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BFE9" w14:textId="66C12119" w:rsidR="000B3976" w:rsidRDefault="00E938B4">
      <w:pPr>
        <w:pStyle w:val="Standard"/>
        <w:spacing w:before="57" w:after="57" w:line="360" w:lineRule="auto"/>
        <w:jc w:val="both"/>
        <w:rPr>
          <w:rFonts w:ascii="Roboto" w:hAnsi="Roboto"/>
          <w:sz w:val="22"/>
          <w:szCs w:val="22"/>
        </w:rPr>
      </w:pPr>
      <w:r w:rsidRPr="1A30E366">
        <w:rPr>
          <w:rFonts w:ascii="Roboto" w:eastAsia="Calibri" w:hAnsi="Roboto" w:cs="Calibri"/>
          <w:b/>
          <w:bCs/>
          <w:sz w:val="22"/>
          <w:szCs w:val="22"/>
        </w:rPr>
        <w:t>Proposta de Resolució de _</w:t>
      </w:r>
      <w:r w:rsidR="06C8E2AD" w:rsidRPr="1A30E366">
        <w:rPr>
          <w:rFonts w:ascii="Roboto" w:eastAsia="Calibri" w:hAnsi="Roboto" w:cs="Calibri"/>
          <w:b/>
          <w:bCs/>
          <w:sz w:val="22"/>
          <w:szCs w:val="22"/>
        </w:rPr>
        <w:t>_ de juliol</w:t>
      </w:r>
      <w:r w:rsidRPr="1A30E366">
        <w:rPr>
          <w:rFonts w:ascii="Roboto" w:eastAsia="Calibri" w:hAnsi="Roboto" w:cs="Calibri"/>
          <w:b/>
          <w:bCs/>
          <w:sz w:val="22"/>
          <w:szCs w:val="22"/>
        </w:rPr>
        <w:t xml:space="preserve"> de 2021 del</w:t>
      </w:r>
      <w:r w:rsidRPr="1A30E366">
        <w:rPr>
          <w:rFonts w:ascii="Roboto" w:eastAsia="Calibri" w:hAnsi="Roboto" w:cs="Calibri"/>
          <w:b/>
          <w:bCs/>
          <w:sz w:val="22"/>
          <w:szCs w:val="22"/>
          <w:shd w:val="clear" w:color="auto" w:fill="FFFFFF"/>
        </w:rPr>
        <w:t xml:space="preserve"> secretari autonòmic d'Educació i Formació Professional, </w:t>
      </w:r>
      <w:r w:rsidRPr="1A30E366">
        <w:rPr>
          <w:rFonts w:ascii="Roboto" w:eastAsia="Calibri" w:hAnsi="Roboto" w:cs="Calibri"/>
          <w:b/>
          <w:bCs/>
          <w:sz w:val="22"/>
          <w:szCs w:val="22"/>
        </w:rPr>
        <w:t xml:space="preserve">per la qual es dicten instruccions per a l'organització i </w:t>
      </w:r>
      <w:r w:rsidR="72B3EBCD" w:rsidRPr="1A30E366">
        <w:rPr>
          <w:rFonts w:ascii="Roboto" w:eastAsia="Calibri" w:hAnsi="Roboto" w:cs="Calibri"/>
          <w:b/>
          <w:bCs/>
          <w:sz w:val="22"/>
          <w:szCs w:val="22"/>
        </w:rPr>
        <w:t xml:space="preserve">el </w:t>
      </w:r>
      <w:r w:rsidRPr="1A30E366">
        <w:rPr>
          <w:rFonts w:ascii="Roboto" w:eastAsia="Calibri" w:hAnsi="Roboto" w:cs="Calibri"/>
          <w:b/>
          <w:bCs/>
          <w:sz w:val="22"/>
          <w:szCs w:val="22"/>
        </w:rPr>
        <w:t>funcionament dels centres d'</w:t>
      </w:r>
      <w:r w:rsidR="73DAC6CF" w:rsidRPr="1A30E366">
        <w:rPr>
          <w:rFonts w:ascii="Roboto" w:eastAsia="Calibri" w:hAnsi="Roboto" w:cs="Calibri"/>
          <w:b/>
          <w:bCs/>
          <w:sz w:val="22"/>
          <w:szCs w:val="22"/>
        </w:rPr>
        <w:t>e</w:t>
      </w:r>
      <w:r w:rsidRPr="1A30E366">
        <w:rPr>
          <w:rFonts w:ascii="Roboto" w:eastAsia="Calibri" w:hAnsi="Roboto" w:cs="Calibri"/>
          <w:b/>
          <w:bCs/>
          <w:sz w:val="22"/>
          <w:szCs w:val="22"/>
        </w:rPr>
        <w:t xml:space="preserve">ducació </w:t>
      </w:r>
      <w:r w:rsidR="720167AF" w:rsidRPr="1A30E366">
        <w:rPr>
          <w:rFonts w:ascii="Roboto" w:eastAsia="Calibri" w:hAnsi="Roboto" w:cs="Calibri"/>
          <w:b/>
          <w:bCs/>
          <w:sz w:val="22"/>
          <w:szCs w:val="22"/>
        </w:rPr>
        <w:t>e</w:t>
      </w:r>
      <w:r w:rsidRPr="1A30E366">
        <w:rPr>
          <w:rFonts w:ascii="Roboto" w:eastAsia="Calibri" w:hAnsi="Roboto" w:cs="Calibri"/>
          <w:b/>
          <w:bCs/>
          <w:sz w:val="22"/>
          <w:szCs w:val="22"/>
        </w:rPr>
        <w:t>special sostinguts amb fons públics per al curs 2021-2022.</w:t>
      </w:r>
    </w:p>
    <w:p w14:paraId="004207B8" w14:textId="77777777" w:rsidR="000B3976" w:rsidRDefault="000B3976">
      <w:pPr>
        <w:pStyle w:val="Standard"/>
        <w:spacing w:before="57" w:after="57" w:line="360" w:lineRule="auto"/>
        <w:jc w:val="both"/>
        <w:rPr>
          <w:rFonts w:ascii="Roboto" w:eastAsia="Calibri" w:hAnsi="Roboto" w:cs="Calibri"/>
          <w:sz w:val="22"/>
          <w:szCs w:val="22"/>
        </w:rPr>
      </w:pPr>
    </w:p>
    <w:p w14:paraId="002EC88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ÍNDEX</w:t>
      </w:r>
    </w:p>
    <w:p w14:paraId="1DD0B799"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Primer. Objecte i àmbit d’aplicació</w:t>
      </w:r>
    </w:p>
    <w:p w14:paraId="6B20196C"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Segon. Alumnat</w:t>
      </w:r>
    </w:p>
    <w:p w14:paraId="497C28E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Tercer. Escolarització</w:t>
      </w:r>
    </w:p>
    <w:p w14:paraId="3B39EDED"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Quart. Escolarització combinada</w:t>
      </w:r>
    </w:p>
    <w:p w14:paraId="386965E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Cinqué. Organització de centre</w:t>
      </w:r>
    </w:p>
    <w:p w14:paraId="3E782437"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Sisé. Organització d’etapes i àrees d'intervenció</w:t>
      </w:r>
    </w:p>
    <w:p w14:paraId="22123A22"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Seté. Pla d'actuació personalitzat (PAP)</w:t>
      </w:r>
    </w:p>
    <w:p w14:paraId="304CF043"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Huité. Programes de transició a la vida adulta (TVA)</w:t>
      </w:r>
    </w:p>
    <w:p w14:paraId="12A9FFE0"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Nové. Programes formatius de qualificació bàsica adaptada a alumnat amb necessitats educatives especials permanents</w:t>
      </w:r>
    </w:p>
    <w:p w14:paraId="1EC9FD6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 Desé. Avaluació del procés d’aprenentatge i ensenyament</w:t>
      </w:r>
    </w:p>
    <w:p w14:paraId="460C429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 Onzé. Certificació final d'estudis</w:t>
      </w:r>
    </w:p>
    <w:p w14:paraId="5F64A98C"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 Dotzé. Centres d'Educació Especial com a centres de recursos</w:t>
      </w:r>
    </w:p>
    <w:p w14:paraId="33C94D41"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Tretzé. Plantilles</w:t>
      </w:r>
    </w:p>
    <w:p w14:paraId="4CA597F2"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Catorzé Horari del personal</w:t>
      </w:r>
    </w:p>
    <w:p w14:paraId="07C2F6E2" w14:textId="697E443E" w:rsidR="000B3976" w:rsidRDefault="00E938B4" w:rsidP="3B8E1C95">
      <w:pPr>
        <w:pStyle w:val="Standard"/>
        <w:spacing w:before="57" w:after="57" w:line="360" w:lineRule="auto"/>
        <w:jc w:val="both"/>
        <w:rPr>
          <w:rFonts w:ascii="Roboto" w:eastAsia="Calibri" w:hAnsi="Roboto" w:cs="Calibri"/>
          <w:color w:val="FF0000"/>
          <w:sz w:val="22"/>
          <w:szCs w:val="22"/>
        </w:rPr>
      </w:pPr>
      <w:r w:rsidRPr="3B8E1C95">
        <w:rPr>
          <w:rFonts w:ascii="Roboto" w:eastAsia="Calibri" w:hAnsi="Roboto" w:cs="Calibri"/>
          <w:sz w:val="22"/>
          <w:szCs w:val="22"/>
        </w:rPr>
        <w:t>Quinzé</w:t>
      </w:r>
      <w:r w:rsidRPr="00F312B4">
        <w:rPr>
          <w:rFonts w:ascii="Roboto" w:eastAsia="Calibri" w:hAnsi="Roboto" w:cs="Calibri"/>
          <w:sz w:val="22"/>
          <w:szCs w:val="22"/>
        </w:rPr>
        <w:t xml:space="preserve">. </w:t>
      </w:r>
      <w:r w:rsidR="00F312B4" w:rsidRPr="00F312B4">
        <w:rPr>
          <w:rFonts w:ascii="Roboto" w:eastAsia="Calibri" w:hAnsi="Roboto" w:cs="Calibri"/>
          <w:sz w:val="22"/>
          <w:szCs w:val="22"/>
        </w:rPr>
        <w:t>F</w:t>
      </w:r>
      <w:r w:rsidR="49213ABE" w:rsidRPr="00F312B4">
        <w:rPr>
          <w:rFonts w:ascii="Roboto" w:eastAsia="Calibri" w:hAnsi="Roboto" w:cs="Calibri"/>
          <w:sz w:val="22"/>
          <w:szCs w:val="22"/>
        </w:rPr>
        <w:t xml:space="preserve">igures </w:t>
      </w:r>
      <w:r w:rsidR="49213ABE" w:rsidRPr="3B8E1C95">
        <w:rPr>
          <w:rFonts w:ascii="Roboto" w:eastAsia="Calibri" w:hAnsi="Roboto" w:cs="Calibri"/>
          <w:sz w:val="22"/>
          <w:szCs w:val="22"/>
        </w:rPr>
        <w:t>de coordinació</w:t>
      </w:r>
    </w:p>
    <w:p w14:paraId="5D85F90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Setzé.  Horari del centre</w:t>
      </w:r>
    </w:p>
    <w:p w14:paraId="77AF022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Disseté. Serveis complementaris de transport i menjador</w:t>
      </w:r>
    </w:p>
    <w:p w14:paraId="0FF20A4E"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Divuité. Disposicions supletòries</w:t>
      </w:r>
    </w:p>
    <w:p w14:paraId="5382031D"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Dinové. Calendari d'aplicació</w:t>
      </w:r>
    </w:p>
    <w:p w14:paraId="3DBE52E4" w14:textId="77777777" w:rsidR="000B3976" w:rsidRDefault="000B3976">
      <w:pPr>
        <w:pStyle w:val="Standard"/>
        <w:spacing w:before="57" w:after="57" w:line="360" w:lineRule="auto"/>
        <w:jc w:val="both"/>
        <w:rPr>
          <w:rFonts w:ascii="Roboto" w:eastAsia="Calibri" w:hAnsi="Roboto" w:cs="Calibri"/>
          <w:sz w:val="22"/>
          <w:szCs w:val="22"/>
        </w:rPr>
      </w:pPr>
    </w:p>
    <w:p w14:paraId="497EC91F" w14:textId="77777777" w:rsidR="000B3976" w:rsidRDefault="00E938B4">
      <w:pPr>
        <w:pStyle w:val="Standard"/>
        <w:spacing w:before="57" w:after="57" w:line="360" w:lineRule="auto"/>
        <w:jc w:val="both"/>
      </w:pPr>
      <w:r>
        <w:rPr>
          <w:rFonts w:ascii="Roboto" w:eastAsia="Calibri" w:hAnsi="Roboto" w:cs="Calibri"/>
          <w:sz w:val="22"/>
          <w:szCs w:val="22"/>
        </w:rPr>
        <w:t xml:space="preserve">La Llei Orgànica 2/2006 de 3 de maig, d'Educació, modificada per la Llei orgànica 3/2020, de 29 de desembre, estableix que l'escolarització de l'alumnat que presenta necessitats educatives especials s’ha de regir pels principis de normalització i inclusió i assegurar la no discriminació i igualtat efectiva en l'accés i la permanència en el sistema educatiu, i sols s’ha de dur a terme en unitats o centres d'Educació Especial quan les seues necessitats no puguen ser ateses en el marc de les </w:t>
      </w:r>
      <w:r>
        <w:rPr>
          <w:rFonts w:ascii="Roboto" w:eastAsia="Calibri" w:hAnsi="Roboto" w:cs="Calibri"/>
          <w:sz w:val="22"/>
          <w:szCs w:val="22"/>
        </w:rPr>
        <w:lastRenderedPageBreak/>
        <w:t>mesures d'atenció a la diversitat dels centres ordinaris.</w:t>
      </w:r>
    </w:p>
    <w:p w14:paraId="1FF6915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La Llei 9/2018, de 24 d’abril, de la Generalitat, de modificació de la Llei 11/2003, de 10 d’abril, de la Generalitat, sobre l’estatut de les persones amb discapacitat, estableix com a actuació en matèria 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seran les encarregades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w:t>
      </w:r>
    </w:p>
    <w:p w14:paraId="5133743A"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El Reial Decret Legislatiu 1/2013, de 29 de novembre, pel qual s'aprova el Text Refós de la Llei General de drets de les persones amb discapacitat i de la seua inclusió social, explicita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w:t>
      </w:r>
    </w:p>
    <w:p w14:paraId="3DFEADF0"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El Decret 104/2018, de 27 de juliol, del Consell, pel qual es desenvolupen els principis d’equitat i d’inclusió en el sistema educatiu valencià,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la mateixa línia de les disposicions referides abans,</w:t>
      </w:r>
      <w:r>
        <w:rPr>
          <w:rFonts w:ascii="Roboto" w:eastAsia="Calibri" w:hAnsi="Roboto" w:cs="Calibri"/>
          <w:sz w:val="22"/>
          <w:szCs w:val="22"/>
          <w:shd w:val="clear" w:color="auto" w:fill="FFFFFF"/>
        </w:rPr>
        <w:t xml:space="preserve"> remarca l’excepcionalitat de l’escolarització en un centre d’Educació Especial i defineix, entre altres, les tasques complementàries que aquests centres han de desenvolupar com a centres de recursos.</w:t>
      </w:r>
    </w:p>
    <w:p w14:paraId="5885565C" w14:textId="3FFA020D" w:rsidR="000B3976" w:rsidRDefault="2B95C6A3" w:rsidP="3B8E1C95">
      <w:pPr>
        <w:pStyle w:val="Standard"/>
        <w:spacing w:before="57" w:after="57" w:line="360" w:lineRule="auto"/>
        <w:jc w:val="both"/>
        <w:rPr>
          <w:rFonts w:ascii="Roboto" w:hAnsi="Roboto"/>
          <w:sz w:val="22"/>
          <w:szCs w:val="22"/>
        </w:rPr>
      </w:pPr>
      <w:r w:rsidRPr="3B8E1C95">
        <w:rPr>
          <w:rFonts w:ascii="Roboto" w:eastAsia="Calibri" w:hAnsi="Roboto" w:cs="Calibri"/>
          <w:sz w:val="22"/>
          <w:szCs w:val="22"/>
        </w:rPr>
        <w:t>El Decret 72/2021, de 21 de maig</w:t>
      </w:r>
      <w:r w:rsidR="0AA7BF5B" w:rsidRPr="3B8E1C95">
        <w:rPr>
          <w:rFonts w:ascii="Arial" w:eastAsia="Arial" w:hAnsi="Arial" w:cs="Arial"/>
          <w:sz w:val="22"/>
          <w:szCs w:val="22"/>
        </w:rPr>
        <w:t xml:space="preserve">, del Consell, d’organització de l’orientació educativa i professional en el sistema educatiu valencià, </w:t>
      </w:r>
      <w:r w:rsidR="12B17F84" w:rsidRPr="3B8E1C95">
        <w:rPr>
          <w:rFonts w:ascii="Arial" w:eastAsia="Arial" w:hAnsi="Arial" w:cs="Arial"/>
          <w:sz w:val="22"/>
          <w:szCs w:val="22"/>
        </w:rPr>
        <w:t xml:space="preserve">estableix </w:t>
      </w:r>
      <w:r w:rsidR="4B49E6D9" w:rsidRPr="3B8E1C95">
        <w:rPr>
          <w:rFonts w:ascii="Arial" w:eastAsia="Arial" w:hAnsi="Arial" w:cs="Arial"/>
          <w:sz w:val="22"/>
          <w:szCs w:val="22"/>
        </w:rPr>
        <w:t xml:space="preserve">la constitució dels equips </w:t>
      </w:r>
      <w:r w:rsidR="12B17F84" w:rsidRPr="3B8E1C95">
        <w:rPr>
          <w:rFonts w:ascii="Arial" w:eastAsia="Arial" w:hAnsi="Arial" w:cs="Arial"/>
          <w:sz w:val="22"/>
          <w:szCs w:val="22"/>
        </w:rPr>
        <w:t xml:space="preserve">d’orientació educativa </w:t>
      </w:r>
      <w:r w:rsidR="4444DAFD" w:rsidRPr="3B8E1C95">
        <w:rPr>
          <w:rFonts w:ascii="Arial" w:eastAsia="Arial" w:hAnsi="Arial" w:cs="Arial"/>
          <w:sz w:val="22"/>
          <w:szCs w:val="22"/>
        </w:rPr>
        <w:t>als centres d’educació especia</w:t>
      </w:r>
      <w:r w:rsidR="566A6C2F" w:rsidRPr="3B8E1C95">
        <w:rPr>
          <w:rFonts w:ascii="Arial" w:eastAsia="Arial" w:hAnsi="Arial" w:cs="Arial"/>
          <w:sz w:val="22"/>
          <w:szCs w:val="22"/>
        </w:rPr>
        <w:t>l</w:t>
      </w:r>
      <w:r w:rsidR="5BBFB256" w:rsidRPr="3B8E1C95">
        <w:rPr>
          <w:rFonts w:ascii="Arial" w:eastAsia="Arial" w:hAnsi="Arial" w:cs="Arial"/>
          <w:sz w:val="22"/>
          <w:szCs w:val="22"/>
        </w:rPr>
        <w:t xml:space="preserve"> i</w:t>
      </w:r>
      <w:r w:rsidR="062B83E5" w:rsidRPr="3B8E1C95">
        <w:rPr>
          <w:rFonts w:ascii="Arial" w:eastAsia="Arial" w:hAnsi="Arial" w:cs="Arial"/>
          <w:sz w:val="22"/>
          <w:szCs w:val="22"/>
        </w:rPr>
        <w:t xml:space="preserve"> </w:t>
      </w:r>
      <w:r w:rsidR="20727AE8" w:rsidRPr="3B8E1C95">
        <w:rPr>
          <w:rFonts w:ascii="Arial" w:eastAsia="Arial" w:hAnsi="Arial" w:cs="Arial"/>
          <w:sz w:val="22"/>
          <w:szCs w:val="22"/>
        </w:rPr>
        <w:t>l’estructura d’assessorament</w:t>
      </w:r>
      <w:r w:rsidR="6CD85B7D" w:rsidRPr="3B8E1C95">
        <w:rPr>
          <w:rFonts w:ascii="Arial" w:eastAsia="Arial" w:hAnsi="Arial" w:cs="Arial"/>
          <w:sz w:val="22"/>
          <w:szCs w:val="22"/>
        </w:rPr>
        <w:t xml:space="preserve"> i </w:t>
      </w:r>
      <w:r w:rsidR="20727AE8" w:rsidRPr="3B8E1C95">
        <w:rPr>
          <w:rFonts w:ascii="Arial" w:eastAsia="Arial" w:hAnsi="Arial" w:cs="Arial"/>
          <w:sz w:val="22"/>
          <w:szCs w:val="22"/>
        </w:rPr>
        <w:t xml:space="preserve">suport als centres educatius a la qual pertanyen </w:t>
      </w:r>
      <w:r w:rsidR="4444DAFD" w:rsidRPr="3B8E1C95">
        <w:rPr>
          <w:rFonts w:ascii="Arial" w:eastAsia="Arial" w:hAnsi="Arial" w:cs="Arial"/>
          <w:sz w:val="22"/>
          <w:szCs w:val="22"/>
        </w:rPr>
        <w:t>els centres d’educació espec</w:t>
      </w:r>
      <w:r w:rsidR="05348C9B" w:rsidRPr="3B8E1C95">
        <w:rPr>
          <w:rFonts w:ascii="Arial" w:eastAsia="Arial" w:hAnsi="Arial" w:cs="Arial"/>
          <w:sz w:val="22"/>
          <w:szCs w:val="22"/>
        </w:rPr>
        <w:t>ial com a centres de recursos</w:t>
      </w:r>
      <w:r w:rsidR="33630E83" w:rsidRPr="3B8E1C95">
        <w:rPr>
          <w:rFonts w:ascii="Arial" w:eastAsia="Arial" w:hAnsi="Arial" w:cs="Arial"/>
          <w:sz w:val="22"/>
          <w:szCs w:val="22"/>
        </w:rPr>
        <w:t>.</w:t>
      </w:r>
    </w:p>
    <w:p w14:paraId="6E6393FF" w14:textId="611B44DD" w:rsidR="000B3976" w:rsidRDefault="00E938B4">
      <w:pPr>
        <w:pStyle w:val="Standard"/>
        <w:spacing w:before="57" w:after="57" w:line="360" w:lineRule="auto"/>
        <w:jc w:val="both"/>
        <w:rPr>
          <w:rFonts w:ascii="Roboto" w:hAnsi="Roboto"/>
          <w:sz w:val="22"/>
          <w:szCs w:val="22"/>
        </w:rPr>
      </w:pPr>
      <w:r w:rsidRPr="3B8E1C95">
        <w:rPr>
          <w:rFonts w:ascii="Roboto" w:eastAsia="Calibri" w:hAnsi="Roboto" w:cs="Calibri"/>
          <w:sz w:val="22"/>
          <w:szCs w:val="22"/>
        </w:rPr>
        <w:t xml:space="preserve">L’Ordre 20/2019, de 30 d’abril, de la Conselleria d’Educació, Investigació, Cultura i Esport, per la qual es regula l’organització de la resposta educativa per a la inclusió de l’alumnat en els centres docents sostinguts amb fons públics del sistema educatiu valencià, té per objecte regular l’organització de </w:t>
      </w:r>
      <w:r w:rsidRPr="3B8E1C95">
        <w:rPr>
          <w:rFonts w:ascii="Roboto" w:eastAsia="Calibri" w:hAnsi="Roboto" w:cs="Calibri"/>
          <w:sz w:val="22"/>
          <w:szCs w:val="22"/>
        </w:rPr>
        <w:lastRenderedPageBreak/>
        <w:t>la resposta educativa en els centres docents, en el marc de l’educació inclusiva, a fi de garantir l’accés, la participació, la permanència i el progrés de tot l’alumnat, com a nucli del dret fonamental a l’educació i des dels principis de qualitat, igualtat d’oportunitats, equitat i accessibilitat universal.</w:t>
      </w:r>
    </w:p>
    <w:p w14:paraId="7D31863C"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És una realitat que el desenvolupament d’un model d'educació inclusiva ha propiciat un increment de l’alumnat amb necessitats educatives especials que s’escolaritza en els centres docents ordinaris, be siga en l’aula ordinària o en una unitat específica. Com a conseqüència d’això, s’ha produït una variació dels perfils de l’alumnat que s’escolaritza en els centres d’Educació Especial, principalment en les etapes d'Educació Infantil i Educació Primària, que presenta necessitats educatives especials més greus i, per tant, requereix suports especialitzats d'alta intensitat i individualització durant tota la jornada escolar.</w:t>
      </w:r>
    </w:p>
    <w:p w14:paraId="64D29A47" w14:textId="64214886" w:rsidR="617135B2" w:rsidRDefault="617135B2" w:rsidP="3B8E1C95">
      <w:pPr>
        <w:pStyle w:val="Textbody"/>
        <w:spacing w:before="57" w:after="57" w:line="360" w:lineRule="auto"/>
        <w:jc w:val="both"/>
        <w:rPr>
          <w:rFonts w:ascii="Roboto" w:eastAsia="Roboto" w:hAnsi="Roboto" w:cs="Roboto"/>
          <w:sz w:val="22"/>
          <w:szCs w:val="22"/>
        </w:rPr>
      </w:pPr>
      <w:r w:rsidRPr="3B8E1C95">
        <w:rPr>
          <w:rFonts w:ascii="Roboto" w:eastAsia="Roboto" w:hAnsi="Roboto" w:cs="Roboto"/>
          <w:sz w:val="22"/>
          <w:szCs w:val="22"/>
        </w:rPr>
        <w:t>La pandèmia mundial derivada de la Covid-19, declarada per l’Organització Mundial de la Salut el dia 11 de març de 2020, ha tingut una especial incidència en el sistema educatiu. Davant l’evolució de la pandèmia durant els cursos 2019-2020 i 2020-2021, i atés que l’educació i el funcionament segur dels centres educatius són preocupacions socials prioritàries, que mereixen una atenció també prioritària per part dels poders públics, s’han hagut de desenvolupar noves mesures excepcionals, i de caràcter temporal. Amb aquesta finalitat es va publicar el Reial Decret llei 31/2020, de 29 de setembre, pel qual s’adopten mesures urgents en l’àmbit de l’educació no universitària (BOE 259, 30.09.20)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58A04561" w14:textId="08557AE4" w:rsidR="1A30E366" w:rsidRDefault="617135B2" w:rsidP="3B8E1C95">
      <w:pPr>
        <w:spacing w:before="57" w:after="57" w:line="360" w:lineRule="auto"/>
        <w:jc w:val="both"/>
        <w:rPr>
          <w:rFonts w:ascii="Roboto" w:eastAsia="Roboto" w:hAnsi="Roboto" w:cs="Roboto"/>
          <w:sz w:val="22"/>
          <w:szCs w:val="22"/>
        </w:rPr>
      </w:pPr>
      <w:r w:rsidRPr="3B8E1C95">
        <w:rPr>
          <w:rFonts w:ascii="Roboto" w:eastAsia="Roboto" w:hAnsi="Roboto" w:cs="Roboto"/>
          <w:sz w:val="22"/>
          <w:szCs w:val="22"/>
        </w:rPr>
        <w:t xml:space="preserve">Convé, per tant, dictar instruccions per al curs acadèmic </w:t>
      </w:r>
      <w:r w:rsidRPr="3B8E1C95">
        <w:rPr>
          <w:rFonts w:ascii="Roboto" w:eastAsia="Roboto" w:hAnsi="Roboto" w:cs="Roboto"/>
          <w:color w:val="FF0000"/>
          <w:sz w:val="22"/>
          <w:szCs w:val="22"/>
        </w:rPr>
        <w:t xml:space="preserve"> </w:t>
      </w:r>
      <w:r w:rsidRPr="3B8E1C95">
        <w:rPr>
          <w:rFonts w:ascii="Roboto" w:eastAsia="Roboto" w:hAnsi="Roboto" w:cs="Roboto"/>
          <w:sz w:val="22"/>
          <w:szCs w:val="22"/>
        </w:rPr>
        <w:t>2021-2022</w:t>
      </w:r>
      <w:r w:rsidRPr="3B8E1C95">
        <w:rPr>
          <w:rFonts w:ascii="Roboto" w:eastAsia="Roboto" w:hAnsi="Roboto" w:cs="Roboto"/>
          <w:color w:val="FF0000"/>
          <w:sz w:val="22"/>
          <w:szCs w:val="22"/>
        </w:rPr>
        <w:t xml:space="preserve"> </w:t>
      </w:r>
      <w:r w:rsidRPr="3B8E1C95">
        <w:rPr>
          <w:rFonts w:ascii="Roboto" w:eastAsia="Roboto" w:hAnsi="Roboto" w:cs="Roboto"/>
          <w:sz w:val="22"/>
          <w:szCs w:val="22"/>
        </w:rPr>
        <w:t>que, tenint en compte totes les normes anteriors, contemplen la situació extraordinària generada durant  els cursos</w:t>
      </w:r>
      <w:r w:rsidRPr="3B8E1C95">
        <w:rPr>
          <w:rFonts w:ascii="Roboto" w:eastAsia="Roboto" w:hAnsi="Roboto" w:cs="Roboto"/>
          <w:color w:val="FF0000"/>
          <w:sz w:val="22"/>
          <w:szCs w:val="22"/>
        </w:rPr>
        <w:t xml:space="preserve"> </w:t>
      </w:r>
      <w:r w:rsidRPr="3B8E1C95">
        <w:rPr>
          <w:rFonts w:ascii="Roboto" w:eastAsia="Roboto" w:hAnsi="Roboto" w:cs="Roboto"/>
          <w:sz w:val="22"/>
          <w:szCs w:val="22"/>
        </w:rPr>
        <w:t>2019-2020 i 2020-2021</w:t>
      </w:r>
      <w:r w:rsidR="6B3AFC92" w:rsidRPr="3B8E1C95">
        <w:rPr>
          <w:rFonts w:ascii="Roboto" w:eastAsia="Roboto" w:hAnsi="Roboto" w:cs="Roboto"/>
          <w:sz w:val="22"/>
          <w:szCs w:val="22"/>
        </w:rPr>
        <w:t>.</w:t>
      </w:r>
    </w:p>
    <w:p w14:paraId="743CE1FA"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De conformitat amb el DECRET 173/2020, de 30 d’octubre, del Consell, d’aprovació del Reglament orgànic i funcional de la Conselleria d’Educació, Cultura i Esport i l’ORDRE 9/2021, de 7 de maig, de la Conselleria d’Educació, Cultura i Esport, de desplegament del Reglament orgànic i funcional de la Conselleria d’Educació, Cultura i Esport,</w:t>
      </w:r>
    </w:p>
    <w:p w14:paraId="5EB62ACE" w14:textId="77777777" w:rsidR="000B3976" w:rsidRDefault="00E938B4">
      <w:pPr>
        <w:pStyle w:val="Standard"/>
        <w:spacing w:before="57" w:after="57" w:line="360" w:lineRule="auto"/>
        <w:jc w:val="center"/>
        <w:rPr>
          <w:rFonts w:ascii="Roboto" w:eastAsia="Calibri" w:hAnsi="Roboto" w:cs="Calibri"/>
          <w:b/>
          <w:sz w:val="22"/>
          <w:szCs w:val="22"/>
        </w:rPr>
      </w:pPr>
      <w:r>
        <w:rPr>
          <w:rFonts w:ascii="Roboto" w:eastAsia="Calibri" w:hAnsi="Roboto" w:cs="Calibri"/>
          <w:b/>
          <w:sz w:val="22"/>
          <w:szCs w:val="22"/>
        </w:rPr>
        <w:t>RESOLC</w:t>
      </w:r>
    </w:p>
    <w:p w14:paraId="0D950BC3" w14:textId="77777777" w:rsidR="000B3976" w:rsidRDefault="000B3976">
      <w:pPr>
        <w:pStyle w:val="Standard"/>
        <w:spacing w:before="57" w:after="57" w:line="360" w:lineRule="auto"/>
        <w:jc w:val="both"/>
        <w:rPr>
          <w:rFonts w:ascii="Roboto" w:eastAsia="Calibri" w:hAnsi="Roboto" w:cs="Calibri"/>
          <w:sz w:val="22"/>
          <w:szCs w:val="22"/>
        </w:rPr>
      </w:pPr>
    </w:p>
    <w:p w14:paraId="29F0F309"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Primer. Objecte i àmbit d’aplicació</w:t>
      </w:r>
    </w:p>
    <w:p w14:paraId="1BA866C8" w14:textId="77777777" w:rsidR="000B3976" w:rsidRDefault="00E938B4">
      <w:pPr>
        <w:pStyle w:val="Textbody"/>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1. Aquesta Resolució té per objecte dictar instruccions per a l'organització i funcionament dels </w:t>
      </w:r>
      <w:r w:rsidRPr="002663C6">
        <w:rPr>
          <w:rFonts w:ascii="Roboto" w:eastAsia="Calibri" w:hAnsi="Roboto" w:cs="Calibri"/>
          <w:sz w:val="22"/>
          <w:szCs w:val="22"/>
        </w:rPr>
        <w:t>centres d'educació especial per al curs 2021-2022, tenint en compte l'adopció de mesures extraordinàries que els afecten com a conseqüència de la crisi sanitària ocasionada per la COVID-19, la qual cosa requereix una anàlisi de cada context educatiu, per a donar resposta a aquesta nova situació, i obliga a un replantejament de diversos aspectes de l'organització del centre i dels mateixos ensenyaments.</w:t>
      </w:r>
    </w:p>
    <w:p w14:paraId="267BB736" w14:textId="33D886C4" w:rsidR="000B3976" w:rsidRDefault="00E938B4">
      <w:pPr>
        <w:pStyle w:val="Standard"/>
        <w:spacing w:before="57" w:after="57" w:line="360" w:lineRule="auto"/>
        <w:jc w:val="both"/>
        <w:rPr>
          <w:rFonts w:ascii="Roboto" w:eastAsia="Calibri" w:hAnsi="Roboto" w:cs="Calibri"/>
          <w:sz w:val="22"/>
          <w:szCs w:val="22"/>
        </w:rPr>
      </w:pPr>
      <w:r w:rsidRPr="1A30E366">
        <w:rPr>
          <w:rFonts w:ascii="Roboto" w:eastAsia="Calibri" w:hAnsi="Roboto" w:cs="Calibri"/>
          <w:sz w:val="22"/>
          <w:szCs w:val="22"/>
        </w:rPr>
        <w:t>2. L’àmbit d’aplicació són els centres específics d’</w:t>
      </w:r>
      <w:r w:rsidR="08AF0563" w:rsidRPr="1A30E366">
        <w:rPr>
          <w:rFonts w:ascii="Roboto" w:eastAsia="Calibri" w:hAnsi="Roboto" w:cs="Calibri"/>
          <w:sz w:val="22"/>
          <w:szCs w:val="22"/>
        </w:rPr>
        <w:t>e</w:t>
      </w:r>
      <w:r w:rsidRPr="1A30E366">
        <w:rPr>
          <w:rFonts w:ascii="Roboto" w:eastAsia="Calibri" w:hAnsi="Roboto" w:cs="Calibri"/>
          <w:sz w:val="22"/>
          <w:szCs w:val="22"/>
        </w:rPr>
        <w:t xml:space="preserve">ducació </w:t>
      </w:r>
      <w:r w:rsidR="18749BDE" w:rsidRPr="1A30E366">
        <w:rPr>
          <w:rFonts w:ascii="Roboto" w:eastAsia="Calibri" w:hAnsi="Roboto" w:cs="Calibri"/>
          <w:sz w:val="22"/>
          <w:szCs w:val="22"/>
        </w:rPr>
        <w:t>e</w:t>
      </w:r>
      <w:r w:rsidRPr="1A30E366">
        <w:rPr>
          <w:rFonts w:ascii="Roboto" w:eastAsia="Calibri" w:hAnsi="Roboto" w:cs="Calibri"/>
          <w:sz w:val="22"/>
          <w:szCs w:val="22"/>
        </w:rPr>
        <w:t xml:space="preserve">special sostinguts amb fons públics ubicats en </w:t>
      </w:r>
      <w:r w:rsidR="579D9B98" w:rsidRPr="1A30E366">
        <w:rPr>
          <w:rFonts w:ascii="Roboto" w:eastAsia="Calibri" w:hAnsi="Roboto" w:cs="Calibri"/>
          <w:sz w:val="22"/>
          <w:szCs w:val="22"/>
        </w:rPr>
        <w:t>el territori valencià</w:t>
      </w:r>
      <w:r w:rsidRPr="1A30E366">
        <w:rPr>
          <w:rFonts w:ascii="Roboto" w:eastAsia="Calibri" w:hAnsi="Roboto" w:cs="Calibri"/>
          <w:sz w:val="22"/>
          <w:szCs w:val="22"/>
        </w:rPr>
        <w:t>, sense perjuí de les competències discrecionals reservades a la titularitat dels centres privats concertats en supòsits concrets que afecten determinats aspectes organitzatius i de gestió.</w:t>
      </w:r>
    </w:p>
    <w:p w14:paraId="73306110" w14:textId="459751E8" w:rsidR="000B3976" w:rsidRDefault="00E938B4">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 Aquesta resolució també és d’aplicació a les unitats específiques que, per raons geogràfiques o d’una altra índole, es constituïsquen com a unitats substitutòries dels centres d’Educació Especial, tot considerant que, en aquest cas, seran subsidi</w:t>
      </w:r>
      <w:r w:rsidR="3F0EAC7A" w:rsidRPr="3B8E1C95">
        <w:rPr>
          <w:rFonts w:ascii="Roboto" w:eastAsia="Calibri" w:hAnsi="Roboto" w:cs="Calibri"/>
          <w:sz w:val="22"/>
          <w:szCs w:val="22"/>
        </w:rPr>
        <w:t>à</w:t>
      </w:r>
      <w:r w:rsidRPr="3B8E1C95">
        <w:rPr>
          <w:rFonts w:ascii="Roboto" w:eastAsia="Calibri" w:hAnsi="Roboto" w:cs="Calibri"/>
          <w:sz w:val="22"/>
          <w:szCs w:val="22"/>
        </w:rPr>
        <w:t>ries les instruccions dictades per als ensenyaments dels centres en què estan ubicades.</w:t>
      </w:r>
    </w:p>
    <w:p w14:paraId="2208A9D6" w14:textId="77777777" w:rsidR="000B3976" w:rsidRDefault="000B3976">
      <w:pPr>
        <w:pStyle w:val="Standard"/>
        <w:spacing w:before="57" w:after="57" w:line="360" w:lineRule="auto"/>
        <w:jc w:val="both"/>
        <w:rPr>
          <w:rFonts w:ascii="Roboto" w:eastAsia="Calibri" w:hAnsi="Roboto" w:cs="Calibri"/>
          <w:b/>
          <w:i/>
          <w:sz w:val="22"/>
          <w:szCs w:val="22"/>
        </w:rPr>
      </w:pPr>
    </w:p>
    <w:p w14:paraId="41683682" w14:textId="77777777" w:rsidR="000B3976" w:rsidRDefault="00E938B4" w:rsidP="3B8E1C95">
      <w:pPr>
        <w:pStyle w:val="Standard"/>
        <w:spacing w:before="57" w:after="57" w:line="360" w:lineRule="auto"/>
        <w:jc w:val="both"/>
        <w:rPr>
          <w:rFonts w:ascii="Roboto" w:eastAsia="Calibri" w:hAnsi="Roboto" w:cs="Calibri"/>
          <w:b/>
          <w:bCs/>
          <w:i/>
          <w:iCs/>
          <w:sz w:val="22"/>
          <w:szCs w:val="22"/>
        </w:rPr>
      </w:pPr>
      <w:r w:rsidRPr="3B8E1C95">
        <w:rPr>
          <w:rFonts w:ascii="Roboto" w:eastAsia="Calibri" w:hAnsi="Roboto" w:cs="Calibri"/>
          <w:b/>
          <w:bCs/>
          <w:i/>
          <w:iCs/>
          <w:sz w:val="22"/>
          <w:szCs w:val="22"/>
        </w:rPr>
        <w:t>Segon. Alumnat</w:t>
      </w:r>
    </w:p>
    <w:p w14:paraId="6BBBD08E" w14:textId="5985A557" w:rsidR="317D3C69" w:rsidRDefault="317D3C69" w:rsidP="3B8E1C95">
      <w:pPr>
        <w:pStyle w:val="Standard"/>
        <w:spacing w:before="57" w:after="57" w:line="360" w:lineRule="auto"/>
        <w:jc w:val="both"/>
        <w:rPr>
          <w:rFonts w:ascii="Roboto" w:eastAsia="Roboto" w:hAnsi="Roboto" w:cs="Roboto"/>
          <w:sz w:val="22"/>
          <w:szCs w:val="22"/>
        </w:rPr>
      </w:pPr>
      <w:r w:rsidRPr="3B8E1C95">
        <w:rPr>
          <w:rFonts w:ascii="Roboto" w:eastAsia="Roboto" w:hAnsi="Roboto" w:cs="Roboto"/>
          <w:sz w:val="22"/>
          <w:szCs w:val="22"/>
        </w:rPr>
        <w:t xml:space="preserve">1. </w:t>
      </w:r>
      <w:r w:rsidR="247E68AE" w:rsidRPr="3B8E1C95">
        <w:rPr>
          <w:rFonts w:ascii="Roboto" w:eastAsia="Roboto" w:hAnsi="Roboto" w:cs="Roboto"/>
          <w:sz w:val="22"/>
          <w:szCs w:val="22"/>
        </w:rPr>
        <w:t>És destinatari de l'escolarització en els centres d’Educació Especial l’alumnat amb discapacitats greus i severes que</w:t>
      </w:r>
      <w:r w:rsidR="5799677A" w:rsidRPr="3B8E1C95">
        <w:rPr>
          <w:rFonts w:ascii="Roboto" w:eastAsia="Roboto" w:hAnsi="Roboto" w:cs="Roboto"/>
          <w:sz w:val="22"/>
          <w:szCs w:val="22"/>
        </w:rPr>
        <w:t xml:space="preserve">, d’acord amb l’informe sociopsicopedagògic i en el moment en què es troba, </w:t>
      </w:r>
      <w:r w:rsidR="060A0F20" w:rsidRPr="3B8E1C95">
        <w:rPr>
          <w:rFonts w:ascii="Roboto" w:eastAsia="Roboto" w:hAnsi="Roboto" w:cs="Roboto"/>
          <w:color w:val="000000" w:themeColor="text1"/>
          <w:sz w:val="22"/>
          <w:szCs w:val="22"/>
        </w:rPr>
        <w:t>requereix</w:t>
      </w:r>
      <w:r w:rsidR="060A0F20" w:rsidRPr="3B8E1C95">
        <w:rPr>
          <w:rFonts w:ascii="Roboto" w:eastAsia="Roboto" w:hAnsi="Roboto" w:cs="Roboto"/>
          <w:sz w:val="22"/>
          <w:szCs w:val="22"/>
        </w:rPr>
        <w:t xml:space="preserve"> </w:t>
      </w:r>
      <w:r w:rsidR="5799677A" w:rsidRPr="3B8E1C95">
        <w:rPr>
          <w:rFonts w:ascii="Roboto" w:eastAsia="Roboto" w:hAnsi="Roboto" w:cs="Roboto"/>
          <w:sz w:val="22"/>
          <w:szCs w:val="22"/>
        </w:rPr>
        <w:t>mesures de resposta educativa de nivell IV i suport de grau 3, com a conseqüència del nivell baix d’autonomia, generalitzada en diferents àmbits de desenvolupament en relació a l’edat, cosa que implica suports intensius, especialitzats i individualitzats durant la major part de la jornada escolar</w:t>
      </w:r>
      <w:r w:rsidR="61D41F3C" w:rsidRPr="3B8E1C95">
        <w:rPr>
          <w:rFonts w:ascii="Roboto" w:eastAsia="Roboto" w:hAnsi="Roboto" w:cs="Roboto"/>
          <w:sz w:val="22"/>
          <w:szCs w:val="22"/>
        </w:rPr>
        <w:t xml:space="preserve"> que, en el moment en què es troba, poden ser prestats en millors condicions en aquests tipus de centre.</w:t>
      </w:r>
    </w:p>
    <w:p w14:paraId="406DA2BA" w14:textId="6D48C1FB" w:rsidR="000B3976" w:rsidRDefault="22E14D9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 No és destinatari de l’escolarització en un centre d’educació especial l’alumnat que requereix suports</w:t>
      </w:r>
      <w:r w:rsidR="4935B60E" w:rsidRPr="3B8E1C95">
        <w:rPr>
          <w:rFonts w:ascii="Roboto" w:eastAsia="Calibri" w:hAnsi="Roboto" w:cs="Calibri"/>
          <w:sz w:val="22"/>
          <w:szCs w:val="22"/>
        </w:rPr>
        <w:t>, ajustaments</w:t>
      </w:r>
      <w:r w:rsidRPr="3B8E1C95">
        <w:rPr>
          <w:rFonts w:ascii="Roboto" w:eastAsia="Calibri" w:hAnsi="Roboto" w:cs="Calibri"/>
          <w:sz w:val="22"/>
          <w:szCs w:val="22"/>
        </w:rPr>
        <w:t xml:space="preserve"> </w:t>
      </w:r>
      <w:r w:rsidR="75EAC58D" w:rsidRPr="3B8E1C95">
        <w:rPr>
          <w:rFonts w:ascii="Roboto" w:eastAsia="Calibri" w:hAnsi="Roboto" w:cs="Calibri"/>
          <w:sz w:val="22"/>
          <w:szCs w:val="22"/>
        </w:rPr>
        <w:t>i condicions d’en</w:t>
      </w:r>
      <w:r w:rsidR="13E21D58" w:rsidRPr="3B8E1C95">
        <w:rPr>
          <w:rFonts w:ascii="Roboto" w:eastAsia="Calibri" w:hAnsi="Roboto" w:cs="Calibri"/>
          <w:sz w:val="22"/>
          <w:szCs w:val="22"/>
        </w:rPr>
        <w:t>senyament-aprenentatge</w:t>
      </w:r>
      <w:r w:rsidR="75EAC58D" w:rsidRPr="3B8E1C95">
        <w:rPr>
          <w:rFonts w:ascii="Roboto" w:eastAsia="Calibri" w:hAnsi="Roboto" w:cs="Calibri"/>
          <w:sz w:val="22"/>
          <w:szCs w:val="22"/>
        </w:rPr>
        <w:t xml:space="preserve"> </w:t>
      </w:r>
      <w:r w:rsidR="5D40E99D" w:rsidRPr="3B8E1C95">
        <w:rPr>
          <w:rFonts w:ascii="Roboto" w:eastAsia="Calibri" w:hAnsi="Roboto" w:cs="Calibri"/>
          <w:sz w:val="22"/>
          <w:szCs w:val="22"/>
        </w:rPr>
        <w:t xml:space="preserve">que poden prestar-se o proveir-se </w:t>
      </w:r>
      <w:r w:rsidR="396D38BC" w:rsidRPr="3B8E1C95">
        <w:rPr>
          <w:rFonts w:ascii="Roboto" w:eastAsia="Calibri" w:hAnsi="Roboto" w:cs="Calibri"/>
          <w:sz w:val="22"/>
          <w:szCs w:val="22"/>
        </w:rPr>
        <w:t>introduint ajustaments raonables</w:t>
      </w:r>
      <w:r w:rsidR="75EAC58D" w:rsidRPr="3B8E1C95">
        <w:rPr>
          <w:rFonts w:ascii="Roboto" w:eastAsia="Calibri" w:hAnsi="Roboto" w:cs="Calibri"/>
          <w:sz w:val="22"/>
          <w:szCs w:val="22"/>
        </w:rPr>
        <w:t xml:space="preserve"> </w:t>
      </w:r>
      <w:r w:rsidR="71BCC083" w:rsidRPr="3B8E1C95">
        <w:rPr>
          <w:rFonts w:ascii="Roboto" w:eastAsia="Calibri" w:hAnsi="Roboto" w:cs="Calibri"/>
          <w:sz w:val="22"/>
          <w:szCs w:val="22"/>
        </w:rPr>
        <w:t>en els centres docents ordinaris</w:t>
      </w:r>
      <w:r w:rsidR="5A0681DE" w:rsidRPr="3B8E1C95">
        <w:rPr>
          <w:rFonts w:ascii="Roboto" w:eastAsia="Calibri" w:hAnsi="Roboto" w:cs="Calibri"/>
          <w:sz w:val="22"/>
          <w:szCs w:val="22"/>
        </w:rPr>
        <w:t>.</w:t>
      </w:r>
    </w:p>
    <w:p w14:paraId="292C6A24" w14:textId="35B65236" w:rsidR="000B3976" w:rsidRDefault="2FA0414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47380B6B" w:rsidRPr="3B8E1C95">
        <w:rPr>
          <w:rFonts w:ascii="Roboto" w:eastAsia="Calibri" w:hAnsi="Roboto" w:cs="Calibri"/>
          <w:sz w:val="22"/>
          <w:szCs w:val="22"/>
        </w:rPr>
        <w:t>. L’</w:t>
      </w:r>
      <w:r w:rsidR="6873BB15" w:rsidRPr="3B8E1C95">
        <w:rPr>
          <w:rFonts w:ascii="Roboto" w:eastAsia="Calibri" w:hAnsi="Roboto" w:cs="Calibri"/>
          <w:sz w:val="22"/>
          <w:szCs w:val="22"/>
        </w:rPr>
        <w:t xml:space="preserve">alumnat amb discapacitat </w:t>
      </w:r>
      <w:r w:rsidR="02A9B93C" w:rsidRPr="3B8E1C95">
        <w:rPr>
          <w:rFonts w:ascii="Roboto" w:eastAsia="Calibri" w:hAnsi="Roboto" w:cs="Calibri"/>
          <w:sz w:val="22"/>
          <w:szCs w:val="22"/>
        </w:rPr>
        <w:t>intel·lectual</w:t>
      </w:r>
      <w:r w:rsidR="6873BB15" w:rsidRPr="3B8E1C95">
        <w:rPr>
          <w:rFonts w:ascii="Roboto" w:eastAsia="Calibri" w:hAnsi="Roboto" w:cs="Calibri"/>
          <w:sz w:val="22"/>
          <w:szCs w:val="22"/>
        </w:rPr>
        <w:t xml:space="preserve"> moderada podrà escolaritzar-se, excepcionalment, en un centre d’educació especial en l</w:t>
      </w:r>
      <w:r w:rsidR="586966CB" w:rsidRPr="3B8E1C95">
        <w:rPr>
          <w:rFonts w:ascii="Roboto" w:eastAsia="Calibri" w:hAnsi="Roboto" w:cs="Calibri"/>
          <w:sz w:val="22"/>
          <w:szCs w:val="22"/>
        </w:rPr>
        <w:t>'etapa de secundària i en un programa de transició a la vida adulta, sempre que aquestes opcions beneficien la seua autonomia i les possibilitats d’inserció sociolaboral posteriors.</w:t>
      </w:r>
      <w:r w:rsidR="518D2E89" w:rsidRPr="3B8E1C95">
        <w:rPr>
          <w:rFonts w:ascii="Roboto" w:eastAsia="Calibri" w:hAnsi="Roboto" w:cs="Calibri"/>
          <w:sz w:val="22"/>
          <w:szCs w:val="22"/>
        </w:rPr>
        <w:t xml:space="preserve"> En cap ca</w:t>
      </w:r>
      <w:r w:rsidR="42F7B27A" w:rsidRPr="3B8E1C95">
        <w:rPr>
          <w:rFonts w:ascii="Roboto" w:eastAsia="Calibri" w:hAnsi="Roboto" w:cs="Calibri"/>
          <w:sz w:val="22"/>
          <w:szCs w:val="22"/>
        </w:rPr>
        <w:t>s</w:t>
      </w:r>
      <w:r w:rsidR="518D2E89" w:rsidRPr="3B8E1C95">
        <w:rPr>
          <w:rFonts w:ascii="Roboto" w:eastAsia="Calibri" w:hAnsi="Roboto" w:cs="Calibri"/>
          <w:sz w:val="22"/>
          <w:szCs w:val="22"/>
        </w:rPr>
        <w:t xml:space="preserve"> podrà escolaritzar-se en un centre d’educació especial l’alumnat amb discapacitat intel·lectual lleugera.</w:t>
      </w:r>
    </w:p>
    <w:p w14:paraId="39863193" w14:textId="5E692368" w:rsidR="000B3976" w:rsidRDefault="68B55CF4" w:rsidP="1A30E366">
      <w:pPr>
        <w:pStyle w:val="Standard"/>
        <w:spacing w:before="57" w:after="57" w:line="360" w:lineRule="auto"/>
        <w:jc w:val="both"/>
        <w:rPr>
          <w:rFonts w:ascii="Roboto" w:eastAsia="Calibri" w:hAnsi="Roboto" w:cs="Calibri"/>
          <w:sz w:val="22"/>
          <w:szCs w:val="22"/>
        </w:rPr>
      </w:pPr>
      <w:r w:rsidRPr="1A30E366">
        <w:rPr>
          <w:rFonts w:ascii="Roboto" w:eastAsia="Calibri" w:hAnsi="Roboto" w:cs="Calibri"/>
          <w:sz w:val="22"/>
          <w:szCs w:val="22"/>
        </w:rPr>
        <w:t>4. Amb caràcter general, l’alumnat d’Educació Infantil s’ha d’escolaritzar en la modalitat ordinària en una aula ordinària, llevat que, excepcionalment i de manera molt justificada, les circumstàncies aconsellen l’escolarització en una unitat específica o en un centre d’Educació Especial.</w:t>
      </w:r>
    </w:p>
    <w:p w14:paraId="65C48BBA" w14:textId="17EB5EBA" w:rsidR="000B3976" w:rsidRDefault="68B55CF4" w:rsidP="3B8E1C95">
      <w:pPr>
        <w:pStyle w:val="Standard"/>
        <w:spacing w:before="57" w:after="57" w:line="360" w:lineRule="auto"/>
        <w:jc w:val="both"/>
        <w:rPr>
          <w:rFonts w:ascii="Roboto" w:eastAsia="Roboto" w:hAnsi="Roboto" w:cs="Roboto"/>
          <w:sz w:val="22"/>
          <w:szCs w:val="22"/>
        </w:rPr>
      </w:pPr>
      <w:r w:rsidRPr="3B8E1C95">
        <w:rPr>
          <w:rFonts w:ascii="Roboto" w:eastAsia="Roboto" w:hAnsi="Roboto" w:cs="Roboto"/>
          <w:sz w:val="22"/>
          <w:szCs w:val="22"/>
        </w:rPr>
        <w:t>5</w:t>
      </w:r>
      <w:r w:rsidR="5D6D9634" w:rsidRPr="3B8E1C95">
        <w:rPr>
          <w:rFonts w:ascii="Roboto" w:eastAsia="Roboto" w:hAnsi="Roboto" w:cs="Roboto"/>
          <w:sz w:val="22"/>
          <w:szCs w:val="22"/>
        </w:rPr>
        <w:t xml:space="preserve">. La situació de discapacitat ha d’estar convenientment acreditada </w:t>
      </w:r>
      <w:r w:rsidR="5A8AB400" w:rsidRPr="3B8E1C95">
        <w:rPr>
          <w:rFonts w:ascii="Roboto" w:eastAsia="Roboto" w:hAnsi="Roboto" w:cs="Roboto"/>
          <w:color w:val="000000" w:themeColor="text1"/>
          <w:sz w:val="22"/>
          <w:szCs w:val="22"/>
        </w:rPr>
        <w:t xml:space="preserve">pels serveis i equips mèdics de valoració </w:t>
      </w:r>
      <w:r w:rsidR="5D6D9634" w:rsidRPr="3B8E1C95">
        <w:rPr>
          <w:rFonts w:ascii="Roboto" w:eastAsia="Roboto" w:hAnsi="Roboto" w:cs="Roboto"/>
          <w:sz w:val="22"/>
          <w:szCs w:val="22"/>
        </w:rPr>
        <w:t xml:space="preserve">mitjançant els informes </w:t>
      </w:r>
      <w:r w:rsidR="1C109477" w:rsidRPr="3B8E1C95">
        <w:rPr>
          <w:rFonts w:ascii="Roboto" w:eastAsia="Roboto" w:hAnsi="Roboto" w:cs="Roboto"/>
          <w:sz w:val="22"/>
          <w:szCs w:val="22"/>
        </w:rPr>
        <w:t xml:space="preserve">mèdics </w:t>
      </w:r>
      <w:r w:rsidR="5D6D9634" w:rsidRPr="3B8E1C95">
        <w:rPr>
          <w:rFonts w:ascii="Roboto" w:eastAsia="Roboto" w:hAnsi="Roboto" w:cs="Roboto"/>
          <w:sz w:val="22"/>
          <w:szCs w:val="22"/>
        </w:rPr>
        <w:t>corresponents</w:t>
      </w:r>
      <w:r w:rsidR="3B922850" w:rsidRPr="3B8E1C95">
        <w:rPr>
          <w:rFonts w:ascii="Roboto" w:eastAsia="Roboto" w:hAnsi="Roboto" w:cs="Roboto"/>
          <w:color w:val="000000" w:themeColor="text1"/>
          <w:sz w:val="22"/>
          <w:szCs w:val="22"/>
        </w:rPr>
        <w:t xml:space="preserve"> o</w:t>
      </w:r>
      <w:r w:rsidR="6934A507" w:rsidRPr="3B8E1C95">
        <w:rPr>
          <w:rFonts w:ascii="Roboto" w:eastAsia="Roboto" w:hAnsi="Roboto" w:cs="Roboto"/>
          <w:color w:val="000000" w:themeColor="text1"/>
          <w:sz w:val="22"/>
          <w:szCs w:val="22"/>
        </w:rPr>
        <w:t xml:space="preserve"> el</w:t>
      </w:r>
      <w:r w:rsidR="3B922850" w:rsidRPr="3B8E1C95">
        <w:rPr>
          <w:rFonts w:ascii="Roboto" w:eastAsia="Roboto" w:hAnsi="Roboto" w:cs="Roboto"/>
          <w:color w:val="000000" w:themeColor="text1"/>
          <w:sz w:val="22"/>
          <w:szCs w:val="22"/>
        </w:rPr>
        <w:t xml:space="preserve"> certificat de discapacitat. </w:t>
      </w:r>
      <w:r w:rsidR="3B922850" w:rsidRPr="3B8E1C95">
        <w:rPr>
          <w:rFonts w:ascii="Roboto" w:eastAsia="Roboto" w:hAnsi="Roboto" w:cs="Roboto"/>
          <w:sz w:val="22"/>
          <w:szCs w:val="22"/>
        </w:rPr>
        <w:t xml:space="preserve"> </w:t>
      </w:r>
    </w:p>
    <w:p w14:paraId="71F83F38" w14:textId="3834AAB7" w:rsidR="00E938B4" w:rsidRDefault="29B307C6" w:rsidP="002663C6">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6</w:t>
      </w:r>
      <w:r w:rsidR="59CB2A41" w:rsidRPr="3B8E1C95">
        <w:rPr>
          <w:rFonts w:ascii="Roboto" w:eastAsia="Calibri" w:hAnsi="Roboto" w:cs="Calibri"/>
          <w:sz w:val="22"/>
          <w:szCs w:val="22"/>
        </w:rPr>
        <w:t>. Sols als efectes de l’arranjament i la planificació educativa es consideraran les discapacitats següents: t</w:t>
      </w:r>
      <w:r w:rsidR="00E938B4" w:rsidRPr="3B8E1C95">
        <w:rPr>
          <w:rFonts w:ascii="Roboto" w:eastAsia="Calibri" w:hAnsi="Roboto" w:cs="Calibri"/>
          <w:sz w:val="22"/>
          <w:szCs w:val="22"/>
        </w:rPr>
        <w:t>rastorn de l'espectre autista</w:t>
      </w:r>
      <w:r w:rsidR="3F156A94" w:rsidRPr="3B8E1C95">
        <w:rPr>
          <w:rFonts w:ascii="Roboto" w:eastAsia="Calibri" w:hAnsi="Roboto" w:cs="Calibri"/>
          <w:sz w:val="22"/>
          <w:szCs w:val="22"/>
        </w:rPr>
        <w:t>,</w:t>
      </w:r>
      <w:r w:rsidR="49EE68AA" w:rsidRPr="3B8E1C95">
        <w:rPr>
          <w:rFonts w:ascii="Roboto" w:eastAsia="Calibri" w:hAnsi="Roboto" w:cs="Calibri"/>
          <w:sz w:val="22"/>
          <w:szCs w:val="22"/>
        </w:rPr>
        <w:t xml:space="preserve"> </w:t>
      </w:r>
      <w:proofErr w:type="spellStart"/>
      <w:r w:rsidR="56344B90" w:rsidRPr="3B8E1C95">
        <w:rPr>
          <w:rFonts w:ascii="Roboto" w:eastAsia="Calibri" w:hAnsi="Roboto" w:cs="Calibri"/>
          <w:sz w:val="22"/>
          <w:szCs w:val="22"/>
        </w:rPr>
        <w:t>p</w:t>
      </w:r>
      <w:r w:rsidR="00E938B4" w:rsidRPr="3B8E1C95">
        <w:rPr>
          <w:rFonts w:ascii="Roboto" w:eastAsia="Calibri" w:hAnsi="Roboto" w:cs="Calibri"/>
          <w:sz w:val="22"/>
          <w:szCs w:val="22"/>
        </w:rPr>
        <w:t>lurideficiència</w:t>
      </w:r>
      <w:proofErr w:type="spellEnd"/>
      <w:r w:rsidR="00E938B4" w:rsidRPr="3B8E1C95">
        <w:rPr>
          <w:rFonts w:ascii="Roboto" w:eastAsia="Calibri" w:hAnsi="Roboto" w:cs="Calibri"/>
          <w:sz w:val="22"/>
          <w:szCs w:val="22"/>
        </w:rPr>
        <w:t xml:space="preserve"> amb discapacitat intel·lectual</w:t>
      </w:r>
      <w:r w:rsidR="6702F742" w:rsidRPr="3B8E1C95">
        <w:rPr>
          <w:rFonts w:ascii="Roboto" w:eastAsia="Calibri" w:hAnsi="Roboto" w:cs="Calibri"/>
          <w:sz w:val="22"/>
          <w:szCs w:val="22"/>
        </w:rPr>
        <w:t xml:space="preserve"> severa i profunda, trastorn de la conducta amb discapacitat </w:t>
      </w:r>
      <w:r w:rsidR="1C1DC4A0" w:rsidRPr="3B8E1C95">
        <w:rPr>
          <w:rFonts w:ascii="Roboto" w:eastAsia="Calibri" w:hAnsi="Roboto" w:cs="Calibri"/>
          <w:sz w:val="22"/>
          <w:szCs w:val="22"/>
        </w:rPr>
        <w:t>intel·lectual</w:t>
      </w:r>
      <w:r w:rsidR="6702F742" w:rsidRPr="3B8E1C95">
        <w:rPr>
          <w:rFonts w:ascii="Roboto" w:eastAsia="Calibri" w:hAnsi="Roboto" w:cs="Calibri"/>
          <w:sz w:val="22"/>
          <w:szCs w:val="22"/>
        </w:rPr>
        <w:t xml:space="preserve"> severa i profunda i d</w:t>
      </w:r>
      <w:r w:rsidR="00E938B4" w:rsidRPr="3B8E1C95">
        <w:rPr>
          <w:rFonts w:ascii="Roboto" w:eastAsia="Calibri" w:hAnsi="Roboto" w:cs="Calibri"/>
          <w:sz w:val="22"/>
          <w:szCs w:val="22"/>
        </w:rPr>
        <w:t xml:space="preserve">iscapacitat intel·lectual moderada (excepcionalment, </w:t>
      </w:r>
      <w:r w:rsidR="56A62BFA" w:rsidRPr="3B8E1C95">
        <w:rPr>
          <w:rFonts w:ascii="Roboto" w:eastAsia="Calibri" w:hAnsi="Roboto" w:cs="Calibri"/>
          <w:sz w:val="22"/>
          <w:szCs w:val="22"/>
        </w:rPr>
        <w:t>d’acord amb el que s’especifica en el punt 3 d’aquest resolc</w:t>
      </w:r>
      <w:r w:rsidR="00E938B4" w:rsidRPr="3B8E1C95">
        <w:rPr>
          <w:rFonts w:ascii="Roboto" w:eastAsia="Calibri" w:hAnsi="Roboto" w:cs="Calibri"/>
          <w:sz w:val="22"/>
          <w:szCs w:val="22"/>
        </w:rPr>
        <w:t>)</w:t>
      </w:r>
      <w:r w:rsidR="7854CABC" w:rsidRPr="3B8E1C95">
        <w:rPr>
          <w:rFonts w:ascii="Roboto" w:eastAsia="Calibri" w:hAnsi="Roboto" w:cs="Calibri"/>
          <w:sz w:val="22"/>
          <w:szCs w:val="22"/>
        </w:rPr>
        <w:t>.</w:t>
      </w:r>
      <w:r w:rsidR="002663C6">
        <w:rPr>
          <w:rFonts w:ascii="Roboto" w:eastAsia="Calibri" w:hAnsi="Roboto" w:cs="Calibri"/>
          <w:sz w:val="22"/>
          <w:szCs w:val="22"/>
        </w:rPr>
        <w:t xml:space="preserve"> </w:t>
      </w:r>
      <w:r w:rsidR="00E938B4" w:rsidRPr="3B8E1C95">
        <w:rPr>
          <w:rFonts w:ascii="Roboto" w:eastAsia="Calibri" w:hAnsi="Roboto" w:cs="Calibri"/>
          <w:sz w:val="22"/>
          <w:szCs w:val="22"/>
        </w:rPr>
        <w:t xml:space="preserve">L'alumnat </w:t>
      </w:r>
      <w:r w:rsidR="0F1AAD4B" w:rsidRPr="3B8E1C95">
        <w:rPr>
          <w:rFonts w:ascii="Roboto" w:eastAsia="Calibri" w:hAnsi="Roboto" w:cs="Calibri"/>
          <w:sz w:val="22"/>
          <w:szCs w:val="22"/>
        </w:rPr>
        <w:t xml:space="preserve">amb discapacitats greus i severes </w:t>
      </w:r>
      <w:r w:rsidR="00E938B4" w:rsidRPr="3B8E1C95">
        <w:rPr>
          <w:rFonts w:ascii="Roboto" w:eastAsia="Calibri" w:hAnsi="Roboto" w:cs="Calibri"/>
          <w:sz w:val="22"/>
          <w:szCs w:val="22"/>
        </w:rPr>
        <w:t>que no està inclòs a cap de les situacions anteriors, s’ha d’assimilar, als efectes administratius, al tipus de discapacitat que més s'ajusta a les seues característiques.</w:t>
      </w:r>
    </w:p>
    <w:p w14:paraId="00EC06B3" w14:textId="5FEA8024" w:rsidR="3B8E1C95" w:rsidRDefault="3B8E1C95" w:rsidP="3B8E1C95">
      <w:pPr>
        <w:pStyle w:val="Standard"/>
        <w:spacing w:before="57" w:after="57" w:line="360" w:lineRule="auto"/>
        <w:jc w:val="both"/>
        <w:rPr>
          <w:rFonts w:ascii="Roboto" w:eastAsia="Calibri" w:hAnsi="Roboto" w:cs="Calibri"/>
          <w:sz w:val="22"/>
          <w:szCs w:val="22"/>
        </w:rPr>
      </w:pPr>
    </w:p>
    <w:p w14:paraId="1F14E7E6" w14:textId="748B8F93" w:rsidR="000B3976" w:rsidRDefault="00E938B4" w:rsidP="3B8E1C95">
      <w:pPr>
        <w:pStyle w:val="Standard"/>
        <w:spacing w:before="57" w:after="57" w:line="360" w:lineRule="auto"/>
        <w:jc w:val="both"/>
        <w:rPr>
          <w:rFonts w:ascii="Roboto" w:eastAsia="Calibri" w:hAnsi="Roboto" w:cs="Calibri"/>
          <w:b/>
          <w:bCs/>
          <w:i/>
          <w:iCs/>
          <w:sz w:val="22"/>
          <w:szCs w:val="22"/>
        </w:rPr>
      </w:pPr>
      <w:r w:rsidRPr="3B8E1C95">
        <w:rPr>
          <w:rFonts w:ascii="Roboto" w:eastAsia="Calibri" w:hAnsi="Roboto" w:cs="Calibri"/>
          <w:b/>
          <w:bCs/>
          <w:i/>
          <w:iCs/>
          <w:sz w:val="22"/>
          <w:szCs w:val="22"/>
        </w:rPr>
        <w:t xml:space="preserve">Tercer. </w:t>
      </w:r>
      <w:r w:rsidR="5E29574F" w:rsidRPr="3B8E1C95">
        <w:rPr>
          <w:rFonts w:ascii="Roboto" w:eastAsia="Calibri" w:hAnsi="Roboto" w:cs="Calibri"/>
          <w:b/>
          <w:bCs/>
          <w:i/>
          <w:iCs/>
          <w:sz w:val="22"/>
          <w:szCs w:val="22"/>
        </w:rPr>
        <w:t>E</w:t>
      </w:r>
      <w:r w:rsidRPr="3B8E1C95">
        <w:rPr>
          <w:rFonts w:ascii="Roboto" w:eastAsia="Calibri" w:hAnsi="Roboto" w:cs="Calibri"/>
          <w:b/>
          <w:bCs/>
          <w:i/>
          <w:iCs/>
          <w:sz w:val="22"/>
          <w:szCs w:val="22"/>
        </w:rPr>
        <w:t>scolarització</w:t>
      </w:r>
    </w:p>
    <w:p w14:paraId="587C608C" w14:textId="441362CF" w:rsidR="000B3976" w:rsidRDefault="7D42FCA5" w:rsidP="3B8E1C95">
      <w:pPr>
        <w:pStyle w:val="Standard"/>
        <w:spacing w:before="57" w:after="57" w:line="360" w:lineRule="auto"/>
        <w:jc w:val="both"/>
        <w:rPr>
          <w:rFonts w:ascii="Roboto" w:hAnsi="Roboto"/>
          <w:sz w:val="22"/>
          <w:szCs w:val="22"/>
        </w:rPr>
      </w:pPr>
      <w:r w:rsidRPr="3B8E1C95">
        <w:rPr>
          <w:rFonts w:ascii="Roboto" w:eastAsia="Calibri" w:hAnsi="Roboto" w:cs="Calibri"/>
          <w:sz w:val="22"/>
          <w:szCs w:val="22"/>
        </w:rPr>
        <w:t>1. L’escolarització de l’alumnat en un centre d’educació especial s’ha de considerar, excepcionalment, quan l’informe sociopsicopedagògic justifica amb evidències que l’alumnat requereix suports i mesures d’alta intensitat i individualització que, en el moment en que s’hi troba, poden ser prestats en millors condicions en aquests centres, després d’haver valorat  i aplicat les mesures necessàries per a l’eliminació de les barreres del context que possibiliten la inclusió en el centre ordinari, tot considerant els ajust</w:t>
      </w:r>
      <w:r w:rsidR="002663C6">
        <w:rPr>
          <w:rFonts w:ascii="Roboto" w:eastAsia="Calibri" w:hAnsi="Roboto" w:cs="Calibri"/>
          <w:sz w:val="22"/>
          <w:szCs w:val="22"/>
        </w:rPr>
        <w:t>os</w:t>
      </w:r>
      <w:r w:rsidRPr="3B8E1C95">
        <w:rPr>
          <w:rFonts w:ascii="Roboto" w:eastAsia="Calibri" w:hAnsi="Roboto" w:cs="Calibri"/>
          <w:sz w:val="22"/>
          <w:szCs w:val="22"/>
        </w:rPr>
        <w:t xml:space="preserve"> raonables que poden dur-se a terme</w:t>
      </w:r>
      <w:r w:rsidR="129A8A33" w:rsidRPr="3B8E1C95">
        <w:rPr>
          <w:rFonts w:ascii="Roboto" w:eastAsia="Calibri" w:hAnsi="Roboto" w:cs="Calibri"/>
          <w:sz w:val="22"/>
          <w:szCs w:val="22"/>
        </w:rPr>
        <w:t xml:space="preserve"> i amb l’opinió favorable de la família o representants legals</w:t>
      </w:r>
      <w:r w:rsidRPr="3B8E1C95">
        <w:rPr>
          <w:rFonts w:ascii="Roboto" w:eastAsia="Calibri" w:hAnsi="Roboto" w:cs="Calibri"/>
          <w:sz w:val="22"/>
          <w:szCs w:val="22"/>
        </w:rPr>
        <w:t>.</w:t>
      </w:r>
    </w:p>
    <w:p w14:paraId="3C0724D4" w14:textId="0F276D16" w:rsidR="000B3976" w:rsidRDefault="7D42FCA5" w:rsidP="3B8E1C95">
      <w:pPr>
        <w:pStyle w:val="Standard"/>
        <w:spacing w:before="57" w:after="57" w:line="360" w:lineRule="auto"/>
        <w:jc w:val="both"/>
        <w:rPr>
          <w:rFonts w:ascii="Roboto" w:hAnsi="Roboto"/>
          <w:sz w:val="22"/>
          <w:szCs w:val="22"/>
        </w:rPr>
      </w:pPr>
      <w:r w:rsidRPr="3B8E1C95">
        <w:rPr>
          <w:rFonts w:ascii="Roboto" w:eastAsia="Calibri" w:hAnsi="Roboto" w:cs="Calibri"/>
          <w:sz w:val="22"/>
          <w:szCs w:val="22"/>
        </w:rPr>
        <w:t xml:space="preserve">Per ajustos raonables s’entenen, d’acord amb la Llei 9/2018, de 24 d’abril, de la Generalitat, les modificacions i les adaptacions necessàries i adequades que no imposen una càrrega desproporcionada o indeguda, quan es requerisquen en un cas particular, per a garantir a les persones amb diversitat funcional o discapacitat el gaudi o l’exercici, en igualtat de condicions amb les altres, de tots els drets humans i les llibertats fonamentals. </w:t>
      </w:r>
    </w:p>
    <w:p w14:paraId="463333ED" w14:textId="29B19E0D" w:rsidR="000B3976" w:rsidRDefault="7D42FCA5"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w:t>
      </w:r>
      <w:r w:rsidR="08176DC4" w:rsidRPr="3B8E1C95">
        <w:rPr>
          <w:rFonts w:ascii="Roboto" w:eastAsia="Calibri" w:hAnsi="Roboto" w:cs="Calibri"/>
          <w:sz w:val="22"/>
          <w:szCs w:val="22"/>
        </w:rPr>
        <w:t>. Per</w:t>
      </w:r>
      <w:r w:rsidR="589AEC77" w:rsidRPr="3B8E1C95">
        <w:rPr>
          <w:rFonts w:ascii="Roboto" w:eastAsia="Calibri" w:hAnsi="Roboto" w:cs="Calibri"/>
          <w:sz w:val="22"/>
          <w:szCs w:val="22"/>
        </w:rPr>
        <w:t>què</w:t>
      </w:r>
      <w:r w:rsidR="08176DC4" w:rsidRPr="3B8E1C95">
        <w:rPr>
          <w:rFonts w:ascii="Roboto" w:eastAsia="Calibri" w:hAnsi="Roboto" w:cs="Calibri"/>
          <w:sz w:val="22"/>
          <w:szCs w:val="22"/>
        </w:rPr>
        <w:t xml:space="preserve"> </w:t>
      </w:r>
      <w:r w:rsidR="19A20DDC" w:rsidRPr="3B8E1C95">
        <w:rPr>
          <w:rFonts w:ascii="Roboto" w:eastAsia="Calibri" w:hAnsi="Roboto" w:cs="Calibri"/>
          <w:sz w:val="22"/>
          <w:szCs w:val="22"/>
        </w:rPr>
        <w:t>una alumna o un alumne</w:t>
      </w:r>
      <w:r w:rsidR="08176DC4" w:rsidRPr="3B8E1C95">
        <w:rPr>
          <w:rFonts w:ascii="Roboto" w:eastAsia="Calibri" w:hAnsi="Roboto" w:cs="Calibri"/>
          <w:sz w:val="22"/>
          <w:szCs w:val="22"/>
        </w:rPr>
        <w:t xml:space="preserve"> s’escolaritz</w:t>
      </w:r>
      <w:r w:rsidR="38015671" w:rsidRPr="3B8E1C95">
        <w:rPr>
          <w:rFonts w:ascii="Roboto" w:eastAsia="Calibri" w:hAnsi="Roboto" w:cs="Calibri"/>
          <w:sz w:val="22"/>
          <w:szCs w:val="22"/>
        </w:rPr>
        <w:t>e</w:t>
      </w:r>
      <w:r w:rsidR="08176DC4" w:rsidRPr="3B8E1C95">
        <w:rPr>
          <w:rFonts w:ascii="Roboto" w:eastAsia="Calibri" w:hAnsi="Roboto" w:cs="Calibri"/>
          <w:sz w:val="22"/>
          <w:szCs w:val="22"/>
        </w:rPr>
        <w:t xml:space="preserve"> en un centre d’Educació Especial és preceptiu el tràmit per a la determinació de la modalitat d’escolarització</w:t>
      </w:r>
      <w:r w:rsidR="1AB6224E" w:rsidRPr="3B8E1C95">
        <w:rPr>
          <w:rFonts w:ascii="Roboto" w:eastAsia="Calibri" w:hAnsi="Roboto" w:cs="Calibri"/>
          <w:sz w:val="22"/>
          <w:szCs w:val="22"/>
        </w:rPr>
        <w:t xml:space="preserve"> i l’autorització, per resolució, de la persona titular de la Direcció Territorial d’Educació corresponent</w:t>
      </w:r>
      <w:r w:rsidR="08176DC4" w:rsidRPr="3B8E1C95">
        <w:rPr>
          <w:rFonts w:ascii="Roboto" w:eastAsia="Calibri" w:hAnsi="Roboto" w:cs="Calibri"/>
          <w:sz w:val="22"/>
          <w:szCs w:val="22"/>
        </w:rPr>
        <w:t>, d’acord amb el procediment descrit en l’article 46 de l’Ordre 20/2019, de 30 d'abril.</w:t>
      </w:r>
    </w:p>
    <w:p w14:paraId="4C5EE520" w14:textId="75EB2EE3" w:rsidR="000B3976" w:rsidRDefault="742630A4" w:rsidP="3B8E1C95">
      <w:pPr>
        <w:pStyle w:val="Standard"/>
        <w:spacing w:before="57" w:after="57" w:line="360" w:lineRule="auto"/>
        <w:jc w:val="both"/>
        <w:rPr>
          <w:rFonts w:ascii="Roboto" w:eastAsia="Calibri" w:hAnsi="Roboto" w:cs="Calibri"/>
          <w:sz w:val="22"/>
          <w:szCs w:val="22"/>
          <w:highlight w:val="yellow"/>
        </w:rPr>
      </w:pPr>
      <w:r w:rsidRPr="3B8E1C95">
        <w:rPr>
          <w:rFonts w:ascii="Roboto" w:eastAsia="Calibri" w:hAnsi="Roboto" w:cs="Calibri"/>
          <w:sz w:val="22"/>
          <w:szCs w:val="22"/>
        </w:rPr>
        <w:t>3</w:t>
      </w:r>
      <w:r w:rsidR="00E938B4" w:rsidRPr="3B8E1C95">
        <w:rPr>
          <w:rFonts w:ascii="Roboto" w:eastAsia="Calibri" w:hAnsi="Roboto" w:cs="Calibri"/>
          <w:sz w:val="22"/>
          <w:szCs w:val="22"/>
        </w:rPr>
        <w:t>. Els criteris per a l’escolarització de l’alumnat amb necessitats educatives especials són els que s’indiquen en</w:t>
      </w:r>
      <w:r w:rsidR="3BE433AC" w:rsidRPr="3B8E1C95">
        <w:rPr>
          <w:rFonts w:ascii="Roboto" w:eastAsia="Calibri" w:hAnsi="Roboto" w:cs="Calibri"/>
          <w:sz w:val="22"/>
          <w:szCs w:val="22"/>
        </w:rPr>
        <w:t xml:space="preserve"> el resolc segon d’aquesta resolució, en</w:t>
      </w:r>
      <w:r w:rsidR="00E938B4" w:rsidRPr="3B8E1C95">
        <w:rPr>
          <w:rFonts w:ascii="Roboto" w:eastAsia="Calibri" w:hAnsi="Roboto" w:cs="Calibri"/>
          <w:sz w:val="22"/>
          <w:szCs w:val="22"/>
        </w:rPr>
        <w:t xml:space="preserve"> l’article 20 del Decret 104/2018, de 27 de juliol, i en l’article 45 de l’Ordre 20/2019, de 30 d’abril</w:t>
      </w:r>
      <w:r w:rsidR="693D9B3F" w:rsidRPr="3B8E1C95">
        <w:rPr>
          <w:rFonts w:ascii="Roboto" w:eastAsia="Calibri" w:hAnsi="Roboto" w:cs="Calibri"/>
          <w:sz w:val="22"/>
          <w:szCs w:val="22"/>
        </w:rPr>
        <w:t>.</w:t>
      </w:r>
    </w:p>
    <w:p w14:paraId="2FA007DE" w14:textId="7A97CED7" w:rsidR="000B3976" w:rsidRDefault="0F602274" w:rsidP="3B8E1C95">
      <w:pPr>
        <w:pStyle w:val="Standard"/>
        <w:spacing w:before="57" w:after="57" w:line="360" w:lineRule="auto"/>
        <w:jc w:val="both"/>
        <w:rPr>
          <w:rFonts w:ascii="Roboto" w:eastAsia="Roboto" w:hAnsi="Roboto" w:cs="Roboto"/>
          <w:sz w:val="22"/>
          <w:szCs w:val="22"/>
        </w:rPr>
      </w:pPr>
      <w:r w:rsidRPr="3B8E1C95">
        <w:rPr>
          <w:rFonts w:ascii="Roboto" w:eastAsia="Calibri" w:hAnsi="Roboto" w:cs="Calibri"/>
          <w:sz w:val="22"/>
          <w:szCs w:val="22"/>
        </w:rPr>
        <w:t xml:space="preserve">4. </w:t>
      </w:r>
      <w:r w:rsidR="4E80CF97" w:rsidRPr="3B8E1C95">
        <w:rPr>
          <w:rFonts w:ascii="Roboto" w:eastAsia="Calibri" w:hAnsi="Roboto" w:cs="Calibri"/>
          <w:sz w:val="22"/>
          <w:szCs w:val="22"/>
        </w:rPr>
        <w:t xml:space="preserve">Si l’alumnat està escolaritzat, </w:t>
      </w:r>
      <w:r w:rsidR="65C14566" w:rsidRPr="3B8E1C95">
        <w:rPr>
          <w:rFonts w:ascii="Roboto" w:eastAsia="Calibri" w:hAnsi="Roboto" w:cs="Calibri"/>
          <w:sz w:val="22"/>
          <w:szCs w:val="22"/>
        </w:rPr>
        <w:t xml:space="preserve">la valoració i identificació de les necessitats educatives especials i l’emissió de l’informe sociopsicopedagògic per a l’escolarització </w:t>
      </w:r>
      <w:r w:rsidR="4E80CF97" w:rsidRPr="3B8E1C95">
        <w:rPr>
          <w:rFonts w:ascii="Roboto" w:eastAsia="Calibri" w:hAnsi="Roboto" w:cs="Calibri"/>
          <w:sz w:val="22"/>
          <w:szCs w:val="22"/>
        </w:rPr>
        <w:t>c</w:t>
      </w:r>
      <w:r w:rsidR="00E938B4" w:rsidRPr="3B8E1C95">
        <w:rPr>
          <w:rFonts w:ascii="Roboto" w:eastAsia="Calibri" w:hAnsi="Roboto" w:cs="Calibri"/>
          <w:sz w:val="22"/>
          <w:szCs w:val="22"/>
        </w:rPr>
        <w:t>orrespon als</w:t>
      </w:r>
      <w:r w:rsidR="6B028791" w:rsidRPr="3B8E1C95">
        <w:rPr>
          <w:rFonts w:ascii="Roboto" w:eastAsia="Calibri" w:hAnsi="Roboto" w:cs="Calibri"/>
          <w:sz w:val="22"/>
          <w:szCs w:val="22"/>
        </w:rPr>
        <w:t xml:space="preserve"> equips d’orientació educativa</w:t>
      </w:r>
      <w:r w:rsidR="26821B30" w:rsidRPr="3B8E1C95">
        <w:rPr>
          <w:rFonts w:ascii="Roboto" w:eastAsia="Calibri" w:hAnsi="Roboto" w:cs="Calibri"/>
          <w:sz w:val="22"/>
          <w:szCs w:val="22"/>
        </w:rPr>
        <w:t xml:space="preserve">, als </w:t>
      </w:r>
      <w:r w:rsidR="61E4C22B" w:rsidRPr="3B8E1C95">
        <w:rPr>
          <w:rFonts w:ascii="Roboto" w:eastAsia="Calibri" w:hAnsi="Roboto" w:cs="Calibri"/>
          <w:sz w:val="22"/>
          <w:szCs w:val="22"/>
        </w:rPr>
        <w:t>gabinets psicopedagògics autoritzats</w:t>
      </w:r>
      <w:r w:rsidR="64528DF7" w:rsidRPr="3B8E1C95">
        <w:rPr>
          <w:rFonts w:ascii="Roboto" w:eastAsia="Calibri" w:hAnsi="Roboto" w:cs="Calibri"/>
          <w:sz w:val="22"/>
          <w:szCs w:val="22"/>
        </w:rPr>
        <w:t xml:space="preserve"> </w:t>
      </w:r>
      <w:r w:rsidR="091E23A7" w:rsidRPr="3B8E1C95">
        <w:rPr>
          <w:rFonts w:ascii="Roboto" w:eastAsia="Calibri" w:hAnsi="Roboto" w:cs="Calibri"/>
          <w:sz w:val="22"/>
          <w:szCs w:val="22"/>
        </w:rPr>
        <w:t>i</w:t>
      </w:r>
      <w:r w:rsidR="07E5CE4C" w:rsidRPr="3B8E1C95">
        <w:rPr>
          <w:rFonts w:ascii="Roboto" w:eastAsia="Calibri" w:hAnsi="Roboto" w:cs="Calibri"/>
          <w:sz w:val="22"/>
          <w:szCs w:val="22"/>
        </w:rPr>
        <w:t xml:space="preserve"> als </w:t>
      </w:r>
      <w:r w:rsidR="64528DF7" w:rsidRPr="3B8E1C95">
        <w:rPr>
          <w:rFonts w:ascii="Roboto" w:eastAsia="Calibri" w:hAnsi="Roboto" w:cs="Calibri"/>
          <w:sz w:val="22"/>
          <w:szCs w:val="22"/>
        </w:rPr>
        <w:t>departaments d’orientació educativa</w:t>
      </w:r>
      <w:r w:rsidR="0D3FCD1D" w:rsidRPr="3B8E1C95">
        <w:rPr>
          <w:rFonts w:ascii="Roboto" w:eastAsia="Calibri" w:hAnsi="Roboto" w:cs="Calibri"/>
          <w:sz w:val="22"/>
          <w:szCs w:val="22"/>
        </w:rPr>
        <w:t xml:space="preserve"> i professional</w:t>
      </w:r>
      <w:r w:rsidR="6C27DBCA" w:rsidRPr="3B8E1C95">
        <w:rPr>
          <w:rFonts w:ascii="Roboto" w:eastAsia="Calibri" w:hAnsi="Roboto" w:cs="Calibri"/>
          <w:sz w:val="22"/>
          <w:szCs w:val="22"/>
        </w:rPr>
        <w:t>, segons l’etapa en què es trobe escolaritzat.</w:t>
      </w:r>
    </w:p>
    <w:p w14:paraId="593F3A36" w14:textId="1FD0288A" w:rsidR="7E6E2E0A" w:rsidRPr="002663C6" w:rsidRDefault="7E6E2E0A"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5. </w:t>
      </w:r>
      <w:r w:rsidR="29D295D2" w:rsidRPr="3B8E1C95">
        <w:rPr>
          <w:rFonts w:ascii="Roboto" w:eastAsia="Calibri" w:hAnsi="Roboto" w:cs="Calibri"/>
          <w:sz w:val="22"/>
          <w:szCs w:val="22"/>
        </w:rPr>
        <w:t>Si l’alumnat no està escolaritzat,</w:t>
      </w:r>
      <w:r w:rsidR="66606AE0" w:rsidRPr="3B8E1C95">
        <w:rPr>
          <w:rFonts w:ascii="Roboto" w:eastAsia="Calibri" w:hAnsi="Roboto" w:cs="Calibri"/>
          <w:sz w:val="22"/>
          <w:szCs w:val="22"/>
        </w:rPr>
        <w:t xml:space="preserve"> l</w:t>
      </w:r>
      <w:r w:rsidR="66606AE0" w:rsidRPr="3B8E1C95">
        <w:rPr>
          <w:rFonts w:ascii="Roboto" w:eastAsia="Roboto" w:hAnsi="Roboto" w:cs="Roboto"/>
          <w:color w:val="000000" w:themeColor="text1"/>
          <w:sz w:val="22"/>
          <w:szCs w:val="22"/>
        </w:rPr>
        <w:t>a valoració i identificació</w:t>
      </w:r>
      <w:r w:rsidR="29D295D2" w:rsidRPr="3B8E1C95">
        <w:rPr>
          <w:rFonts w:ascii="Roboto" w:eastAsia="Calibri" w:hAnsi="Roboto" w:cs="Calibri"/>
          <w:sz w:val="22"/>
          <w:szCs w:val="22"/>
        </w:rPr>
        <w:t xml:space="preserve"> correspon a les agrupacions </w:t>
      </w:r>
      <w:r w:rsidR="29D295D2" w:rsidRPr="002663C6">
        <w:rPr>
          <w:rFonts w:ascii="Roboto" w:eastAsia="Calibri" w:hAnsi="Roboto" w:cs="Calibri"/>
          <w:sz w:val="22"/>
          <w:szCs w:val="22"/>
        </w:rPr>
        <w:t xml:space="preserve">d’orientació de zona </w:t>
      </w:r>
      <w:r w:rsidR="107E999B" w:rsidRPr="002663C6">
        <w:rPr>
          <w:rFonts w:ascii="Roboto" w:eastAsia="Calibri" w:hAnsi="Roboto" w:cs="Calibri"/>
          <w:sz w:val="22"/>
          <w:szCs w:val="22"/>
        </w:rPr>
        <w:t>realitzar</w:t>
      </w:r>
      <w:r w:rsidR="29D295D2" w:rsidRPr="002663C6">
        <w:rPr>
          <w:rFonts w:ascii="Roboto" w:eastAsia="Calibri" w:hAnsi="Roboto" w:cs="Calibri"/>
          <w:sz w:val="22"/>
          <w:szCs w:val="22"/>
        </w:rPr>
        <w:t xml:space="preserve"> el procés de detecció, tal i com s’especifica en les instruccions d’inici de curs dels centres que imparteixen infantil, primària, ESO i Batxillerat.</w:t>
      </w:r>
    </w:p>
    <w:p w14:paraId="707CE3A1" w14:textId="5C0F377F" w:rsidR="6296B90C" w:rsidRPr="002663C6" w:rsidRDefault="6296B90C" w:rsidP="3B8E1C95">
      <w:pPr>
        <w:pStyle w:val="Standard"/>
        <w:spacing w:before="57" w:after="57" w:line="360" w:lineRule="auto"/>
        <w:jc w:val="both"/>
        <w:rPr>
          <w:sz w:val="22"/>
          <w:szCs w:val="22"/>
        </w:rPr>
      </w:pPr>
      <w:r w:rsidRPr="002663C6">
        <w:rPr>
          <w:rFonts w:ascii="Roboto" w:eastAsia="Calibri" w:hAnsi="Roboto" w:cs="Calibri"/>
          <w:sz w:val="22"/>
          <w:szCs w:val="22"/>
        </w:rPr>
        <w:t xml:space="preserve">6. </w:t>
      </w:r>
      <w:r w:rsidR="29D295D2" w:rsidRPr="002663C6">
        <w:rPr>
          <w:rFonts w:ascii="Roboto" w:eastAsia="Calibri" w:hAnsi="Roboto" w:cs="Calibri"/>
          <w:sz w:val="22"/>
          <w:szCs w:val="22"/>
        </w:rPr>
        <w:t xml:space="preserve">En qualsevol dels casos, les decisions s’han de </w:t>
      </w:r>
      <w:r w:rsidR="3340502A" w:rsidRPr="002663C6">
        <w:rPr>
          <w:rFonts w:ascii="Roboto" w:eastAsia="Calibri" w:hAnsi="Roboto" w:cs="Calibri"/>
          <w:sz w:val="22"/>
          <w:szCs w:val="22"/>
        </w:rPr>
        <w:t>col·legiar</w:t>
      </w:r>
      <w:r w:rsidR="29D295D2" w:rsidRPr="002663C6">
        <w:rPr>
          <w:rFonts w:ascii="Roboto" w:eastAsia="Calibri" w:hAnsi="Roboto" w:cs="Calibri"/>
          <w:sz w:val="22"/>
          <w:szCs w:val="22"/>
        </w:rPr>
        <w:t xml:space="preserve"> en el marc de l’agrupació d’orientació de zona i, en el cas que es preveja una proposta d’escolarització en un centre d’educaci</w:t>
      </w:r>
      <w:r w:rsidR="41E7895A" w:rsidRPr="002663C6">
        <w:rPr>
          <w:rFonts w:ascii="Roboto" w:eastAsia="Calibri" w:hAnsi="Roboto" w:cs="Calibri"/>
          <w:sz w:val="22"/>
          <w:szCs w:val="22"/>
        </w:rPr>
        <w:t xml:space="preserve">ó especial o en una unitat específica en un centre ordinari, </w:t>
      </w:r>
      <w:r w:rsidR="07FA7C0C" w:rsidRPr="002663C6">
        <w:rPr>
          <w:rFonts w:ascii="Roboto" w:eastAsia="Roboto" w:hAnsi="Roboto" w:cs="Roboto"/>
          <w:color w:val="000000" w:themeColor="text1"/>
          <w:sz w:val="22"/>
          <w:szCs w:val="22"/>
        </w:rPr>
        <w:t>les persones membres de l’equip d’orientació educativa del centre d’educació especial</w:t>
      </w:r>
      <w:r w:rsidR="07FA7C0C" w:rsidRPr="002663C6">
        <w:t xml:space="preserve"> </w:t>
      </w:r>
      <w:r w:rsidR="41E7895A" w:rsidRPr="002663C6">
        <w:rPr>
          <w:rFonts w:ascii="Roboto" w:eastAsia="Calibri" w:hAnsi="Roboto" w:cs="Calibri"/>
          <w:sz w:val="22"/>
          <w:szCs w:val="22"/>
        </w:rPr>
        <w:t xml:space="preserve">han de participar preceptivament en aquestes </w:t>
      </w:r>
      <w:r w:rsidR="2F495786" w:rsidRPr="002663C6">
        <w:rPr>
          <w:rFonts w:ascii="Roboto" w:eastAsia="Calibri" w:hAnsi="Roboto" w:cs="Calibri"/>
          <w:sz w:val="22"/>
          <w:szCs w:val="22"/>
        </w:rPr>
        <w:t>decisions</w:t>
      </w:r>
      <w:r w:rsidR="32E1AB4E" w:rsidRPr="002663C6">
        <w:rPr>
          <w:rFonts w:ascii="Roboto" w:eastAsia="Calibri" w:hAnsi="Roboto" w:cs="Calibri"/>
          <w:sz w:val="22"/>
          <w:szCs w:val="22"/>
        </w:rPr>
        <w:t>.</w:t>
      </w:r>
    </w:p>
    <w:p w14:paraId="5DFE287A" w14:textId="63561247" w:rsidR="000B3976" w:rsidRDefault="55218FBC" w:rsidP="3B8E1C95">
      <w:pPr>
        <w:pStyle w:val="Standard"/>
        <w:spacing w:before="57" w:after="57" w:line="360" w:lineRule="auto"/>
        <w:jc w:val="both"/>
        <w:rPr>
          <w:rFonts w:ascii="Roboto" w:eastAsia="Calibri" w:hAnsi="Roboto" w:cs="Calibri"/>
          <w:sz w:val="22"/>
          <w:szCs w:val="22"/>
          <w:shd w:val="clear" w:color="auto" w:fill="FFFFFF"/>
        </w:rPr>
      </w:pPr>
      <w:r w:rsidRPr="002663C6">
        <w:rPr>
          <w:rFonts w:ascii="Roboto" w:eastAsia="Calibri" w:hAnsi="Roboto" w:cs="Calibri"/>
          <w:sz w:val="22"/>
          <w:szCs w:val="22"/>
          <w:shd w:val="clear" w:color="auto" w:fill="FFFFFF"/>
        </w:rPr>
        <w:t>7</w:t>
      </w:r>
      <w:r w:rsidR="00E938B4" w:rsidRPr="002663C6">
        <w:rPr>
          <w:rFonts w:ascii="Roboto" w:eastAsia="Calibri" w:hAnsi="Roboto" w:cs="Calibri"/>
          <w:sz w:val="22"/>
          <w:szCs w:val="22"/>
          <w:shd w:val="clear" w:color="auto" w:fill="FFFFFF"/>
        </w:rPr>
        <w:t>. Els centres d’</w:t>
      </w:r>
      <w:r w:rsidR="0BBDFAC7" w:rsidRPr="002663C6">
        <w:rPr>
          <w:rFonts w:ascii="Roboto" w:eastAsia="Calibri" w:hAnsi="Roboto" w:cs="Calibri"/>
          <w:sz w:val="22"/>
          <w:szCs w:val="22"/>
          <w:shd w:val="clear" w:color="auto" w:fill="FFFFFF"/>
        </w:rPr>
        <w:t>e</w:t>
      </w:r>
      <w:r w:rsidR="00E938B4" w:rsidRPr="002663C6">
        <w:rPr>
          <w:rFonts w:ascii="Roboto" w:eastAsia="Calibri" w:hAnsi="Roboto" w:cs="Calibri"/>
          <w:sz w:val="22"/>
          <w:szCs w:val="22"/>
          <w:shd w:val="clear" w:color="auto" w:fill="FFFFFF"/>
        </w:rPr>
        <w:t xml:space="preserve">ducació </w:t>
      </w:r>
      <w:r w:rsidR="7F90FBD2" w:rsidRPr="002663C6">
        <w:rPr>
          <w:rFonts w:ascii="Roboto" w:eastAsia="Calibri" w:hAnsi="Roboto" w:cs="Calibri"/>
          <w:sz w:val="22"/>
          <w:szCs w:val="22"/>
          <w:shd w:val="clear" w:color="auto" w:fill="FFFFFF"/>
        </w:rPr>
        <w:t>e</w:t>
      </w:r>
      <w:r w:rsidR="00E938B4" w:rsidRPr="002663C6">
        <w:rPr>
          <w:rFonts w:ascii="Roboto" w:eastAsia="Calibri" w:hAnsi="Roboto" w:cs="Calibri"/>
          <w:sz w:val="22"/>
          <w:szCs w:val="22"/>
          <w:shd w:val="clear" w:color="auto" w:fill="FFFFFF"/>
        </w:rPr>
        <w:t xml:space="preserve">special </w:t>
      </w:r>
      <w:r w:rsidR="2968B9CD" w:rsidRPr="002663C6">
        <w:rPr>
          <w:rFonts w:ascii="Roboto" w:eastAsia="Calibri" w:hAnsi="Roboto" w:cs="Calibri"/>
          <w:sz w:val="22"/>
          <w:szCs w:val="22"/>
          <w:shd w:val="clear" w:color="auto" w:fill="FFFFFF"/>
        </w:rPr>
        <w:t>han de</w:t>
      </w:r>
      <w:r w:rsidR="00E938B4" w:rsidRPr="002663C6">
        <w:rPr>
          <w:rFonts w:ascii="Roboto" w:eastAsia="Calibri" w:hAnsi="Roboto" w:cs="Calibri"/>
          <w:sz w:val="22"/>
          <w:szCs w:val="22"/>
          <w:shd w:val="clear" w:color="auto" w:fill="FFFFFF"/>
        </w:rPr>
        <w:t xml:space="preserve"> col·laborar amb e</w:t>
      </w:r>
      <w:r w:rsidR="6BF5825D" w:rsidRPr="002663C6">
        <w:rPr>
          <w:rFonts w:ascii="Roboto" w:eastAsia="Calibri" w:hAnsi="Roboto" w:cs="Calibri"/>
          <w:sz w:val="22"/>
          <w:szCs w:val="22"/>
          <w:shd w:val="clear" w:color="auto" w:fill="FFFFFF"/>
        </w:rPr>
        <w:t>ls equips d’orientació educativa</w:t>
      </w:r>
      <w:r w:rsidR="05205856" w:rsidRPr="002663C6">
        <w:rPr>
          <w:rFonts w:ascii="Roboto" w:eastAsia="Calibri" w:hAnsi="Roboto" w:cs="Calibri"/>
          <w:sz w:val="22"/>
          <w:szCs w:val="22"/>
          <w:shd w:val="clear" w:color="auto" w:fill="FFFFFF"/>
        </w:rPr>
        <w:t>,</w:t>
      </w:r>
      <w:r w:rsidR="129CB017" w:rsidRPr="002663C6">
        <w:rPr>
          <w:rFonts w:ascii="Roboto" w:eastAsia="Calibri" w:hAnsi="Roboto" w:cs="Calibri"/>
          <w:sz w:val="22"/>
          <w:szCs w:val="22"/>
          <w:shd w:val="clear" w:color="auto" w:fill="FFFFFF"/>
        </w:rPr>
        <w:t xml:space="preserve"> els gabinets psicopedagògics municipals</w:t>
      </w:r>
      <w:r w:rsidR="72DB3D8E" w:rsidRPr="002663C6">
        <w:rPr>
          <w:rFonts w:ascii="Roboto" w:eastAsia="Calibri" w:hAnsi="Roboto" w:cs="Calibri"/>
          <w:sz w:val="22"/>
          <w:szCs w:val="22"/>
          <w:shd w:val="clear" w:color="auto" w:fill="FFFFFF"/>
        </w:rPr>
        <w:t xml:space="preserve"> i els departaments d’orientació educativa i professional</w:t>
      </w:r>
      <w:r w:rsidR="129CB017" w:rsidRPr="002663C6">
        <w:rPr>
          <w:rFonts w:ascii="Roboto" w:eastAsia="Calibri" w:hAnsi="Roboto" w:cs="Calibri"/>
          <w:sz w:val="22"/>
          <w:szCs w:val="22"/>
          <w:shd w:val="clear" w:color="auto" w:fill="FFFFFF"/>
        </w:rPr>
        <w:t xml:space="preserve"> </w:t>
      </w:r>
      <w:r w:rsidR="6BF5825D" w:rsidRPr="002663C6">
        <w:rPr>
          <w:rFonts w:ascii="Roboto" w:eastAsia="Calibri" w:hAnsi="Roboto" w:cs="Calibri"/>
          <w:sz w:val="22"/>
          <w:szCs w:val="22"/>
          <w:shd w:val="clear" w:color="auto" w:fill="FFFFFF"/>
        </w:rPr>
        <w:t>e</w:t>
      </w:r>
      <w:r w:rsidR="00E938B4" w:rsidRPr="002663C6">
        <w:rPr>
          <w:rFonts w:ascii="Roboto" w:eastAsia="Calibri" w:hAnsi="Roboto" w:cs="Calibri"/>
          <w:sz w:val="22"/>
          <w:szCs w:val="22"/>
          <w:shd w:val="clear" w:color="auto" w:fill="FFFFFF"/>
        </w:rPr>
        <w:t>n la valoració de l’alumnat amb necessitats educatives especials, d’acord amb el que disposa l’article 23.3.f. del Decret 104/2018, de 27 de juliol</w:t>
      </w:r>
      <w:r w:rsidR="1710FD59" w:rsidRPr="002663C6">
        <w:rPr>
          <w:rFonts w:ascii="Roboto" w:eastAsia="Calibri" w:hAnsi="Roboto" w:cs="Calibri"/>
          <w:sz w:val="22"/>
          <w:szCs w:val="22"/>
          <w:shd w:val="clear" w:color="auto" w:fill="FFFFFF"/>
        </w:rPr>
        <w:t xml:space="preserve"> i la disposició addicional setena del Decret 72/2021, de 21 de maig</w:t>
      </w:r>
      <w:r w:rsidR="00E938B4" w:rsidRPr="002663C6">
        <w:rPr>
          <w:rFonts w:ascii="Roboto" w:eastAsia="Calibri" w:hAnsi="Roboto" w:cs="Calibri"/>
          <w:sz w:val="22"/>
          <w:szCs w:val="22"/>
          <w:shd w:val="clear" w:color="auto" w:fill="FFFFFF"/>
        </w:rPr>
        <w:t>.</w:t>
      </w:r>
      <w:r w:rsidR="5A0C6030" w:rsidRPr="002663C6">
        <w:rPr>
          <w:rFonts w:ascii="Roboto" w:eastAsia="Calibri" w:hAnsi="Roboto" w:cs="Calibri"/>
          <w:sz w:val="22"/>
          <w:szCs w:val="22"/>
          <w:shd w:val="clear" w:color="auto" w:fill="FFFFFF"/>
        </w:rPr>
        <w:t xml:space="preserve"> </w:t>
      </w:r>
    </w:p>
    <w:p w14:paraId="7808168A" w14:textId="565AF117" w:rsidR="002663C6" w:rsidRPr="002663C6" w:rsidRDefault="002663C6" w:rsidP="3B8E1C95">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shd w:val="clear" w:color="auto" w:fill="FFFFFF"/>
        </w:rPr>
        <w:t xml:space="preserve">8. D’acord amb l’article 13.h) del Decret 72/2021, de 21 de maig, les unitats especialitzades d’orientació han de visar els informes sociopsicopedagògics elaborats pels </w:t>
      </w:r>
      <w:r w:rsidRPr="002663C6">
        <w:rPr>
          <w:rFonts w:ascii="Roboto" w:eastAsia="Calibri" w:hAnsi="Roboto" w:cs="Calibri"/>
          <w:sz w:val="22"/>
          <w:szCs w:val="22"/>
          <w:shd w:val="clear" w:color="auto" w:fill="FFFFFF"/>
        </w:rPr>
        <w:t>centres privats concertats que proposen l’escolarització de l’alumnat en una unitat específica o en un centre d’</w:t>
      </w:r>
      <w:r>
        <w:rPr>
          <w:rFonts w:ascii="Roboto" w:eastAsia="Calibri" w:hAnsi="Roboto" w:cs="Calibri"/>
          <w:sz w:val="22"/>
          <w:szCs w:val="22"/>
          <w:shd w:val="clear" w:color="auto" w:fill="FFFFFF"/>
        </w:rPr>
        <w:t>e</w:t>
      </w:r>
      <w:r w:rsidRPr="002663C6">
        <w:rPr>
          <w:rFonts w:ascii="Roboto" w:eastAsia="Calibri" w:hAnsi="Roboto" w:cs="Calibri"/>
          <w:sz w:val="22"/>
          <w:szCs w:val="22"/>
          <w:shd w:val="clear" w:color="auto" w:fill="FFFFFF"/>
        </w:rPr>
        <w:t xml:space="preserve">ducació </w:t>
      </w:r>
      <w:r>
        <w:rPr>
          <w:rFonts w:ascii="Roboto" w:eastAsia="Calibri" w:hAnsi="Roboto" w:cs="Calibri"/>
          <w:sz w:val="22"/>
          <w:szCs w:val="22"/>
          <w:shd w:val="clear" w:color="auto" w:fill="FFFFFF"/>
        </w:rPr>
        <w:t>e</w:t>
      </w:r>
      <w:r w:rsidRPr="002663C6">
        <w:rPr>
          <w:rFonts w:ascii="Roboto" w:eastAsia="Calibri" w:hAnsi="Roboto" w:cs="Calibri"/>
          <w:sz w:val="22"/>
          <w:szCs w:val="22"/>
          <w:shd w:val="clear" w:color="auto" w:fill="FFFFFF"/>
        </w:rPr>
        <w:t>special.</w:t>
      </w:r>
    </w:p>
    <w:p w14:paraId="319B78A5" w14:textId="1E428651" w:rsidR="000B3976" w:rsidRPr="002663C6" w:rsidRDefault="002663C6">
      <w:pPr>
        <w:pStyle w:val="Standard"/>
        <w:spacing w:before="57" w:after="57" w:line="360" w:lineRule="auto"/>
        <w:jc w:val="both"/>
        <w:rPr>
          <w:rFonts w:ascii="Roboto" w:eastAsia="Calibri" w:hAnsi="Roboto" w:cs="Calibri"/>
          <w:sz w:val="22"/>
          <w:szCs w:val="22"/>
          <w:shd w:val="clear" w:color="auto" w:fill="FFFFFF"/>
        </w:rPr>
      </w:pPr>
      <w:r>
        <w:rPr>
          <w:rFonts w:ascii="Roboto" w:eastAsia="Calibri" w:hAnsi="Roboto" w:cs="Calibri"/>
          <w:sz w:val="22"/>
          <w:szCs w:val="22"/>
          <w:shd w:val="clear" w:color="auto" w:fill="FFFFFF"/>
        </w:rPr>
        <w:t>9</w:t>
      </w:r>
      <w:r w:rsidR="00E938B4" w:rsidRPr="002663C6">
        <w:rPr>
          <w:rFonts w:ascii="Roboto" w:eastAsia="Calibri" w:hAnsi="Roboto" w:cs="Calibri"/>
          <w:sz w:val="22"/>
          <w:szCs w:val="22"/>
          <w:shd w:val="clear" w:color="auto" w:fill="FFFFFF"/>
        </w:rPr>
        <w:t>. En qualsevol cas, les decisions sobre l’escolarització estan subjectes a un seguiment continuat pels centres docents i pels serveis competents, a fi de garantir el seu caràcter revisable i reversible, fet que és preceptiu en el canvi d’etapa, sense perjuí que la direcció o titularitat del centre, oït l’equip educatiu, i les famílies o representants legals de l’alumnat, poden sol·licitar la revisió en qualsevol moment de l’escolaritat.</w:t>
      </w:r>
    </w:p>
    <w:p w14:paraId="34701DFF" w14:textId="188B1D89" w:rsidR="000B3976" w:rsidRDefault="002663C6">
      <w:pPr>
        <w:pStyle w:val="Standard"/>
        <w:spacing w:before="57" w:after="57" w:line="360" w:lineRule="auto"/>
        <w:jc w:val="both"/>
        <w:rPr>
          <w:rFonts w:ascii="Roboto" w:hAnsi="Roboto"/>
          <w:sz w:val="22"/>
          <w:szCs w:val="22"/>
        </w:rPr>
      </w:pPr>
      <w:r>
        <w:rPr>
          <w:rFonts w:ascii="Roboto" w:eastAsia="Calibri" w:hAnsi="Roboto" w:cs="Calibri"/>
          <w:sz w:val="22"/>
          <w:szCs w:val="22"/>
        </w:rPr>
        <w:t>10</w:t>
      </w:r>
      <w:r w:rsidR="00E938B4" w:rsidRPr="002663C6">
        <w:rPr>
          <w:rFonts w:ascii="Roboto" w:eastAsia="Calibri" w:hAnsi="Roboto" w:cs="Calibri"/>
          <w:sz w:val="22"/>
          <w:szCs w:val="22"/>
        </w:rPr>
        <w:t>. Totes les decisions i accions</w:t>
      </w:r>
      <w:r w:rsidR="00E938B4" w:rsidRPr="3B8E1C95">
        <w:rPr>
          <w:rFonts w:ascii="Roboto" w:eastAsia="Calibri" w:hAnsi="Roboto" w:cs="Calibri"/>
          <w:sz w:val="22"/>
          <w:szCs w:val="22"/>
        </w:rPr>
        <w:t xml:space="preserve"> que es realitzen referides a l’escolarització d’aquest alumnat s’han de coordinar amb les famílies o representants legals, a les quals se’ls ha d’oferir un acompanyament i  assessorament integral, especialment en l’escolarització inicial i en els moments de transició, que tinga en compte els aspectes emocionals, l’opinió i punts de vista. Així mateix, s’ha de fomentar la participació de totes les persones implicades, amb l’objectiu de conformar un procés </w:t>
      </w:r>
      <w:proofErr w:type="spellStart"/>
      <w:r w:rsidR="00E938B4" w:rsidRPr="3B8E1C95">
        <w:rPr>
          <w:rFonts w:ascii="Roboto" w:eastAsia="Calibri" w:hAnsi="Roboto" w:cs="Calibri"/>
          <w:sz w:val="22"/>
          <w:szCs w:val="22"/>
        </w:rPr>
        <w:t>col·laboratiu</w:t>
      </w:r>
      <w:proofErr w:type="spellEnd"/>
      <w:r w:rsidR="00E938B4" w:rsidRPr="3B8E1C95">
        <w:rPr>
          <w:rFonts w:ascii="Roboto" w:eastAsia="Calibri" w:hAnsi="Roboto" w:cs="Calibri"/>
          <w:sz w:val="22"/>
          <w:szCs w:val="22"/>
        </w:rPr>
        <w:t xml:space="preserve"> i sistèmic, que situe l’alumnat en el centre de les decisions.</w:t>
      </w:r>
    </w:p>
    <w:p w14:paraId="4C3B8120" w14:textId="031464F9" w:rsidR="000B3976" w:rsidRDefault="00E938B4">
      <w:pPr>
        <w:pStyle w:val="Standard"/>
        <w:spacing w:before="57" w:after="57" w:line="360" w:lineRule="auto"/>
        <w:jc w:val="both"/>
        <w:rPr>
          <w:rFonts w:ascii="Roboto" w:eastAsia="Calibri" w:hAnsi="Roboto" w:cs="Calibri"/>
          <w:sz w:val="22"/>
          <w:szCs w:val="22"/>
        </w:rPr>
      </w:pPr>
      <w:r w:rsidRPr="1A30E366">
        <w:rPr>
          <w:rFonts w:ascii="Roboto" w:eastAsia="Calibri" w:hAnsi="Roboto" w:cs="Calibri"/>
          <w:sz w:val="22"/>
          <w:szCs w:val="22"/>
        </w:rPr>
        <w:t>1</w:t>
      </w:r>
      <w:r w:rsidR="002663C6">
        <w:rPr>
          <w:rFonts w:ascii="Roboto" w:eastAsia="Calibri" w:hAnsi="Roboto" w:cs="Calibri"/>
          <w:sz w:val="22"/>
          <w:szCs w:val="22"/>
        </w:rPr>
        <w:t>1</w:t>
      </w:r>
      <w:r w:rsidRPr="1A30E366">
        <w:rPr>
          <w:rFonts w:ascii="Roboto" w:eastAsia="Calibri" w:hAnsi="Roboto" w:cs="Calibri"/>
          <w:sz w:val="22"/>
          <w:szCs w:val="22"/>
        </w:rPr>
        <w:t>. D’acord amb allò que disposa el Decret 104/2018, de 27 de juliol, l’alumnat pot romandre en un centre d’Educació Especial fins als vint-i-un anys, fet que pot prolongar-se fins als vint-i-quatre anys si el centre disposa de programes formatius de qualificació bàsica adaptada a les persones amb necessitats educatives especials derivades de discapacitat o qualsevol altre programa que la normativa preveja per a aquest alumnat.</w:t>
      </w:r>
    </w:p>
    <w:p w14:paraId="7521187D" w14:textId="7261D706" w:rsidR="1A30E366" w:rsidRDefault="1A30E366" w:rsidP="1A30E366">
      <w:pPr>
        <w:pStyle w:val="Standard"/>
        <w:spacing w:before="57" w:after="57" w:line="360" w:lineRule="auto"/>
        <w:jc w:val="both"/>
        <w:rPr>
          <w:rFonts w:ascii="Roboto" w:eastAsia="Calibri" w:hAnsi="Roboto" w:cs="Calibri"/>
          <w:b/>
          <w:bCs/>
          <w:i/>
          <w:iCs/>
          <w:sz w:val="22"/>
          <w:szCs w:val="22"/>
        </w:rPr>
      </w:pPr>
    </w:p>
    <w:p w14:paraId="21D57906" w14:textId="77777777" w:rsidR="000B3976" w:rsidRDefault="00E938B4">
      <w:pPr>
        <w:pStyle w:val="Standard"/>
        <w:spacing w:before="57" w:after="57" w:line="360" w:lineRule="auto"/>
        <w:jc w:val="both"/>
        <w:rPr>
          <w:rFonts w:ascii="Roboto" w:eastAsia="Calibri" w:hAnsi="Roboto" w:cs="Calibri"/>
          <w:b/>
          <w:i/>
          <w:sz w:val="22"/>
          <w:szCs w:val="22"/>
          <w:shd w:val="clear" w:color="auto" w:fill="FFFFFF"/>
        </w:rPr>
      </w:pPr>
      <w:r>
        <w:rPr>
          <w:rFonts w:ascii="Roboto" w:eastAsia="Calibri" w:hAnsi="Roboto" w:cs="Calibri"/>
          <w:b/>
          <w:i/>
          <w:sz w:val="22"/>
          <w:szCs w:val="22"/>
          <w:shd w:val="clear" w:color="auto" w:fill="FFFFFF"/>
        </w:rPr>
        <w:t>Quart. Escolarització combinada</w:t>
      </w:r>
    </w:p>
    <w:p w14:paraId="6AEAB915" w14:textId="45E47B36" w:rsidR="000B3976" w:rsidRDefault="002663C6">
      <w:pPr>
        <w:pStyle w:val="Standard"/>
        <w:spacing w:before="57" w:after="57" w:line="360" w:lineRule="auto"/>
        <w:jc w:val="both"/>
        <w:rPr>
          <w:rFonts w:ascii="Roboto" w:eastAsia="Calibri" w:hAnsi="Roboto" w:cs="Calibri"/>
          <w:sz w:val="22"/>
          <w:szCs w:val="22"/>
        </w:rPr>
      </w:pPr>
      <w:r w:rsidRPr="002663C6">
        <w:rPr>
          <w:rFonts w:ascii="Roboto" w:eastAsia="Calibri" w:hAnsi="Roboto" w:cs="Calibri"/>
          <w:sz w:val="22"/>
          <w:szCs w:val="22"/>
        </w:rPr>
        <w:t>Al llarg del curs 2021-2022, i mentre persistisca la situació sanitària derivada de la COVID19, la modalitat d’escolarització combinada es deixa sense efecte. Per tant, l’alumnat haurà d’assistir al seu centre de referència.</w:t>
      </w:r>
    </w:p>
    <w:p w14:paraId="6957B37C" w14:textId="77777777" w:rsidR="002663C6" w:rsidRDefault="002663C6">
      <w:pPr>
        <w:pStyle w:val="Standard"/>
        <w:spacing w:before="57" w:after="57" w:line="360" w:lineRule="auto"/>
        <w:jc w:val="both"/>
        <w:rPr>
          <w:rFonts w:ascii="Roboto" w:eastAsia="Calibri" w:hAnsi="Roboto" w:cs="Calibri"/>
          <w:sz w:val="22"/>
          <w:szCs w:val="22"/>
        </w:rPr>
      </w:pPr>
    </w:p>
    <w:p w14:paraId="49CB4660" w14:textId="77777777" w:rsidR="000B3976" w:rsidRDefault="00E938B4">
      <w:pPr>
        <w:pStyle w:val="Standard"/>
        <w:spacing w:before="57" w:after="57" w:line="360" w:lineRule="auto"/>
        <w:jc w:val="both"/>
        <w:rPr>
          <w:rFonts w:ascii="Roboto" w:eastAsia="Calibri" w:hAnsi="Roboto" w:cs="Calibri"/>
          <w:b/>
          <w:bCs/>
          <w:i/>
          <w:iCs/>
          <w:sz w:val="22"/>
          <w:szCs w:val="22"/>
        </w:rPr>
      </w:pPr>
      <w:r>
        <w:rPr>
          <w:rFonts w:ascii="Roboto" w:eastAsia="Calibri" w:hAnsi="Roboto" w:cs="Calibri"/>
          <w:b/>
          <w:bCs/>
          <w:i/>
          <w:iCs/>
          <w:sz w:val="22"/>
          <w:szCs w:val="22"/>
        </w:rPr>
        <w:t>Cinqué. Organització del centre</w:t>
      </w:r>
    </w:p>
    <w:p w14:paraId="7B42FC56" w14:textId="77777777" w:rsidR="002663C6" w:rsidRDefault="00E938B4" w:rsidP="002663C6">
      <w:pPr>
        <w:pStyle w:val="Standarduser"/>
        <w:spacing w:before="57" w:after="57" w:line="360" w:lineRule="auto"/>
        <w:jc w:val="both"/>
        <w:rPr>
          <w:lang w:val="ca-ES"/>
        </w:rPr>
      </w:pPr>
      <w:r>
        <w:rPr>
          <w:rFonts w:ascii="Roboto" w:hAnsi="Roboto" w:cs="Calibri"/>
          <w:sz w:val="22"/>
          <w:szCs w:val="22"/>
          <w:lang w:val="ca-ES"/>
        </w:rPr>
        <w:t>1. Els centres d’educació especial s’organitzaran per grups que comptaran amb una tutora o un tutor.</w:t>
      </w:r>
    </w:p>
    <w:p w14:paraId="6CF47909" w14:textId="7ED63883"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 xml:space="preserve">2. Complementàriament, s’organitzaran nuclis de convivència de caràcter estable compostos fins a 30 alumnes  procedents d’un nombre determinat de grups, segons el criteri que </w:t>
      </w:r>
      <w:proofErr w:type="spellStart"/>
      <w:r w:rsidRPr="002663C6">
        <w:rPr>
          <w:rFonts w:ascii="Roboto" w:hAnsi="Roboto" w:cs="Calibri"/>
          <w:sz w:val="22"/>
          <w:szCs w:val="22"/>
          <w:lang w:val="ca-ES"/>
        </w:rPr>
        <w:t>establisca</w:t>
      </w:r>
      <w:proofErr w:type="spellEnd"/>
      <w:r w:rsidRPr="002663C6">
        <w:rPr>
          <w:rFonts w:ascii="Roboto" w:hAnsi="Roboto" w:cs="Calibri"/>
          <w:sz w:val="22"/>
          <w:szCs w:val="22"/>
          <w:lang w:val="ca-ES"/>
        </w:rPr>
        <w:t xml:space="preserve"> la direcció de cada centre, en funció de la distribució dels espais o de les ràtios de les aules, amb l'objectiu que aquest alumnat puga compartir personal, activitats i espais (professorat especialista, activitats en grup, pati, menjador, </w:t>
      </w:r>
      <w:proofErr w:type="spellStart"/>
      <w:r w:rsidRPr="002663C6">
        <w:rPr>
          <w:rFonts w:ascii="Roboto" w:hAnsi="Roboto" w:cs="Calibri"/>
          <w:sz w:val="22"/>
          <w:szCs w:val="22"/>
          <w:lang w:val="ca-ES"/>
        </w:rPr>
        <w:t>etc</w:t>
      </w:r>
      <w:proofErr w:type="spellEnd"/>
      <w:r w:rsidRPr="002663C6">
        <w:rPr>
          <w:rFonts w:ascii="Roboto" w:hAnsi="Roboto" w:cs="Calibri"/>
          <w:sz w:val="22"/>
          <w:szCs w:val="22"/>
          <w:lang w:val="ca-ES"/>
        </w:rPr>
        <w:t>).</w:t>
      </w:r>
    </w:p>
    <w:p w14:paraId="79D44BFF" w14:textId="0AA77C7E"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3. El temps d’esplai s’organitzarà per nuclis de convivència, tenint en compte els espais disponibles i, si fora necessari, en franges horàries diferents.</w:t>
      </w:r>
    </w:p>
    <w:p w14:paraId="60746E0B"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 xml:space="preserve">4. </w:t>
      </w:r>
      <w:proofErr w:type="spellStart"/>
      <w:r w:rsidRPr="002663C6">
        <w:rPr>
          <w:rFonts w:ascii="Roboto" w:hAnsi="Roboto" w:cs="Calibri"/>
          <w:sz w:val="22"/>
          <w:szCs w:val="22"/>
          <w:lang w:val="ca-ES"/>
        </w:rPr>
        <w:t>Atés</w:t>
      </w:r>
      <w:proofErr w:type="spellEnd"/>
      <w:r w:rsidRPr="002663C6">
        <w:rPr>
          <w:rFonts w:ascii="Roboto" w:hAnsi="Roboto" w:cs="Calibri"/>
          <w:sz w:val="22"/>
          <w:szCs w:val="22"/>
          <w:lang w:val="ca-ES"/>
        </w:rPr>
        <w:t xml:space="preserve"> que la tasca de tot el personal docent i no docent és de contacte directe amb l'alumnat i no pot garantir-se la distància mínima interpersonal, l’organització dels recursos personals tindrà en compte les indicacions següents:</w:t>
      </w:r>
    </w:p>
    <w:p w14:paraId="6DAE984D"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a) El personal especialista de Pedagogia Terapèutica i d’Audició i Llenguatge realitzarà la seua intervenció sempre amb l’alumnat que pertany a un mateix nucli de convivència.</w:t>
      </w:r>
    </w:p>
    <w:p w14:paraId="5E15A8EC"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b) El personal educador d’educació especial que està compartit entre diversos grups, realitzarà la seua intervenció amb l’alumnat que pertany a un mateix nucli de convivència.</w:t>
      </w:r>
    </w:p>
    <w:p w14:paraId="7FFE55C0"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c) El professorat d’Educació Física i de Música impartirà les seues classes, sempre que siga possible, en espais ben ventilats, suficientment amplis i a l'aire lliure, i respectant les mesures de seguretat.</w:t>
      </w:r>
    </w:p>
    <w:p w14:paraId="5B2C95CB"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El centres que comptem amb un únic lloc d’especialista d'Educació Física i de Música atendran la totalitat de les agrupacions, tenint en compte que en un mateix dia no podran canviar de nucli de convivència.</w:t>
      </w:r>
    </w:p>
    <w:p w14:paraId="587B6E14"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Si el centre compta amb més d’un lloc d’especialista d’Educació Física i de Música se'ls assignarà, amb caràcter fixe, determinats nuclis de convivència.</w:t>
      </w:r>
    </w:p>
    <w:p w14:paraId="123ACD3C" w14:textId="77777777" w:rsidR="002663C6" w:rsidRPr="002663C6" w:rsidRDefault="002663C6" w:rsidP="002663C6">
      <w:pPr>
        <w:pStyle w:val="Standarduser"/>
        <w:spacing w:before="57" w:after="57" w:line="360" w:lineRule="auto"/>
        <w:jc w:val="both"/>
        <w:rPr>
          <w:rFonts w:ascii="Roboto" w:hAnsi="Roboto" w:cs="Calibri"/>
          <w:sz w:val="22"/>
          <w:szCs w:val="22"/>
          <w:lang w:val="ca-ES"/>
        </w:rPr>
      </w:pPr>
      <w:r w:rsidRPr="002663C6">
        <w:rPr>
          <w:rFonts w:ascii="Roboto" w:hAnsi="Roboto" w:cs="Calibri"/>
          <w:sz w:val="22"/>
          <w:szCs w:val="22"/>
          <w:lang w:val="ca-ES"/>
        </w:rPr>
        <w:t>d) Els centres que compten amb més d’un lloc de fisioterapeuta assignaran a cada professional l’atenció de l’alumnat inclòs en un mateix nucli de convivència o en determinats nuclis de convivència. Els centres que compten amb un únic fisioterapeuta, atendrà a tot l’alumnat, adoptant les corresponents mesures de seguretat.</w:t>
      </w:r>
    </w:p>
    <w:p w14:paraId="1657B282" w14:textId="74E033B6" w:rsidR="000B3976" w:rsidRDefault="002663C6" w:rsidP="002663C6">
      <w:pPr>
        <w:pStyle w:val="Standarduser"/>
        <w:spacing w:before="57" w:after="57" w:line="360" w:lineRule="auto"/>
        <w:jc w:val="both"/>
        <w:rPr>
          <w:rFonts w:ascii="Roboto" w:hAnsi="Roboto" w:cs="Calibri"/>
          <w:sz w:val="22"/>
          <w:szCs w:val="22"/>
        </w:rPr>
      </w:pPr>
      <w:r w:rsidRPr="002663C6">
        <w:rPr>
          <w:rFonts w:ascii="Roboto" w:hAnsi="Roboto" w:cs="Calibri"/>
          <w:sz w:val="22"/>
          <w:szCs w:val="22"/>
          <w:lang w:val="ca-ES"/>
        </w:rPr>
        <w:t>e) El personal d’infermeria, a més de les funcions assignades, vetlarà pel compliment dels protocols sanitaris i supervisarà i orientarà el personal del centre educatiu i les famílies. Les intervencions individualitzades es duran a terme a l’espai d’infermeria o a l'aula ordinària, segons la necessitat.</w:t>
      </w:r>
    </w:p>
    <w:p w14:paraId="1867ADCC" w14:textId="77777777" w:rsidR="000B3976" w:rsidRPr="002663C6" w:rsidRDefault="000B3976">
      <w:pPr>
        <w:pStyle w:val="Standard"/>
        <w:spacing w:before="57" w:after="57" w:line="360" w:lineRule="auto"/>
        <w:jc w:val="both"/>
        <w:rPr>
          <w:rFonts w:ascii="Roboto" w:eastAsia="Calibri" w:hAnsi="Roboto" w:cs="Calibri"/>
          <w:sz w:val="22"/>
          <w:szCs w:val="22"/>
          <w:shd w:val="clear" w:color="auto" w:fill="FFFF00"/>
        </w:rPr>
      </w:pPr>
    </w:p>
    <w:p w14:paraId="5C833A75" w14:textId="77777777" w:rsidR="000B3976" w:rsidRDefault="00E938B4">
      <w:pPr>
        <w:pStyle w:val="Standard"/>
        <w:spacing w:before="57" w:after="57" w:line="360" w:lineRule="auto"/>
        <w:jc w:val="both"/>
        <w:rPr>
          <w:rFonts w:ascii="Roboto" w:eastAsia="Calibri" w:hAnsi="Roboto" w:cs="Calibri"/>
          <w:b/>
          <w:i/>
          <w:sz w:val="22"/>
          <w:szCs w:val="22"/>
        </w:rPr>
      </w:pPr>
      <w:r w:rsidRPr="002663C6">
        <w:rPr>
          <w:rFonts w:ascii="Roboto" w:eastAsia="Calibri" w:hAnsi="Roboto" w:cs="Calibri"/>
          <w:b/>
          <w:i/>
          <w:sz w:val="22"/>
          <w:szCs w:val="22"/>
        </w:rPr>
        <w:t>Sisé. Organització d’etapes i àrees d'intervenció</w:t>
      </w:r>
    </w:p>
    <w:p w14:paraId="3166820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1. La distribució de les etapes en els centres d'Educació Especial és la següent:</w:t>
      </w:r>
    </w:p>
    <w:p w14:paraId="44982DF9"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Educació infantil, que comprén el tram d'edat de tres a sis anys, que pot prolongar-se fins als huit anys.</w:t>
      </w:r>
    </w:p>
    <w:p w14:paraId="1D288FF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Educació primària, que comprén el tram d'edat de sis a dotze anys, que pot prolongar-se fins als catorze anys.</w:t>
      </w:r>
    </w:p>
    <w:p w14:paraId="3827966D"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Educació secundària obligatòria, que comprén el tram d'edat de dotze a setze anys, que pot prolongar-se fins als dènou anys.</w:t>
      </w:r>
    </w:p>
    <w:p w14:paraId="61C2A711"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2. L’estructura d’aquestes etapes és equivalent a les dels ensenyaments ordinaris, amb l’objectiu de facilitar l'organització dels centres i l'escolarització combinada de l’alumnat. No obstant això, aquesta organització no implica la necessitat d'assolir els continguts i les competències dels currículums ordinaris de les etapes referides.</w:t>
      </w:r>
    </w:p>
    <w:p w14:paraId="03901E5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3. Dins el tram de l'edat cronològica corresponent a cada etapa, els centres poden realitzar una distribució flexible de l'alumnat, d’acord amb criteris pedagògics, metodologies de treball, estil d'aprenentatge i necessitats de l'alumnat.</w:t>
      </w:r>
    </w:p>
    <w:p w14:paraId="4AE9411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4. Els centres d'Educació Especial també poden oferir Programes de Transició a la Vida Adulta (TVA), en el tram de setze a vint-i-un anys, i programes de qualificació bàsica adaptats a l'alumnat amb necessitats educatives especials, en les condicions que s'especifiquen en els apartats seté i huité d'aquesta resolució.</w:t>
      </w:r>
    </w:p>
    <w:p w14:paraId="71737D8D"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5. Les àrees d'intervenció preferent en les diferents etapes educatives són les següents:</w:t>
      </w:r>
    </w:p>
    <w:tbl>
      <w:tblPr>
        <w:tblW w:w="9471" w:type="dxa"/>
        <w:tblInd w:w="174" w:type="dxa"/>
        <w:tblLayout w:type="fixed"/>
        <w:tblCellMar>
          <w:left w:w="10" w:type="dxa"/>
          <w:right w:w="10" w:type="dxa"/>
        </w:tblCellMar>
        <w:tblLook w:val="04A0" w:firstRow="1" w:lastRow="0" w:firstColumn="1" w:lastColumn="0" w:noHBand="0" w:noVBand="1"/>
      </w:tblPr>
      <w:tblGrid>
        <w:gridCol w:w="4193"/>
        <w:gridCol w:w="1759"/>
        <w:gridCol w:w="1759"/>
        <w:gridCol w:w="1760"/>
      </w:tblGrid>
      <w:tr w:rsidR="000B3976" w14:paraId="65C71557"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A474C5"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Àrea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208ECC"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Infantil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12EAD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Primària</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C940C9"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ESO</w:t>
            </w:r>
          </w:p>
        </w:tc>
      </w:tr>
      <w:tr w:rsidR="000B3976" w14:paraId="58BD4706" w14:textId="77777777">
        <w:trPr>
          <w:trHeight w:val="553"/>
        </w:trPr>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18A9EE5" w14:textId="77777777" w:rsidR="000B3976" w:rsidRDefault="00E938B4">
            <w:pPr>
              <w:pStyle w:val="Standard"/>
              <w:spacing w:before="57" w:after="57" w:line="360" w:lineRule="auto"/>
              <w:ind w:left="113"/>
              <w:rPr>
                <w:rFonts w:ascii="Roboto" w:hAnsi="Roboto"/>
                <w:sz w:val="22"/>
                <w:szCs w:val="22"/>
              </w:rPr>
            </w:pPr>
            <w:r>
              <w:rPr>
                <w:rFonts w:ascii="Roboto" w:eastAsia="Calibri" w:hAnsi="Roboto" w:cs="Calibri"/>
                <w:sz w:val="22"/>
                <w:szCs w:val="22"/>
              </w:rPr>
              <w:t>Autonomia pe</w:t>
            </w:r>
            <w:r>
              <w:rPr>
                <w:rFonts w:ascii="Roboto" w:eastAsia="Calibri" w:hAnsi="Roboto" w:cs="Calibri"/>
                <w:sz w:val="22"/>
                <w:szCs w:val="22"/>
                <w:shd w:val="clear" w:color="auto" w:fill="FFFFFF"/>
              </w:rPr>
              <w:t>rsonal / Llar</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FE8D6F"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984B7CA"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8B7967"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046C77F2"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05A8C84"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Recursos Comunitaris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CCD8DE6"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4C9AAC3"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A8DE7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0A21817A"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422F2B"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Acadèmica – Funcional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6185D90"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En funció de l'alumnat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FCA2817"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970DED6"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5FBFD701"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70CE9B"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Comunicació i Llenguatge</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CB2ED5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7491FEA"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5A3C15"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2C6BB2B1"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A83859"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Habilitats Motrius / Educació Física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869942"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BB2342B"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E88427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5C9711DF"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B2FEC0"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Habilitats Socials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E3EC67"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F137C2"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1F4EF8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64AF0025"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A957872"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Educació Musical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3A7E7D"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613496B"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CF456B4"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5A1CA5F5"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8A57398"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Educació Artística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E505420"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B83B86"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8D04CBD"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541917A2"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81783CB"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Educació Plàstica, Visual i Audiovisual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27C9C7"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674B89F"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DBAA18"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r w:rsidR="000B3976" w14:paraId="194BBF82"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1AC958A"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Destreses Laborals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4F1BA5B"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870C20"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E90403"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En funció de l'alumnat</w:t>
            </w:r>
          </w:p>
        </w:tc>
      </w:tr>
      <w:tr w:rsidR="000B3976" w14:paraId="1A59621F" w14:textId="77777777">
        <w:tc>
          <w:tcPr>
            <w:tcW w:w="4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9FE9E98" w14:textId="77777777" w:rsidR="000B3976" w:rsidRDefault="00E938B4">
            <w:pPr>
              <w:pStyle w:val="Standard"/>
              <w:spacing w:before="57" w:after="57" w:line="360" w:lineRule="auto"/>
              <w:ind w:left="113"/>
              <w:rPr>
                <w:rFonts w:ascii="Roboto" w:eastAsia="Calibri" w:hAnsi="Roboto" w:cs="Calibri"/>
                <w:sz w:val="22"/>
                <w:szCs w:val="22"/>
              </w:rPr>
            </w:pPr>
            <w:r>
              <w:rPr>
                <w:rFonts w:ascii="Roboto" w:eastAsia="Calibri" w:hAnsi="Roboto" w:cs="Calibri"/>
                <w:sz w:val="22"/>
                <w:szCs w:val="22"/>
              </w:rPr>
              <w:t>Religió / Valors Socials i Cívics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16E1D2"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0E1FC65"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89C96FE" w14:textId="77777777" w:rsidR="000B3976" w:rsidRDefault="00E938B4">
            <w:pPr>
              <w:pStyle w:val="Standard"/>
              <w:spacing w:before="57" w:after="57" w:line="360" w:lineRule="auto"/>
              <w:jc w:val="center"/>
              <w:rPr>
                <w:rFonts w:ascii="Roboto" w:eastAsia="Calibri" w:hAnsi="Roboto" w:cs="Calibri"/>
                <w:sz w:val="22"/>
                <w:szCs w:val="22"/>
              </w:rPr>
            </w:pPr>
            <w:r>
              <w:rPr>
                <w:rFonts w:ascii="Roboto" w:eastAsia="Calibri" w:hAnsi="Roboto" w:cs="Calibri"/>
                <w:sz w:val="22"/>
                <w:szCs w:val="22"/>
              </w:rPr>
              <w:t>●</w:t>
            </w:r>
          </w:p>
        </w:tc>
      </w:tr>
    </w:tbl>
    <w:p w14:paraId="7215FC8D" w14:textId="77777777" w:rsidR="000B3976" w:rsidRDefault="000B3976">
      <w:pPr>
        <w:pStyle w:val="Standard"/>
        <w:spacing w:before="57" w:after="57" w:line="360" w:lineRule="auto"/>
        <w:jc w:val="both"/>
        <w:rPr>
          <w:rFonts w:ascii="Roboto" w:eastAsia="Calibri" w:hAnsi="Roboto" w:cs="Calibri"/>
          <w:sz w:val="22"/>
          <w:szCs w:val="22"/>
        </w:rPr>
      </w:pPr>
    </w:p>
    <w:p w14:paraId="50869D6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6. Els Programes de Transició a la Vida Adulta s'organitzen en les mateixes àrees d'intervenció preferent que en l'etapa d’educació secundària obligatòria, posant especial èmfasi en les competències que faciliten l'autonomia de l'alumnat en la vida quotidiana.</w:t>
      </w:r>
    </w:p>
    <w:p w14:paraId="5750DC05"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shd w:val="clear" w:color="auto" w:fill="FFFFFF"/>
        </w:rPr>
        <w:t>7.  Les famílies o representants legals de l'alumnat han de triar i sol·licitar expressament, per escrit, a l'inici de l'etapa o de la seua escolarització en el centre, que aquest curse l'àrea de Religió o l'àrea de Valors Socials i Cívics, i poden modificar</w:t>
      </w:r>
      <w:r>
        <w:rPr>
          <w:rFonts w:ascii="Roboto" w:eastAsia="Calibri" w:hAnsi="Roboto" w:cs="Calibri"/>
          <w:sz w:val="22"/>
          <w:szCs w:val="22"/>
        </w:rPr>
        <w:t xml:space="preserve"> la seua opció a l'inici del següent curs escolar.</w:t>
      </w:r>
    </w:p>
    <w:p w14:paraId="54158BB9"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8. Amb caràcter experimental, els centres educatius podran anar substituint de forma progressiva les àrees d’intervenció descrites en aquesta resolució, per les competències clau, situació que han de comunicar a la Direcció General d’Inclusió Educativa, per la seua autorització.</w:t>
      </w:r>
    </w:p>
    <w:p w14:paraId="599E253A" w14:textId="77777777" w:rsidR="000B3976" w:rsidRDefault="000B3976">
      <w:pPr>
        <w:pStyle w:val="Standard"/>
        <w:spacing w:before="57" w:after="57" w:line="360" w:lineRule="auto"/>
        <w:jc w:val="both"/>
        <w:rPr>
          <w:rFonts w:ascii="Roboto" w:eastAsia="Calibri" w:hAnsi="Roboto" w:cs="Calibri"/>
          <w:sz w:val="22"/>
          <w:szCs w:val="22"/>
          <w:shd w:val="clear" w:color="auto" w:fill="FFFF00"/>
        </w:rPr>
      </w:pPr>
    </w:p>
    <w:p w14:paraId="230706ED"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Seté. Pla d'actuació personalitzat (PAP)</w:t>
      </w:r>
    </w:p>
    <w:p w14:paraId="5FA1784E" w14:textId="46BC7259" w:rsidR="000B3976" w:rsidRDefault="00E938B4">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1. Per a l’alumnat escolaritzat en els centres d’Educació Especial, s’ha de realitzar un Pla d’actuació personalitzat, d’acord amb el que s’especifica en els articles 8 i 9 de l’Ordre 20/2019, de 30 d'abril.</w:t>
      </w:r>
    </w:p>
    <w:p w14:paraId="350240E0" w14:textId="1F9AE035" w:rsidR="000B3976" w:rsidRDefault="00E938B4" w:rsidP="3B8E1C95">
      <w:pPr>
        <w:pStyle w:val="Standard"/>
        <w:spacing w:before="57" w:after="57" w:line="360" w:lineRule="auto"/>
        <w:jc w:val="both"/>
        <w:rPr>
          <w:rFonts w:ascii="Roboto" w:hAnsi="Roboto"/>
          <w:sz w:val="22"/>
          <w:szCs w:val="22"/>
        </w:rPr>
      </w:pPr>
      <w:r w:rsidRPr="3B8E1C95">
        <w:rPr>
          <w:rFonts w:ascii="Roboto" w:eastAsia="Calibri" w:hAnsi="Roboto" w:cs="Calibri"/>
          <w:sz w:val="22"/>
          <w:szCs w:val="22"/>
        </w:rPr>
        <w:t>2. L'elaboració del Pla d’actuació personalitzat és competència de l’equip educatiu que dóna suport l’alumnat, coordinat per la tutora o el tutor d’aquest i assessorat pel</w:t>
      </w:r>
      <w:r w:rsidR="4112CF7E" w:rsidRPr="3B8E1C95">
        <w:rPr>
          <w:rFonts w:ascii="Roboto" w:eastAsia="Calibri" w:hAnsi="Roboto" w:cs="Calibri"/>
          <w:sz w:val="22"/>
          <w:szCs w:val="22"/>
        </w:rPr>
        <w:t xml:space="preserve"> personal d’orientació educativa del centre.</w:t>
      </w:r>
    </w:p>
    <w:p w14:paraId="6BFB3CF5"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shd w:val="clear" w:color="auto" w:fill="FFFFFF"/>
        </w:rPr>
        <w:t xml:space="preserve">3. En la planificació, desenvolupament i avaluació del Pla d’actuació personalitzat, s’ha </w:t>
      </w:r>
      <w:r>
        <w:rPr>
          <w:rFonts w:ascii="Roboto" w:eastAsia="Calibri" w:hAnsi="Roboto" w:cs="Calibri"/>
          <w:sz w:val="22"/>
          <w:szCs w:val="22"/>
        </w:rPr>
        <w:t>de fomentar i facilitar la participació activa de l’alumnat i de tots els agents significatius amb qui habitualment es relaciona, especialment la família, tot considerant les seues metes, preferències, capacitats i les característiques i oportunitats de l’entorn, en el marc de les planificacions centrades en la persona (PCP).</w:t>
      </w:r>
    </w:p>
    <w:p w14:paraId="205E622A"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4. El Pla d’actuació personalitzat ha de complir els requisits bàsics següents:</w:t>
      </w:r>
    </w:p>
    <w:p w14:paraId="5FE8B31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Ha de situar a l’alumnat en el centre del procés, promovent el procés d’autodeterminació.</w:t>
      </w:r>
    </w:p>
    <w:p w14:paraId="7D2C0871"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 xml:space="preserve">b) Plantejar els objectius educatius com a competències funcionals que doten l'alumnat del major grau possible d'autonomia i d'independència </w:t>
      </w:r>
      <w:r>
        <w:rPr>
          <w:rFonts w:ascii="Roboto" w:eastAsia="Calibri" w:hAnsi="Roboto" w:cs="Calibri"/>
          <w:sz w:val="22"/>
          <w:szCs w:val="22"/>
          <w:shd w:val="clear" w:color="auto" w:fill="FFFFFF"/>
        </w:rPr>
        <w:t>en la vida quotidiana.</w:t>
      </w:r>
    </w:p>
    <w:p w14:paraId="1D4CDE00"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 Estar vinculat al context natural i a l'espai vital, des de la consideració que l'escola ha de preparar per a la participació en un conjunt variat d'activitats comunitàries.</w:t>
      </w:r>
    </w:p>
    <w:p w14:paraId="28ED5EB9" w14:textId="6890AFF1" w:rsidR="000B3976" w:rsidRDefault="00E938B4">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d) Incloure continguts individualitzats per al desenvolupament de les competències que aquest alumnat té</w:t>
      </w:r>
      <w:r w:rsidR="7056838B" w:rsidRPr="3B8E1C95">
        <w:rPr>
          <w:rFonts w:ascii="Roboto" w:eastAsia="Calibri" w:hAnsi="Roboto" w:cs="Calibri"/>
          <w:sz w:val="22"/>
          <w:szCs w:val="22"/>
        </w:rPr>
        <w:t xml:space="preserve"> </w:t>
      </w:r>
      <w:r w:rsidR="216BCFF3" w:rsidRPr="3B8E1C95">
        <w:rPr>
          <w:rFonts w:ascii="Roboto" w:eastAsia="Calibri" w:hAnsi="Roboto" w:cs="Calibri"/>
          <w:sz w:val="22"/>
          <w:szCs w:val="22"/>
        </w:rPr>
        <w:t>menys adquirides</w:t>
      </w:r>
      <w:r w:rsidRPr="3B8E1C95">
        <w:rPr>
          <w:rFonts w:ascii="Roboto" w:eastAsia="Calibri" w:hAnsi="Roboto" w:cs="Calibri"/>
          <w:sz w:val="22"/>
          <w:szCs w:val="22"/>
        </w:rPr>
        <w:t>, tenint en compte al mateix temps les seues fortaleses, habilitats i estil d'aprenentatge.</w:t>
      </w:r>
    </w:p>
    <w:p w14:paraId="3557A5F1"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e) Incorporar activitats adequades a la seua edat cronològica i possibilitats d’assoliment.</w:t>
      </w:r>
    </w:p>
    <w:p w14:paraId="7E85D401"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shd w:val="clear" w:color="auto" w:fill="FFFFFF"/>
        </w:rPr>
        <w:t>f) Possibilitar la participació de l'alumnat en una ampla varietat d'activitats i entorns, afavorin</w:t>
      </w:r>
      <w:r>
        <w:rPr>
          <w:rFonts w:ascii="Roboto" w:eastAsia="Calibri" w:hAnsi="Roboto" w:cs="Calibri"/>
          <w:sz w:val="22"/>
          <w:szCs w:val="22"/>
        </w:rPr>
        <w:t>t la pràctica i la transferència de les habilitats bàsiques en diferents contextos de participació.</w:t>
      </w:r>
    </w:p>
    <w:p w14:paraId="6F23392D"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g) Seleccionar els materials curriculars d'acord amb els criteris de funcionalitat, vinculació al context natural, personalització, coeducació i respecte al medi ambient. Els materials han de fer un ús no sexista del llenguatge, i en les imatges ha d'haver-hi una presència equilibrada i no estereotipada de dones i homes.</w:t>
      </w:r>
    </w:p>
    <w:p w14:paraId="35555548"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h) Incloure sistemes de comunicació augmentatius i alternatius (SAAC), com a element essencial per a facilitar l'accés a la comunicació i al currículum de l’alumnat que presenta dificultats per a aconseguir una comunicació verbal funcional.</w:t>
      </w:r>
    </w:p>
    <w:p w14:paraId="25B56E38"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 xml:space="preserve">i) Incorporar en les diferents àrees i àmbits els principis </w:t>
      </w:r>
      <w:proofErr w:type="spellStart"/>
      <w:r>
        <w:rPr>
          <w:rFonts w:ascii="Roboto" w:eastAsia="Calibri" w:hAnsi="Roboto" w:cs="Calibri"/>
          <w:sz w:val="22"/>
          <w:szCs w:val="22"/>
        </w:rPr>
        <w:t>coeducatius</w:t>
      </w:r>
      <w:proofErr w:type="spellEnd"/>
      <w:r>
        <w:rPr>
          <w:rFonts w:ascii="Roboto" w:eastAsia="Calibri" w:hAnsi="Roboto" w:cs="Calibri"/>
          <w:sz w:val="22"/>
          <w:szCs w:val="22"/>
        </w:rPr>
        <w:t xml:space="preserve"> adreçats a l'eliminació dels prejudici, estereotips, comportaments discriminatoris o situacions de violència en relació al gènere, l'orientació sexual i la identitat de gènere, per mitjà de l'aprenentatge de mètodes no violents per a la resolució de conflictes i de models de convivència basats en el re</w:t>
      </w:r>
      <w:r>
        <w:rPr>
          <w:rFonts w:ascii="Roboto" w:eastAsia="Calibri" w:hAnsi="Roboto" w:cs="Calibri"/>
          <w:sz w:val="22"/>
          <w:szCs w:val="22"/>
          <w:shd w:val="clear" w:color="auto" w:fill="FFFFFF"/>
        </w:rPr>
        <w:t>specte a les diferències i la igualtat de drets i oportunitats de totes les persones.</w:t>
      </w:r>
    </w:p>
    <w:p w14:paraId="3C5223A0"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j) Desenvolupar actituds i conductes que promoguen la seguretat personal, l'equilibri afectiu i la vivència lliure i responsable de la seua sexualitat.</w:t>
      </w:r>
    </w:p>
    <w:p w14:paraId="362D7D54"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k) Prioritzar l’opinió, necessitats, interessos i preferències de l'alumnat.</w:t>
      </w:r>
    </w:p>
    <w:p w14:paraId="0A2DCEF1"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l) Implicar les famílies o representants legals en les decisions educatives que afecten les seues filles i els seus fills i en el desenvolupament de pautes en la llar.</w:t>
      </w:r>
    </w:p>
    <w:p w14:paraId="1A68BBB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5. Per a l’alumnat que requereix, d’acord amb l’informe sociopsicopedagògic, productes individuals de suport per a millorar la seua autonomia i l’accés al currículum, la direcció o la titularitat del centre ha de fer la sol·licitud a la conselleria competent en matèria d’educació, d’acord amb els criteris i els procediments que dispose la normativa vigent per a aquest tràmit.</w:t>
      </w:r>
    </w:p>
    <w:p w14:paraId="3EF5E58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6. El Pla d’actuació personalitzat ha d’incloure l’orientació i acompanyament a l’alumnat sobre l’itinerari acadèmic o formatiu més adequat per a cada alumna o alumne, en funció de les seues capacitats, interessos i possibilitats d’èxit. Sempre que siga possible, se l’ha d’orientar cap a programes formatius de qualificació bàsica adaptada a les persones amb necessitats educatives especials derivades de discapacitat, amb l’objectiu que puga adquirir les competències professionals necessàries per a la seua inclusió sociolaboral.</w:t>
      </w:r>
    </w:p>
    <w:p w14:paraId="7A730631" w14:textId="244A5455" w:rsidR="000B3976" w:rsidRDefault="002663C6">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7. </w:t>
      </w:r>
      <w:r w:rsidR="00E938B4">
        <w:rPr>
          <w:rFonts w:ascii="Roboto" w:eastAsia="Calibri" w:hAnsi="Roboto" w:cs="Calibri"/>
          <w:sz w:val="22"/>
          <w:szCs w:val="22"/>
        </w:rPr>
        <w:t>L’orientació a l’alumnat l’ha de capacitar perquè puga realitzar eleccions lliures de condicionants basats en els rols i estereotips de gènere socialment arrelats i acceptats, i perquè puga desenvolupar tasques de forma equitativa i paritària.</w:t>
      </w:r>
    </w:p>
    <w:p w14:paraId="29C16EB4" w14:textId="77777777" w:rsidR="000B3976" w:rsidRDefault="000B3976">
      <w:pPr>
        <w:pStyle w:val="Standard"/>
        <w:spacing w:before="57" w:after="57" w:line="360" w:lineRule="auto"/>
        <w:jc w:val="both"/>
        <w:rPr>
          <w:rFonts w:ascii="Roboto" w:eastAsia="Calibri" w:hAnsi="Roboto" w:cs="Calibri"/>
          <w:sz w:val="22"/>
          <w:szCs w:val="22"/>
        </w:rPr>
      </w:pPr>
    </w:p>
    <w:p w14:paraId="7CC0AE41"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Vuité. Programes de Transició a la Vida Adulta (TVA)</w:t>
      </w:r>
    </w:p>
    <w:p w14:paraId="06E9DCA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1. Els centres d'Educació Especial de titularitat de la Generalitat poden impartir Programes per a la Transició a la Vida Adulta destinats a l'alumnat que reunisca els dos requisits següents:</w:t>
      </w:r>
    </w:p>
    <w:p w14:paraId="54C332B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Tindre complits els setze anys.</w:t>
      </w:r>
    </w:p>
    <w:p w14:paraId="5F7D387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Haver cursat l'ensenyament bàsic en un centre d'Educació Especial o en un centre ordinari, quan les seues necessitats educatives especials aconsellen continuar el seu procés educatiu mitjançant aquests programes.</w:t>
      </w:r>
    </w:p>
    <w:p w14:paraId="61ED4BCF"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shd w:val="clear" w:color="auto" w:fill="FFFFFF"/>
        </w:rPr>
        <w:t xml:space="preserve">2. Els Programes de Transició a la Vida Adulta s'orienten a la </w:t>
      </w:r>
      <w:r>
        <w:rPr>
          <w:rFonts w:ascii="Roboto" w:eastAsia="Calibri" w:hAnsi="Roboto" w:cs="Calibri"/>
          <w:sz w:val="22"/>
          <w:szCs w:val="22"/>
        </w:rPr>
        <w:t>consecució dels objectius següents:</w:t>
      </w:r>
    </w:p>
    <w:p w14:paraId="67821EB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Consolidar i desenvolupar les capacitats de l'alumnat i promoure el major grau possible d'autonomia personal i social.</w:t>
      </w:r>
    </w:p>
    <w:p w14:paraId="05E1162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Mantindre i aplicar a la vida quotidiana les competències instrumentals bàsiques adquirides en les etapes corresponents a l'ensenyament bàsic obligatori.</w:t>
      </w:r>
    </w:p>
    <w:p w14:paraId="271B3DB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 Fomentar la participació de l'alumnat en tots els àmbits en què es desenvolupa la vida adulta.</w:t>
      </w:r>
    </w:p>
    <w:p w14:paraId="5B1C739E"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d) Desenvolupar els aspectes relacionals que els defineixen com a membres d'una societat, construir la seua pròpia identitat personal i afavorir la participació i responsabilitat ciutadana.</w:t>
      </w:r>
    </w:p>
    <w:p w14:paraId="6D8C6D2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e) Adquirir habilitats laborals de caràcter polivalent, la capacitat per a seguir normes elementals i de seguretat en el treball, la motivació davant la tasca i la no discriminació per raó de gènere o qualsevol altra circumstància.</w:t>
      </w:r>
    </w:p>
    <w:p w14:paraId="3F45766C"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3. Els Programes de Transició a la Vida Adulta s'estructuren en els àmbits d'experiència següents:</w:t>
      </w:r>
    </w:p>
    <w:p w14:paraId="66DCD8AF"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a) Autonomia personal en la vida diària.</w:t>
      </w:r>
    </w:p>
    <w:p w14:paraId="4171AE68"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Integració social i comunitària.</w:t>
      </w:r>
    </w:p>
    <w:p w14:paraId="413C96C9"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 Orientació i formació laboral.</w:t>
      </w:r>
    </w:p>
    <w:p w14:paraId="4C71700A"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Aquests àmbits han d’incorporar les àrees d'intervenció preferent de l'etapa de secundàr</w:t>
      </w:r>
      <w:r>
        <w:rPr>
          <w:rFonts w:ascii="Roboto" w:eastAsia="Calibri" w:hAnsi="Roboto" w:cs="Calibri"/>
          <w:sz w:val="22"/>
          <w:szCs w:val="22"/>
          <w:shd w:val="clear" w:color="auto" w:fill="FFFFFF"/>
        </w:rPr>
        <w:t>ia obligatòria</w:t>
      </w:r>
      <w:r>
        <w:rPr>
          <w:rFonts w:ascii="Roboto" w:eastAsia="Calibri" w:hAnsi="Roboto" w:cs="Calibri"/>
          <w:sz w:val="22"/>
          <w:szCs w:val="22"/>
        </w:rPr>
        <w:t xml:space="preserve"> especificades en el punt 5 de l'apartat cinqué d'aquesta resolució. El contingut i l'horari s'han d’ajustar a les característiques i necessitats de l'alumnat, tot considerant les seues capacitats, les possibilitats de dur-les a terme i l’itinerari formatiu personalitzat.</w:t>
      </w:r>
    </w:p>
    <w:p w14:paraId="36E4135D"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4. Els Programes de Transició a la Vida Adulta els han d’impartir mestres de l'especialitat de Pedagogia Terapèutica i professorat tècnic de Formació Professional.</w:t>
      </w:r>
    </w:p>
    <w:p w14:paraId="66C7A78E"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5. El personal especialista de Pedagogia Terapèutica ha d’assumir, preferentment, la tutoria del grup i la docència dels àmbits d'autonomia personal en la vida diària i d'integració social i comunitària. El professorat tècnic de Formació Professional és el responsable de la docència de l'àmbit d'orientació i formació laboral.</w:t>
      </w:r>
    </w:p>
    <w:p w14:paraId="1473EB73" w14:textId="7F7F573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6. L’equip educatiu, amb l'assessorament de l'e</w:t>
      </w:r>
      <w:r w:rsidR="002663C6">
        <w:rPr>
          <w:rFonts w:ascii="Roboto" w:eastAsia="Calibri" w:hAnsi="Roboto" w:cs="Calibri"/>
          <w:sz w:val="22"/>
          <w:szCs w:val="22"/>
        </w:rPr>
        <w:t>quip</w:t>
      </w:r>
      <w:r>
        <w:rPr>
          <w:rFonts w:ascii="Roboto" w:eastAsia="Calibri" w:hAnsi="Roboto" w:cs="Calibri"/>
          <w:sz w:val="22"/>
          <w:szCs w:val="22"/>
        </w:rPr>
        <w:t xml:space="preserve"> d’</w:t>
      </w:r>
      <w:r w:rsidR="002663C6">
        <w:rPr>
          <w:rFonts w:ascii="Roboto" w:eastAsia="Calibri" w:hAnsi="Roboto" w:cs="Calibri"/>
          <w:sz w:val="22"/>
          <w:szCs w:val="22"/>
        </w:rPr>
        <w:t>o</w:t>
      </w:r>
      <w:r>
        <w:rPr>
          <w:rFonts w:ascii="Roboto" w:eastAsia="Calibri" w:hAnsi="Roboto" w:cs="Calibri"/>
          <w:sz w:val="22"/>
          <w:szCs w:val="22"/>
        </w:rPr>
        <w:t xml:space="preserve">rientació </w:t>
      </w:r>
      <w:r w:rsidR="002663C6">
        <w:rPr>
          <w:rFonts w:ascii="Roboto" w:eastAsia="Calibri" w:hAnsi="Roboto" w:cs="Calibri"/>
          <w:sz w:val="22"/>
          <w:szCs w:val="22"/>
        </w:rPr>
        <w:t>e</w:t>
      </w:r>
      <w:r>
        <w:rPr>
          <w:rFonts w:ascii="Roboto" w:eastAsia="Calibri" w:hAnsi="Roboto" w:cs="Calibri"/>
          <w:sz w:val="22"/>
          <w:szCs w:val="22"/>
        </w:rPr>
        <w:t>ducativa, pot determinar la conveniència que, per les seues capacitats i necessitats, una alumna o alumne no curse l'àmbit d'orientació i formació laboral, prèvia informació a les famílies o representants legals, que han de donar el seu consentiment per escrit.</w:t>
      </w:r>
    </w:p>
    <w:p w14:paraId="3E1C4DB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7. Els centres privats concertats també poden impartir Programes de Transició a la Vida Adulta, que, en tot cas, han d’organitzar i dur a terme amb el personal de la seua plantilla.</w:t>
      </w:r>
    </w:p>
    <w:p w14:paraId="5EDEC630" w14:textId="77777777" w:rsidR="000B3976" w:rsidRDefault="000B3976">
      <w:pPr>
        <w:pStyle w:val="Standard"/>
        <w:spacing w:before="57" w:after="57" w:line="360" w:lineRule="auto"/>
        <w:jc w:val="both"/>
        <w:rPr>
          <w:rFonts w:ascii="Roboto" w:eastAsia="Calibri" w:hAnsi="Roboto" w:cs="Calibri"/>
          <w:b/>
          <w:i/>
          <w:sz w:val="22"/>
          <w:szCs w:val="22"/>
        </w:rPr>
      </w:pPr>
    </w:p>
    <w:p w14:paraId="236615AD"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Nové. Programes formatius de qualificació bàsica adaptada a alumnat amb necessitats educatives especials permanents</w:t>
      </w:r>
    </w:p>
    <w:p w14:paraId="1E5A597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1. D'acord amb el que disposa l'article 15 de l'Ordre 73/2014, de 26 d'agost, de la Conselleria d'Educació, Cultura i Esport, per la qual es regulen els programes formatius de qualificació bàsica a la Comunitat Valenciana, els centres d'Educació Especial sostinguts amb fons públics poden oferir programes formatius de qualificació bàsica adaptada a persones amb necessitats educatives especials permanents.</w:t>
      </w:r>
    </w:p>
    <w:p w14:paraId="0B26752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2. Aquests programes estan dirigits a l'alumnat que reuneix els requisits següents:</w:t>
      </w:r>
    </w:p>
    <w:p w14:paraId="5D6A4ED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Tindre una edat compresa entre els setze i vint-i-un anys, complits en la data d'inici del programa.</w:t>
      </w:r>
    </w:p>
    <w:p w14:paraId="525F3B83"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Presentar necessitats educatives especials permanents associades a discapacitat física, intel·lectual o trastorns de la conducta o de la personalitat.</w:t>
      </w:r>
    </w:p>
    <w:p w14:paraId="2A7AED47"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 Disposar d'un nivell d'autonomia personal i social que li permet l'accés i el manteniment d'un lloc de treball.</w:t>
      </w:r>
    </w:p>
    <w:p w14:paraId="48ED8AB8"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d) Haver completat els deu anys d'escolarització bàsica, en centres ordinaris o en centres d'Educació Especial.</w:t>
      </w:r>
    </w:p>
    <w:p w14:paraId="5BEF8B1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3. La durada d'aquests programes és de dos cursos, amb la finalitat de facilitar un procés d'aprenentatge adaptat a les necessitats de l’alumnat i garantir l'adquisició de les competències necessàries.</w:t>
      </w:r>
    </w:p>
    <w:p w14:paraId="0FB7A775"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4. L'alumnat que no haja assolit els objectius previstos, pot romandre un any més en cada curs, amb un informe previ de l'equip educatiu. En qualsevol cas, l'edat màxima de permanència en aquests programes és fins als vint-i-quatre anys, complits en la data en què hi finalitzen.</w:t>
      </w:r>
    </w:p>
    <w:p w14:paraId="139FEC87"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5. Els programes formatius de qualificació bàsica adaptada a persones amb necessitats educatives especials permanents es desenvolupen en grups de dotze alumnes com a màxim, sent necessari un mínim de sis alumnes per a poder autoritzar-los.</w:t>
      </w:r>
    </w:p>
    <w:p w14:paraId="7941B348"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6. L'alumnat que cursa aquests programes en els centres d'Educació Especial pot beneficiar-se dels serveis complementaris de transport i menjador escolar, en les mateixes condicions que la resta de l'alumnat matriculat en el centre.</w:t>
      </w:r>
    </w:p>
    <w:p w14:paraId="6887D2DB" w14:textId="77777777" w:rsidR="000B3976" w:rsidRDefault="000B3976">
      <w:pPr>
        <w:pStyle w:val="Standard"/>
        <w:spacing w:before="57" w:after="57" w:line="360" w:lineRule="auto"/>
        <w:jc w:val="both"/>
        <w:rPr>
          <w:rFonts w:ascii="Roboto" w:eastAsia="Calibri" w:hAnsi="Roboto" w:cs="Calibri"/>
          <w:sz w:val="22"/>
          <w:szCs w:val="22"/>
        </w:rPr>
      </w:pPr>
    </w:p>
    <w:p w14:paraId="3DB10595"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Desé. Avaluació del procés d’aprenentatge i ensenyament</w:t>
      </w:r>
    </w:p>
    <w:p w14:paraId="4B2FFFC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1. L'avaluació de l'alumnat ha de ser contínua, global, participativa i orientadora, considerant tots els elements, oportunitats i barreres que influeixen en el procés educatiu i en el desenvolupament de l’alumnat, referits al centre, al mateix l'alumnat, a les famílies i a l'entorn sociocomunitari.</w:t>
      </w:r>
    </w:p>
    <w:p w14:paraId="0B74E059"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 xml:space="preserve">2. </w:t>
      </w:r>
      <w:r>
        <w:rPr>
          <w:rFonts w:ascii="Roboto" w:eastAsia="Calibri" w:hAnsi="Roboto" w:cs="Calibri"/>
          <w:sz w:val="22"/>
          <w:szCs w:val="22"/>
          <w:shd w:val="clear" w:color="auto" w:fill="FFFFFF"/>
        </w:rPr>
        <w:t>Aquesta avaluació s’ha de realitzar en el marc del procediment d’avaluació del Pla d’actuació personalitzat, d’acord amb el que s’estableix en l’article 9 de l’Ordre 20/2019, de 30 d'abril, i prenent com a referent els objectius i criteris d’avaluació establits en aquest. Té com a finalitat conéixer el progrés de l’alumnat, ajustar la resposta educativa, prendre decisions relatives a l’escolarització, afavorint sempre que siga possible l’accés a un règim de major inclusió, i proporcionar l’orientació acadèmica i professional que més s’adeqüe a les seues capacitats, interessos i possibilitats de progrés.</w:t>
      </w:r>
    </w:p>
    <w:p w14:paraId="1DCF626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3. L’equip educatiu, coordinat per la tutora i assessorat pel servei especialitzat d’orientació, ha de facilitar a les famílies o representants legals la informació periòdica, en format accessible, sobre el procés d’avaluació i les mesures que se’n deriven, així com l’assessorament i les orientacions que contribuïsquen a l'adquisició o a la generalització de les competències treballades a l'àmbit familiar i sociocomunitari.</w:t>
      </w:r>
    </w:p>
    <w:p w14:paraId="37FE68AD"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4. Els informes qualitatius sobre l'evolució de l'alumnat i les conclusions de l'avaluació s’han de facilitar a les famílies o representants legals, en format accessible, almenys en finalitzar cada trimestre i al final de curs escolar.</w:t>
      </w:r>
    </w:p>
    <w:p w14:paraId="3602803A"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5. Així mateix, en el marc dels processos d’avaluació continua, els equips educatius han de valorar el procés d’ensenyament i les pràctiques implementades, a fi de millorar la resposta a l’alumnat, les relacions amb les famílies, la comunitat i altres agents participants, l’organització del centre, la innovació i la qualitat educativa.</w:t>
      </w:r>
    </w:p>
    <w:p w14:paraId="18FE0092" w14:textId="77777777" w:rsidR="000B3976" w:rsidRDefault="000B3976">
      <w:pPr>
        <w:pStyle w:val="Standard"/>
        <w:spacing w:before="57" w:after="57" w:line="360" w:lineRule="auto"/>
        <w:jc w:val="both"/>
        <w:rPr>
          <w:rFonts w:ascii="Roboto" w:eastAsia="Calibri" w:hAnsi="Roboto" w:cs="Calibri"/>
          <w:b/>
          <w:sz w:val="22"/>
          <w:szCs w:val="22"/>
        </w:rPr>
      </w:pPr>
    </w:p>
    <w:p w14:paraId="6368B029"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Onzé. Certificació final d'estudis</w:t>
      </w:r>
    </w:p>
    <w:p w14:paraId="423B0DE7"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1. En finalitzar la seua escolaritat, l'alumnat rebrà un certificat acreditatiu, conforme al model que s'adjunta en l'Annex únic d'aquesta resolució, en el qual consten les dates d'inici i de finalització d'aquesta, l'assoliment de competències i el consell orientador, que ha d’elaborar la tutora o el tutor amb la informació obtinguda de l’equip educatiu, i lliurar-lo a la família o representants legals.</w:t>
      </w:r>
    </w:p>
    <w:p w14:paraId="6E913E2B"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2. L’especialista d’orientació educativa ha d’assessorar en el consell orientador i, si escau, realitzar l’acompanyament a les famílies o representants en el procés de transició que corresponga.</w:t>
      </w:r>
    </w:p>
    <w:p w14:paraId="550ADD00" w14:textId="77777777" w:rsidR="000B3976" w:rsidRDefault="000B3976">
      <w:pPr>
        <w:pStyle w:val="Standard"/>
        <w:spacing w:before="57" w:after="57" w:line="360" w:lineRule="auto"/>
        <w:jc w:val="both"/>
        <w:rPr>
          <w:rFonts w:ascii="Roboto" w:eastAsia="Calibri" w:hAnsi="Roboto" w:cs="Calibri"/>
          <w:sz w:val="22"/>
          <w:szCs w:val="22"/>
        </w:rPr>
      </w:pPr>
    </w:p>
    <w:p w14:paraId="1CCD19B3" w14:textId="77777777" w:rsidR="000B3976" w:rsidRDefault="00E938B4">
      <w:pPr>
        <w:pStyle w:val="Standard"/>
        <w:spacing w:before="57" w:after="57" w:line="360" w:lineRule="auto"/>
        <w:jc w:val="both"/>
        <w:rPr>
          <w:rFonts w:ascii="Roboto" w:eastAsia="Calibri" w:hAnsi="Roboto" w:cs="Calibri"/>
          <w:b/>
          <w:i/>
          <w:sz w:val="22"/>
          <w:szCs w:val="22"/>
        </w:rPr>
      </w:pPr>
      <w:r w:rsidRPr="3B8E1C95">
        <w:rPr>
          <w:rFonts w:ascii="Roboto" w:eastAsia="Calibri" w:hAnsi="Roboto" w:cs="Calibri"/>
          <w:b/>
          <w:bCs/>
          <w:i/>
          <w:iCs/>
          <w:sz w:val="22"/>
          <w:szCs w:val="22"/>
        </w:rPr>
        <w:t>Dotzé. Centres d'Educació Especial com a centres de recursos</w:t>
      </w:r>
    </w:p>
    <w:p w14:paraId="6C9F392C" w14:textId="77777777" w:rsidR="002663C6" w:rsidRDefault="002663C6" w:rsidP="3B8E1C95">
      <w:pPr>
        <w:pStyle w:val="Standard"/>
        <w:spacing w:before="57" w:after="57" w:line="360" w:lineRule="auto"/>
        <w:jc w:val="both"/>
        <w:rPr>
          <w:rFonts w:ascii="Roboto" w:eastAsia="Calibri" w:hAnsi="Roboto" w:cs="Calibri"/>
          <w:sz w:val="22"/>
          <w:szCs w:val="22"/>
        </w:rPr>
      </w:pPr>
      <w:r w:rsidRPr="002663C6">
        <w:rPr>
          <w:rFonts w:ascii="Roboto" w:eastAsia="Calibri" w:hAnsi="Roboto" w:cs="Calibri"/>
          <w:sz w:val="22"/>
          <w:szCs w:val="22"/>
        </w:rPr>
        <w:t>1. Tasques</w:t>
      </w:r>
    </w:p>
    <w:p w14:paraId="7C178F65" w14:textId="2277E52A"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Els Centres </w:t>
      </w:r>
      <w:proofErr w:type="spellStart"/>
      <w:r w:rsidRPr="3B8E1C95">
        <w:rPr>
          <w:rFonts w:ascii="Roboto" w:eastAsia="Calibri" w:hAnsi="Roboto" w:cs="Calibri"/>
          <w:sz w:val="22"/>
          <w:szCs w:val="22"/>
        </w:rPr>
        <w:t>d’Educacio</w:t>
      </w:r>
      <w:proofErr w:type="spellEnd"/>
      <w:r w:rsidRPr="3B8E1C95">
        <w:rPr>
          <w:rFonts w:ascii="Roboto" w:eastAsia="Calibri" w:hAnsi="Roboto" w:cs="Calibri"/>
          <w:sz w:val="22"/>
          <w:szCs w:val="22"/>
        </w:rPr>
        <w:t xml:space="preserve">́ Especial, com a centres de recursos, han de desenvolupar les tasques complementàries </w:t>
      </w:r>
      <w:proofErr w:type="spellStart"/>
      <w:r w:rsidRPr="3B8E1C95">
        <w:rPr>
          <w:rFonts w:ascii="Roboto" w:eastAsia="Calibri" w:hAnsi="Roboto" w:cs="Calibri"/>
          <w:sz w:val="22"/>
          <w:szCs w:val="22"/>
        </w:rPr>
        <w:t>següents</w:t>
      </w:r>
      <w:proofErr w:type="spellEnd"/>
      <w:r w:rsidRPr="3B8E1C95">
        <w:rPr>
          <w:rFonts w:ascii="Roboto" w:eastAsia="Calibri" w:hAnsi="Roboto" w:cs="Calibri"/>
          <w:sz w:val="22"/>
          <w:szCs w:val="22"/>
        </w:rPr>
        <w:t>:</w:t>
      </w:r>
    </w:p>
    <w:p w14:paraId="7633028A" w14:textId="35BB4DC3"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a) Assessorar els equips educatius dels centres ordinaris en la resposta a l’alumnat amb necessitats educatives especials, mitjançant sessions informatives, i reunions de coordinació en els </w:t>
      </w:r>
      <w:r w:rsidR="12DD4713" w:rsidRPr="3B8E1C95">
        <w:rPr>
          <w:rFonts w:ascii="Roboto" w:eastAsia="Calibri" w:hAnsi="Roboto" w:cs="Calibri"/>
          <w:sz w:val="22"/>
          <w:szCs w:val="22"/>
        </w:rPr>
        <w:t>aspectes</w:t>
      </w:r>
      <w:r w:rsidRPr="3B8E1C95">
        <w:rPr>
          <w:rFonts w:ascii="Roboto" w:eastAsia="Calibri" w:hAnsi="Roboto" w:cs="Calibri"/>
          <w:sz w:val="22"/>
          <w:szCs w:val="22"/>
        </w:rPr>
        <w:t xml:space="preserve"> següents:</w:t>
      </w:r>
    </w:p>
    <w:p w14:paraId="1C44B638" w14:textId="3129F738"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Sensibilització al claustre i a la comunitat educativa.</w:t>
      </w:r>
    </w:p>
    <w:p w14:paraId="29D2EEBF" w14:textId="01537313"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Detecció de necessitats i barreres a la inclusió de l’alumnat.</w:t>
      </w:r>
    </w:p>
    <w:p w14:paraId="022228BA" w14:textId="5E0A670D"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 Accessibilitat personalitzada amb mitjans comuns i específics o singulars, segons l’article 11, adaptacions d’accés, de l’Ordre 20/2019, de 30 d’abril. </w:t>
      </w:r>
    </w:p>
    <w:p w14:paraId="04F2BF47" w14:textId="07220259"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Mesures individualitzades per a l'aprenentatge, adaptacions curriculars individuals significatives i programes personalitzats amb suports personals especialitzats (comunicació, llenguatge i parla, lectura, escriptura, autonomia personal, aprenentatge motor, etc.).</w:t>
      </w:r>
    </w:p>
    <w:p w14:paraId="7C5EB94D" w14:textId="2F1B8BCC"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Mesures personalitzades per a la participació i programes específics amb suports especialitzats dirigits a l’alumnat que presenta alteracions greus de conducta.</w:t>
      </w:r>
    </w:p>
    <w:p w14:paraId="1953377E" w14:textId="128FB092"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Pla d’actuació personalitzat (PAP), des de la perspectiva de la planificació centrada en la persona.</w:t>
      </w:r>
    </w:p>
    <w:p w14:paraId="4260F3DD" w14:textId="37E56DCB"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Orientació i suport a les famílies.</w:t>
      </w:r>
    </w:p>
    <w:p w14:paraId="3DFB137C" w14:textId="3060EABC"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Orientació sociolaboral.</w:t>
      </w:r>
    </w:p>
    <w:p w14:paraId="5F37A0C7" w14:textId="32E45655"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b) Oferir orientació en temes relacionats amb suports materials i equipament </w:t>
      </w:r>
      <w:proofErr w:type="spellStart"/>
      <w:r w:rsidRPr="3B8E1C95">
        <w:rPr>
          <w:rFonts w:ascii="Roboto" w:eastAsia="Calibri" w:hAnsi="Roboto" w:cs="Calibri"/>
          <w:sz w:val="22"/>
          <w:szCs w:val="22"/>
        </w:rPr>
        <w:t>didàctic</w:t>
      </w:r>
      <w:proofErr w:type="spellEnd"/>
      <w:r w:rsidRPr="3B8E1C95">
        <w:rPr>
          <w:rFonts w:ascii="Roboto" w:eastAsia="Calibri" w:hAnsi="Roboto" w:cs="Calibri"/>
          <w:sz w:val="22"/>
          <w:szCs w:val="22"/>
        </w:rPr>
        <w:t>: fons bibliogràfic, documents curriculars, tecnologies de la informació i la comunicació, per donar resposta educativa a l’alumnat amb necessitats educatives especials.</w:t>
      </w:r>
    </w:p>
    <w:p w14:paraId="4C8FFF62" w14:textId="5B8E8460"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c) Col·laborar en la valoració i seguiment sobre l'adequació i la utilització dels productes de suport i sistemes de comunicació.</w:t>
      </w:r>
    </w:p>
    <w:p w14:paraId="0C4C0AAA" w14:textId="5B8C2530" w:rsidR="000B3976" w:rsidRDefault="76F59369"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d) Facilitar atenció de fisioteràpia a l’alumnat escolaritzat en els centres ordinaris, quan així ho determine l’informe sociopsicopedagògic. Aquesta atenció es pot facilitar en el centre ordinari o en el centre d’Educació Especial, en el cas que, per a la intervenció, siguen necessaris equipaments o materials que no poden traslladar-se. La intervenció del personal fisioterapeuta en el centre ordinari inclou també les orientacions i pautes facilitades als equips educatius per a la correcta atenció de l’alumnat.</w:t>
      </w:r>
    </w:p>
    <w:p w14:paraId="4A06092E" w14:textId="1A1783D3" w:rsidR="000B3976" w:rsidRDefault="002663C6" w:rsidP="002663C6">
      <w:pPr>
        <w:pStyle w:val="Standard"/>
        <w:spacing w:before="57" w:after="57" w:line="360" w:lineRule="auto"/>
        <w:jc w:val="both"/>
        <w:rPr>
          <w:rFonts w:ascii="Roboto" w:eastAsia="Roboto" w:hAnsi="Roboto" w:cs="Roboto"/>
          <w:sz w:val="22"/>
          <w:szCs w:val="22"/>
          <w:highlight w:val="green"/>
        </w:rPr>
      </w:pPr>
      <w:r>
        <w:rPr>
          <w:rFonts w:ascii="Roboto" w:eastAsia="Calibri" w:hAnsi="Roboto" w:cs="Calibri"/>
          <w:sz w:val="22"/>
          <w:szCs w:val="22"/>
        </w:rPr>
        <w:t xml:space="preserve">2. </w:t>
      </w:r>
      <w:r w:rsidR="31484997" w:rsidRPr="3B8E1C95">
        <w:rPr>
          <w:rFonts w:ascii="Roboto" w:eastAsia="Calibri" w:hAnsi="Roboto" w:cs="Calibri"/>
          <w:sz w:val="22"/>
          <w:szCs w:val="22"/>
        </w:rPr>
        <w:t>Equip de coordinació del centre de recursos</w:t>
      </w:r>
    </w:p>
    <w:p w14:paraId="16298492" w14:textId="479F54D0" w:rsidR="000B3976" w:rsidRDefault="07E860A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2.1. Per a dur endavant les tasques atribuïdes com a centres de recursos, els centres d’Educació Especial han d’establir les estructures necessàries per a garantir la coordinació entre les persones implicades i oferir la resposta més adient. Amb aquest objectiu, es crearà un equip de coordinació, que tindrà la composició mínima següent:</w:t>
      </w:r>
    </w:p>
    <w:p w14:paraId="6EC08E3E" w14:textId="2DF729B5" w:rsidR="000B3976" w:rsidRDefault="07E860A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Un o una docent, preferentment de l’especialitat de Pedagogia Terapèutica amb destinació definitiva en el centre, que assumirà la funció de coordinació del centre de recursos.</w:t>
      </w:r>
    </w:p>
    <w:p w14:paraId="55B34445" w14:textId="0DC34943" w:rsidR="000B3976" w:rsidRDefault="07E860A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Una persona de l’equip directiu.</w:t>
      </w:r>
    </w:p>
    <w:p w14:paraId="20DF917B" w14:textId="6D353635" w:rsidR="000B3976" w:rsidRDefault="07E860A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La persona especialista d’orientació educativa que atén el centre.</w:t>
      </w:r>
    </w:p>
    <w:p w14:paraId="7EAAC0EC" w14:textId="5A1C79C4" w:rsidR="000B3976" w:rsidRDefault="07E860A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2.2. L’equip de coordinació té la funció d’analitzar les sol·licituds rebudes i determinar, segons el cas, el tipus d’intervenció i les persones professionals més adients per a dur-la a terme, tenint en compte la seua especialització i experiència prèvia.</w:t>
      </w:r>
    </w:p>
    <w:p w14:paraId="60A921F2" w14:textId="77777777" w:rsidR="002663C6" w:rsidRDefault="002663C6" w:rsidP="3B8E1C95">
      <w:pPr>
        <w:pStyle w:val="Standard"/>
        <w:spacing w:before="57" w:after="57" w:line="360" w:lineRule="auto"/>
        <w:jc w:val="both"/>
        <w:rPr>
          <w:rFonts w:ascii="Roboto" w:eastAsia="Calibri" w:hAnsi="Roboto" w:cs="Calibri"/>
          <w:sz w:val="22"/>
          <w:szCs w:val="22"/>
        </w:rPr>
      </w:pPr>
      <w:r w:rsidRPr="002663C6">
        <w:rPr>
          <w:rFonts w:ascii="Roboto" w:eastAsia="Calibri" w:hAnsi="Roboto" w:cs="Calibri"/>
          <w:sz w:val="22"/>
          <w:szCs w:val="22"/>
        </w:rPr>
        <w:t>3. Equip d’intervenció del centre de recursos</w:t>
      </w:r>
    </w:p>
    <w:p w14:paraId="0A92489E" w14:textId="37194CEE" w:rsidR="000B3976" w:rsidRDefault="2E454CC1"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L’equip d’intervenció podrà estar compost per qualsevol professional de l’equip educatiu de la plantilla del centre que, en relació a la sol·licitud, decidisca l’equip de coordinació, d’acord amb la seua especialitat i experiència prèvia. Les funcions de cada perfil prof</w:t>
      </w:r>
      <w:r w:rsidR="54DC6EC8" w:rsidRPr="3B8E1C95">
        <w:rPr>
          <w:rFonts w:ascii="Roboto" w:eastAsia="Calibri" w:hAnsi="Roboto" w:cs="Calibri"/>
          <w:sz w:val="22"/>
          <w:szCs w:val="22"/>
        </w:rPr>
        <w:t>essional del centre de recursos són:</w:t>
      </w:r>
    </w:p>
    <w:p w14:paraId="4C3B586C" w14:textId="05761292" w:rsidR="000B3976" w:rsidRDefault="2E454CC1"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3.1. </w:t>
      </w:r>
      <w:r w:rsidR="27E5E6BB" w:rsidRPr="3B8E1C95">
        <w:rPr>
          <w:rFonts w:ascii="Roboto" w:eastAsia="Calibri" w:hAnsi="Roboto" w:cs="Calibri"/>
          <w:sz w:val="22"/>
          <w:szCs w:val="22"/>
        </w:rPr>
        <w:t>La persona coordinadora del centre de recursos :</w:t>
      </w:r>
    </w:p>
    <w:p w14:paraId="2AD97EA4" w14:textId="25AE61A7"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a) Contactar amb el centre sol·licitant per compilar informació </w:t>
      </w:r>
      <w:r w:rsidR="1AE32FEA" w:rsidRPr="3B8E1C95">
        <w:rPr>
          <w:rFonts w:ascii="Roboto" w:eastAsia="Calibri" w:hAnsi="Roboto" w:cs="Calibri"/>
          <w:sz w:val="22"/>
          <w:szCs w:val="22"/>
        </w:rPr>
        <w:t xml:space="preserve"> addicional, si escau. </w:t>
      </w:r>
    </w:p>
    <w:p w14:paraId="7B1B9758" w14:textId="62C9C5D0"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b) Convocar l’equip de coordinació</w:t>
      </w:r>
      <w:r w:rsidR="0407AF01" w:rsidRPr="3B8E1C95">
        <w:rPr>
          <w:rFonts w:ascii="Roboto" w:eastAsia="Calibri" w:hAnsi="Roboto" w:cs="Calibri"/>
          <w:sz w:val="22"/>
          <w:szCs w:val="22"/>
        </w:rPr>
        <w:t>.</w:t>
      </w:r>
    </w:p>
    <w:p w14:paraId="03D80E49" w14:textId="1BB8C98F"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c) Comunicar al centre sol·licitant el Pla d’intervenció.</w:t>
      </w:r>
    </w:p>
    <w:p w14:paraId="33FAD875" w14:textId="7AA3B4A7"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d) Convocar l’equip d’intervenció que haja determinat l’equip de coordinació.</w:t>
      </w:r>
    </w:p>
    <w:p w14:paraId="29190655" w14:textId="43EAC739"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e) Coordinar les accions entre el centre d’Educació Especial i el centre ordinari.</w:t>
      </w:r>
    </w:p>
    <w:p w14:paraId="5760AC24" w14:textId="5903458C"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f) Realitzar el seguiment dels casos i mantindre el contacte amb el centre sol·licitant, per tal de garantir que el servei concloga amb èxit.</w:t>
      </w:r>
    </w:p>
    <w:p w14:paraId="21634471" w14:textId="51FA80CD"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g) Comunicar a la direcció d’estudis l’horari de dedicació del personal implicat en la intervenció sol·licitada, a fi d’organitzar l’horari de substitucions, si és necessari.</w:t>
      </w:r>
    </w:p>
    <w:p w14:paraId="3F445FCA" w14:textId="301081F6"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h) Gestionar els recursos tècnics i supervisar el préstec de material del centre que puga derivar d’un assessorament.</w:t>
      </w:r>
    </w:p>
    <w:p w14:paraId="2502F354" w14:textId="4862A369" w:rsidR="000B3976" w:rsidRDefault="7E254ABE"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I) Lliurar per correu electrònic l’avaluació de cada intervenció a la unitat especialitzada que </w:t>
      </w:r>
      <w:r w:rsidR="40C4E2FF" w:rsidRPr="3B8E1C95">
        <w:rPr>
          <w:rFonts w:ascii="Roboto" w:eastAsia="Calibri" w:hAnsi="Roboto" w:cs="Calibri"/>
          <w:sz w:val="22"/>
          <w:szCs w:val="22"/>
        </w:rPr>
        <w:t>l’haja derivat.</w:t>
      </w:r>
    </w:p>
    <w:p w14:paraId="44B2242F" w14:textId="76E5BF33" w:rsidR="000B3976" w:rsidRDefault="0984D7C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2. La persona especialista d’orientació educativa :</w:t>
      </w:r>
    </w:p>
    <w:p w14:paraId="3BFECDE3" w14:textId="4CDB4244"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a) Coordinar-se amb </w:t>
      </w:r>
      <w:r w:rsidR="3B72396B" w:rsidRPr="3B8E1C95">
        <w:rPr>
          <w:rFonts w:ascii="Roboto" w:eastAsia="Calibri" w:hAnsi="Roboto" w:cs="Calibri"/>
          <w:sz w:val="22"/>
          <w:szCs w:val="22"/>
        </w:rPr>
        <w:t xml:space="preserve">l’equip d’orientació educativa o el departament d’orientació educativa i </w:t>
      </w:r>
      <w:r w:rsidR="358FD529" w:rsidRPr="3B8E1C95">
        <w:rPr>
          <w:rFonts w:ascii="Roboto" w:eastAsia="Calibri" w:hAnsi="Roboto" w:cs="Calibri"/>
          <w:sz w:val="22"/>
          <w:szCs w:val="22"/>
        </w:rPr>
        <w:t>professional</w:t>
      </w:r>
      <w:r w:rsidRPr="3B8E1C95">
        <w:rPr>
          <w:rFonts w:ascii="Roboto" w:eastAsia="Calibri" w:hAnsi="Roboto" w:cs="Calibri"/>
          <w:sz w:val="22"/>
          <w:szCs w:val="22"/>
        </w:rPr>
        <w:t xml:space="preserve"> del centre sol·licitant per a recollir, si és el cas, informació complementària.</w:t>
      </w:r>
    </w:p>
    <w:p w14:paraId="5343335D" w14:textId="261694D6"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b) Facilitar assessorament en relació a la sol·licitud d’intervenció, d’acord amb les seues funcions professionals i àmbit de competència.</w:t>
      </w:r>
    </w:p>
    <w:p w14:paraId="667099CE" w14:textId="5EBCE990"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c) Col·laborar amb </w:t>
      </w:r>
      <w:r w:rsidR="24DCFF3B" w:rsidRPr="3B8E1C95">
        <w:rPr>
          <w:rFonts w:ascii="Roboto" w:eastAsia="Calibri" w:hAnsi="Roboto" w:cs="Calibri"/>
          <w:sz w:val="22"/>
          <w:szCs w:val="22"/>
        </w:rPr>
        <w:t xml:space="preserve">els equips d’orientació educativa i els departaments d’orientació educativa i </w:t>
      </w:r>
      <w:r w:rsidR="002663C6" w:rsidRPr="3B8E1C95">
        <w:rPr>
          <w:rFonts w:ascii="Roboto" w:eastAsia="Calibri" w:hAnsi="Roboto" w:cs="Calibri"/>
          <w:sz w:val="22"/>
          <w:szCs w:val="22"/>
        </w:rPr>
        <w:t>professional</w:t>
      </w:r>
      <w:r w:rsidR="24DCFF3B" w:rsidRPr="3B8E1C95">
        <w:rPr>
          <w:rFonts w:ascii="Roboto" w:eastAsia="Calibri" w:hAnsi="Roboto" w:cs="Calibri"/>
          <w:sz w:val="22"/>
          <w:szCs w:val="22"/>
        </w:rPr>
        <w:t xml:space="preserve">, dins del marc de les agrupacions d’orientació de zona, </w:t>
      </w:r>
      <w:r w:rsidRPr="3B8E1C95">
        <w:rPr>
          <w:rFonts w:ascii="Roboto" w:eastAsia="Calibri" w:hAnsi="Roboto" w:cs="Calibri"/>
          <w:sz w:val="22"/>
          <w:szCs w:val="22"/>
        </w:rPr>
        <w:t>e en la valoració de l’alumnat amb necessitats educatives especials per al qual s’ha de proposar o revisar la modalitat d’escolarització.</w:t>
      </w:r>
    </w:p>
    <w:p w14:paraId="218CE03B" w14:textId="0DEDBD81" w:rsidR="000B3976" w:rsidRDefault="7C8F2A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3. El personal docent especialista de Pedagogia Terapèutica i d’Audició i Llenguatge té les funcions següents:</w:t>
      </w:r>
    </w:p>
    <w:p w14:paraId="7427745D" w14:textId="151DA685"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a) Realitzar assessorament en relació a la sol·licitud d’intervenció, d’acord amb les seues funcions professionals i àmbit de competència.</w:t>
      </w:r>
    </w:p>
    <w:p w14:paraId="10A84721" w14:textId="2ABC57F7"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b) Col·laborar</w:t>
      </w:r>
      <w:r w:rsidR="1AD097CF" w:rsidRPr="3B8E1C95">
        <w:rPr>
          <w:rFonts w:ascii="Roboto" w:eastAsia="Calibri" w:hAnsi="Roboto" w:cs="Calibri"/>
          <w:sz w:val="22"/>
          <w:szCs w:val="22"/>
        </w:rPr>
        <w:t>, si escau,</w:t>
      </w:r>
      <w:r w:rsidRPr="3B8E1C95">
        <w:rPr>
          <w:rFonts w:ascii="Roboto" w:eastAsia="Calibri" w:hAnsi="Roboto" w:cs="Calibri"/>
          <w:sz w:val="22"/>
          <w:szCs w:val="22"/>
        </w:rPr>
        <w:t xml:space="preserve"> amb els </w:t>
      </w:r>
      <w:r w:rsidR="45C293F8" w:rsidRPr="3B8E1C95">
        <w:rPr>
          <w:rFonts w:ascii="Roboto" w:eastAsia="Calibri" w:hAnsi="Roboto" w:cs="Calibri"/>
          <w:sz w:val="22"/>
          <w:szCs w:val="22"/>
        </w:rPr>
        <w:t>equips d’orientació educativa i els departaments d’orientació educativa i professional</w:t>
      </w:r>
      <w:r w:rsidRPr="3B8E1C95">
        <w:rPr>
          <w:rFonts w:ascii="Roboto" w:eastAsia="Calibri" w:hAnsi="Roboto" w:cs="Calibri"/>
          <w:sz w:val="22"/>
          <w:szCs w:val="22"/>
        </w:rPr>
        <w:t xml:space="preserve"> en la valoració de l’alumnat amb necessitats educatives especials per al qual s’ha de proposar o revisar la modalitat d’escolarització.</w:t>
      </w:r>
    </w:p>
    <w:p w14:paraId="7D797F6C" w14:textId="42B64D39"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c) Col·laborar amb l’equip directiu i el personal especialista d’orientació educativa en el procediment de sol·licitud de productes de suport per a l’alumnat amb necessitats educatives especials.</w:t>
      </w:r>
    </w:p>
    <w:p w14:paraId="6CE2618E" w14:textId="555D0C04" w:rsidR="000B3976" w:rsidRDefault="30820F6A"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4. El personal docent especialista d’Educació Física i Música realitzarà assessorament en relació amb la sol·licitud d’intervenció, d’acord amb les seues funcions professionals i àmbit de competència.</w:t>
      </w:r>
    </w:p>
    <w:p w14:paraId="3913323C" w14:textId="11E1E1DD" w:rsidR="000B3976" w:rsidRDefault="73BAA18E"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5. La persona educadora d’Educació Especial realitzarà assessorament en relació a la sol·licitud d’intervenció, d’acord amb les seues funcions professionals i àmbit de competència.</w:t>
      </w:r>
    </w:p>
    <w:p w14:paraId="4AE976F6" w14:textId="30FD198E" w:rsidR="000B3976" w:rsidRDefault="76CD000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6. El personal fisioterapeuta té les funcions següents:</w:t>
      </w:r>
    </w:p>
    <w:p w14:paraId="51DFFFE3" w14:textId="47E20BC4"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a) Donar pautes i orientacions als equips educatius dels centres ordinaris, per a la resposta educativa a l’alumnat amb necessitats educatives especials derivades de discapacitat motriu: pautes d’activitats, moviments, canvis posturals, relaxació, higiene postural, etc.</w:t>
      </w:r>
    </w:p>
    <w:p w14:paraId="1A08D55C" w14:textId="2A4F6AB0"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b) Col·laborar amb l’equip directiu i el personal especialista d’orientació educativa en el procediment de sol·licitud de productes de suport per a l’alumnat amb necessitats educatives especials.</w:t>
      </w:r>
    </w:p>
    <w:p w14:paraId="2C432F90" w14:textId="70E98AAA" w:rsidR="000B3976" w:rsidRDefault="27E5E6B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 xml:space="preserve">c) Col·laborar amb els </w:t>
      </w:r>
      <w:r w:rsidR="3CD268E8" w:rsidRPr="3B8E1C95">
        <w:rPr>
          <w:rFonts w:ascii="Roboto" w:eastAsia="Calibri" w:hAnsi="Roboto" w:cs="Calibri"/>
          <w:sz w:val="22"/>
          <w:szCs w:val="22"/>
        </w:rPr>
        <w:t>equips d’orientació educativa i els departaments d’orientació educativa</w:t>
      </w:r>
      <w:r w:rsidRPr="3B8E1C95">
        <w:rPr>
          <w:rFonts w:ascii="Roboto" w:eastAsia="Calibri" w:hAnsi="Roboto" w:cs="Calibri"/>
          <w:sz w:val="22"/>
          <w:szCs w:val="22"/>
        </w:rPr>
        <w:t xml:space="preserve"> en la valoració de l’alumnat amb necessitats educatives especials que deriven d’una discapacitat motriu per al qual s’ha de proposar o revisar la modalitat d’escolarització.</w:t>
      </w:r>
    </w:p>
    <w:p w14:paraId="243CEE59" w14:textId="35E447B2" w:rsidR="000B3976" w:rsidRDefault="4773D92B"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w:t>
      </w:r>
      <w:r w:rsidR="27E5E6BB" w:rsidRPr="3B8E1C95">
        <w:rPr>
          <w:rFonts w:ascii="Roboto" w:eastAsia="Calibri" w:hAnsi="Roboto" w:cs="Calibri"/>
          <w:sz w:val="22"/>
          <w:szCs w:val="22"/>
        </w:rPr>
        <w:t>7. El personal d’infermeria escolar prestarà assessorament telefònic o per mitjans telemàtics, en relació a la sol·licitud d’intervenció, d’acord amb les seues funcions professionals i àmbit de competència.</w:t>
      </w:r>
    </w:p>
    <w:p w14:paraId="1A3AD0F3" w14:textId="5A6BD175" w:rsidR="000B3976" w:rsidRDefault="002663C6" w:rsidP="002663C6">
      <w:pPr>
        <w:pStyle w:val="Standard"/>
        <w:spacing w:before="57" w:after="57" w:line="360" w:lineRule="auto"/>
        <w:jc w:val="both"/>
        <w:rPr>
          <w:rFonts w:ascii="Roboto" w:eastAsia="Roboto" w:hAnsi="Roboto" w:cs="Roboto"/>
          <w:sz w:val="22"/>
          <w:szCs w:val="22"/>
          <w:highlight w:val="cyan"/>
        </w:rPr>
      </w:pPr>
      <w:r>
        <w:rPr>
          <w:rFonts w:ascii="Roboto" w:eastAsia="Calibri" w:hAnsi="Roboto" w:cs="Calibri"/>
          <w:sz w:val="22"/>
          <w:szCs w:val="22"/>
        </w:rPr>
        <w:t xml:space="preserve">4. </w:t>
      </w:r>
      <w:r w:rsidR="49B26BC5" w:rsidRPr="3B8E1C95">
        <w:rPr>
          <w:rFonts w:ascii="Roboto" w:eastAsia="Calibri" w:hAnsi="Roboto" w:cs="Calibri"/>
          <w:sz w:val="22"/>
          <w:szCs w:val="22"/>
        </w:rPr>
        <w:t xml:space="preserve">Procediment per a la sol·licitud de la intervenció del </w:t>
      </w:r>
      <w:r>
        <w:rPr>
          <w:rFonts w:ascii="Roboto" w:eastAsia="Calibri" w:hAnsi="Roboto" w:cs="Calibri"/>
          <w:sz w:val="22"/>
          <w:szCs w:val="22"/>
        </w:rPr>
        <w:t>c</w:t>
      </w:r>
      <w:r w:rsidR="49B26BC5" w:rsidRPr="3B8E1C95">
        <w:rPr>
          <w:rFonts w:ascii="Roboto" w:eastAsia="Calibri" w:hAnsi="Roboto" w:cs="Calibri"/>
          <w:sz w:val="22"/>
          <w:szCs w:val="22"/>
        </w:rPr>
        <w:t xml:space="preserve">entre de </w:t>
      </w:r>
      <w:r>
        <w:rPr>
          <w:rFonts w:ascii="Roboto" w:eastAsia="Calibri" w:hAnsi="Roboto" w:cs="Calibri"/>
          <w:sz w:val="22"/>
          <w:szCs w:val="22"/>
        </w:rPr>
        <w:t>r</w:t>
      </w:r>
      <w:r w:rsidR="49B26BC5" w:rsidRPr="3B8E1C95">
        <w:rPr>
          <w:rFonts w:ascii="Roboto" w:eastAsia="Calibri" w:hAnsi="Roboto" w:cs="Calibri"/>
          <w:sz w:val="22"/>
          <w:szCs w:val="22"/>
        </w:rPr>
        <w:t>ecursos</w:t>
      </w:r>
    </w:p>
    <w:p w14:paraId="7121ED12" w14:textId="264CBAED" w:rsidR="000B3976" w:rsidRDefault="73831F0A"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El procediment de sol·licitud de la intervenció del centre de recursos es regularà mitjançant la normativa que es publique a l’efecte.</w:t>
      </w:r>
    </w:p>
    <w:p w14:paraId="2202096E" w14:textId="47D8EDD5" w:rsidR="000B3976" w:rsidRDefault="002663C6" w:rsidP="002663C6">
      <w:pPr>
        <w:pStyle w:val="Standard"/>
        <w:spacing w:before="57" w:after="57" w:line="360" w:lineRule="auto"/>
        <w:jc w:val="both"/>
        <w:rPr>
          <w:rFonts w:ascii="Roboto" w:eastAsia="Roboto" w:hAnsi="Roboto" w:cs="Roboto"/>
          <w:sz w:val="22"/>
          <w:szCs w:val="22"/>
          <w:highlight w:val="green"/>
        </w:rPr>
      </w:pPr>
      <w:r>
        <w:rPr>
          <w:rFonts w:ascii="Roboto" w:eastAsia="Calibri" w:hAnsi="Roboto" w:cs="Calibri"/>
          <w:sz w:val="22"/>
          <w:szCs w:val="22"/>
        </w:rPr>
        <w:t xml:space="preserve">5. </w:t>
      </w:r>
      <w:r w:rsidR="49B26BC5" w:rsidRPr="3B8E1C95">
        <w:rPr>
          <w:rFonts w:ascii="Roboto" w:eastAsia="Calibri" w:hAnsi="Roboto" w:cs="Calibri"/>
          <w:sz w:val="22"/>
          <w:szCs w:val="22"/>
        </w:rPr>
        <w:t>Despeses</w:t>
      </w:r>
    </w:p>
    <w:p w14:paraId="433EF4F4" w14:textId="5F9A32B4" w:rsidR="000B3976" w:rsidRDefault="0CCF3C11"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5.</w:t>
      </w:r>
      <w:r w:rsidR="49B26BC5" w:rsidRPr="3B8E1C95">
        <w:rPr>
          <w:rFonts w:ascii="Roboto" w:eastAsia="Calibri" w:hAnsi="Roboto" w:cs="Calibri"/>
          <w:sz w:val="22"/>
          <w:szCs w:val="22"/>
        </w:rPr>
        <w:t xml:space="preserve">1. </w:t>
      </w:r>
      <w:r w:rsidR="65AA453D" w:rsidRPr="3B8E1C95">
        <w:rPr>
          <w:rFonts w:ascii="Roboto" w:eastAsia="Calibri" w:hAnsi="Roboto" w:cs="Calibri"/>
          <w:sz w:val="22"/>
          <w:szCs w:val="22"/>
        </w:rPr>
        <w:t>El desenvolupament de les tasques de centre de recursos</w:t>
      </w:r>
      <w:r w:rsidR="49B26BC5" w:rsidRPr="3B8E1C95">
        <w:rPr>
          <w:rFonts w:ascii="Roboto" w:eastAsia="Calibri" w:hAnsi="Roboto" w:cs="Calibri"/>
          <w:sz w:val="22"/>
          <w:szCs w:val="22"/>
        </w:rPr>
        <w:t xml:space="preserve"> no pot tindre cap incidència en la dotació de tots i cada un dels capítols de despesa assignats a la conselleria competent en matèria d’educació, que en tot cas han de ser atesos amb els mitjans personals i materials que té assignats.</w:t>
      </w:r>
    </w:p>
    <w:p w14:paraId="0D71AA7A" w14:textId="6AF5471C" w:rsidR="000B3976" w:rsidRDefault="49B26BC5"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 Les despeses pel desplaçament del personal dels Centres de Recursos als centres ordinaris s’abonaran segons determina el Decret 24/1997, d'11 de febrer, del Govern Valencià, sobre indemnitzacions per raó del servei i gratificacions per serveis extraordinaris.</w:t>
      </w:r>
    </w:p>
    <w:p w14:paraId="726F9852" w14:textId="6545DD02" w:rsidR="000B3976" w:rsidRDefault="49B26BC5"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 De les despeses generades per l’elaboració de recursos materials se’n faran càrrec els centres sol·licitants de la intervenció.</w:t>
      </w:r>
    </w:p>
    <w:p w14:paraId="53A741D9" w14:textId="77777777" w:rsidR="3B8E1C95" w:rsidRDefault="3B8E1C95" w:rsidP="3B8E1C95">
      <w:pPr>
        <w:pStyle w:val="Standard"/>
        <w:spacing w:before="57" w:after="57" w:line="360" w:lineRule="auto"/>
        <w:jc w:val="both"/>
        <w:rPr>
          <w:rFonts w:ascii="Roboto" w:eastAsia="Calibri" w:hAnsi="Roboto" w:cs="Calibri"/>
          <w:i/>
          <w:iCs/>
          <w:color w:val="FF0000"/>
          <w:sz w:val="22"/>
          <w:szCs w:val="22"/>
        </w:rPr>
      </w:pPr>
    </w:p>
    <w:p w14:paraId="728B9E34"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Tretzé. Plantilles</w:t>
      </w:r>
    </w:p>
    <w:p w14:paraId="71413776" w14:textId="5105B835" w:rsidR="000B3976" w:rsidRDefault="00E938B4" w:rsidP="3B8E1C95">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1. En els centres d’Educació Especial de titularitat de la Generalitat, els llocs de personal docent d</w:t>
      </w:r>
      <w:r w:rsidR="2447A155" w:rsidRPr="3B8E1C95">
        <w:rPr>
          <w:rFonts w:ascii="Roboto" w:eastAsia="Calibri" w:hAnsi="Roboto" w:cs="Calibri"/>
          <w:sz w:val="22"/>
          <w:szCs w:val="22"/>
        </w:rPr>
        <w:t>’orientació educativa,</w:t>
      </w:r>
      <w:r w:rsidRPr="3B8E1C95">
        <w:rPr>
          <w:rFonts w:ascii="Roboto" w:eastAsia="Calibri" w:hAnsi="Roboto" w:cs="Calibri"/>
          <w:sz w:val="22"/>
          <w:szCs w:val="22"/>
        </w:rPr>
        <w:t xml:space="preserve"> </w:t>
      </w:r>
      <w:r w:rsidR="7B3D30C2" w:rsidRPr="3B8E1C95">
        <w:rPr>
          <w:rFonts w:ascii="Roboto" w:eastAsia="Calibri" w:hAnsi="Roboto" w:cs="Calibri"/>
          <w:sz w:val="22"/>
          <w:szCs w:val="22"/>
        </w:rPr>
        <w:t>p</w:t>
      </w:r>
      <w:r w:rsidRPr="3B8E1C95">
        <w:rPr>
          <w:rFonts w:ascii="Roboto" w:eastAsia="Calibri" w:hAnsi="Roboto" w:cs="Calibri"/>
          <w:sz w:val="22"/>
          <w:szCs w:val="22"/>
        </w:rPr>
        <w:t xml:space="preserve">edagogia </w:t>
      </w:r>
      <w:r w:rsidR="276D1580" w:rsidRPr="3B8E1C95">
        <w:rPr>
          <w:rFonts w:ascii="Roboto" w:eastAsia="Calibri" w:hAnsi="Roboto" w:cs="Calibri"/>
          <w:sz w:val="22"/>
          <w:szCs w:val="22"/>
        </w:rPr>
        <w:t>t</w:t>
      </w:r>
      <w:r w:rsidRPr="3B8E1C95">
        <w:rPr>
          <w:rFonts w:ascii="Roboto" w:eastAsia="Calibri" w:hAnsi="Roboto" w:cs="Calibri"/>
          <w:sz w:val="22"/>
          <w:szCs w:val="22"/>
        </w:rPr>
        <w:t xml:space="preserve">erapèutica i </w:t>
      </w:r>
      <w:r w:rsidR="39876CD5" w:rsidRPr="3B8E1C95">
        <w:rPr>
          <w:rFonts w:ascii="Roboto" w:eastAsia="Calibri" w:hAnsi="Roboto" w:cs="Calibri"/>
          <w:sz w:val="22"/>
          <w:szCs w:val="22"/>
        </w:rPr>
        <w:t>a</w:t>
      </w:r>
      <w:r w:rsidRPr="3B8E1C95">
        <w:rPr>
          <w:rFonts w:ascii="Roboto" w:eastAsia="Calibri" w:hAnsi="Roboto" w:cs="Calibri"/>
          <w:sz w:val="22"/>
          <w:szCs w:val="22"/>
        </w:rPr>
        <w:t xml:space="preserve">udició i </w:t>
      </w:r>
      <w:r w:rsidR="0214C070" w:rsidRPr="3B8E1C95">
        <w:rPr>
          <w:rFonts w:ascii="Roboto" w:eastAsia="Calibri" w:hAnsi="Roboto" w:cs="Calibri"/>
          <w:sz w:val="22"/>
          <w:szCs w:val="22"/>
        </w:rPr>
        <w:t>l</w:t>
      </w:r>
      <w:r w:rsidRPr="3B8E1C95">
        <w:rPr>
          <w:rFonts w:ascii="Roboto" w:eastAsia="Calibri" w:hAnsi="Roboto" w:cs="Calibri"/>
          <w:sz w:val="22"/>
          <w:szCs w:val="22"/>
        </w:rPr>
        <w:t>lenguatge, i personal no docent educador d'</w:t>
      </w:r>
      <w:r w:rsidR="2B03B342" w:rsidRPr="3B8E1C95">
        <w:rPr>
          <w:rFonts w:ascii="Roboto" w:eastAsia="Calibri" w:hAnsi="Roboto" w:cs="Calibri"/>
          <w:sz w:val="22"/>
          <w:szCs w:val="22"/>
        </w:rPr>
        <w:t>e</w:t>
      </w:r>
      <w:r w:rsidRPr="3B8E1C95">
        <w:rPr>
          <w:rFonts w:ascii="Roboto" w:eastAsia="Calibri" w:hAnsi="Roboto" w:cs="Calibri"/>
          <w:sz w:val="22"/>
          <w:szCs w:val="22"/>
        </w:rPr>
        <w:t xml:space="preserve">ducació </w:t>
      </w:r>
      <w:r w:rsidR="121A5EDB" w:rsidRPr="3B8E1C95">
        <w:rPr>
          <w:rFonts w:ascii="Roboto" w:eastAsia="Calibri" w:hAnsi="Roboto" w:cs="Calibri"/>
          <w:sz w:val="22"/>
          <w:szCs w:val="22"/>
        </w:rPr>
        <w:t>e</w:t>
      </w:r>
      <w:r w:rsidRPr="3B8E1C95">
        <w:rPr>
          <w:rFonts w:ascii="Roboto" w:eastAsia="Calibri" w:hAnsi="Roboto" w:cs="Calibri"/>
          <w:sz w:val="22"/>
          <w:szCs w:val="22"/>
        </w:rPr>
        <w:t>special i fisioterapeuta, es determinen en funció del nombre d’alumnat escolaritzat i el tipus de necessitats, d'acord amb les ràtios establides en la normativa vigent per a aquests centres.</w:t>
      </w:r>
    </w:p>
    <w:p w14:paraId="198BF980" w14:textId="154F3ABC" w:rsidR="000B3976" w:rsidRDefault="00E938B4">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2. Els centres d’</w:t>
      </w:r>
      <w:r w:rsidR="590B9CC3" w:rsidRPr="3B8E1C95">
        <w:rPr>
          <w:rFonts w:ascii="Roboto" w:eastAsia="Calibri" w:hAnsi="Roboto" w:cs="Calibri"/>
          <w:sz w:val="22"/>
          <w:szCs w:val="22"/>
        </w:rPr>
        <w:t>e</w:t>
      </w:r>
      <w:r w:rsidRPr="3B8E1C95">
        <w:rPr>
          <w:rFonts w:ascii="Roboto" w:eastAsia="Calibri" w:hAnsi="Roboto" w:cs="Calibri"/>
          <w:sz w:val="22"/>
          <w:szCs w:val="22"/>
        </w:rPr>
        <w:t xml:space="preserve">ducació </w:t>
      </w:r>
      <w:r w:rsidR="73D25414" w:rsidRPr="3B8E1C95">
        <w:rPr>
          <w:rFonts w:ascii="Roboto" w:eastAsia="Calibri" w:hAnsi="Roboto" w:cs="Calibri"/>
          <w:sz w:val="22"/>
          <w:szCs w:val="22"/>
        </w:rPr>
        <w:t>e</w:t>
      </w:r>
      <w:r w:rsidRPr="3B8E1C95">
        <w:rPr>
          <w:rFonts w:ascii="Roboto" w:eastAsia="Calibri" w:hAnsi="Roboto" w:cs="Calibri"/>
          <w:sz w:val="22"/>
          <w:szCs w:val="22"/>
        </w:rPr>
        <w:t>special privats concertats contracten el personal necessari de les especialitats especificades en el punt anterior, d’acord amb els mòduls econòmics establits en la Llei de pressupostos de la Generalitat, en funció del tipus d’unitat concertada.</w:t>
      </w:r>
    </w:p>
    <w:p w14:paraId="29EF7240"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3.  De conformitat amb l'article 5 de l'Ordre 12/2013, de 14 de març, de la Conselleria de Cultura, Educació i Esport, els centres d’Educació Especial de titularitat de la Generalitat tindran, a més dels llocs de treball d’educació especial de Pedagogia Terapèutica i Audició i Llenguatge que els correspon, un lloc de treball d’Educació Física i un altre d’Educació Musical addicional:</w:t>
      </w:r>
    </w:p>
    <w:p w14:paraId="61FED76A"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a) Itinerant amb un altre centre específic, si tenen menys de nou unitats, sempre que la distància quilomètrica permeta l’elaboració d’horari complet per a la plaça afectada, amb un informe previ de la direcció competent en matèria de centres i personal docent.</w:t>
      </w:r>
    </w:p>
    <w:p w14:paraId="089AF95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No itinerant, si tenen entre nou o dèsset unitats.</w:t>
      </w:r>
    </w:p>
    <w:p w14:paraId="3C5D484A"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Els centres d’Educació Especial que tenen divuit o més unitats incrementaran un segon lloc de treball, d’Educació Física i Educació Musical.</w:t>
      </w:r>
    </w:p>
    <w:p w14:paraId="61AB211D" w14:textId="6DC242F1" w:rsidR="000B3976" w:rsidRDefault="00E938B4" w:rsidP="1A30E366">
      <w:pPr>
        <w:pStyle w:val="Standard"/>
        <w:spacing w:before="57" w:after="57" w:line="360" w:lineRule="auto"/>
        <w:jc w:val="both"/>
        <w:rPr>
          <w:rFonts w:ascii="Roboto" w:eastAsia="Calibri" w:hAnsi="Roboto" w:cs="Calibri"/>
          <w:strike/>
          <w:color w:val="FF0000"/>
          <w:sz w:val="22"/>
          <w:szCs w:val="22"/>
          <w:highlight w:val="cyan"/>
        </w:rPr>
      </w:pPr>
      <w:r>
        <w:rPr>
          <w:rFonts w:ascii="Roboto" w:eastAsia="Calibri" w:hAnsi="Roboto" w:cs="Calibri"/>
          <w:sz w:val="22"/>
          <w:szCs w:val="22"/>
        </w:rPr>
        <w:t xml:space="preserve">4. De conformitat amb el </w:t>
      </w:r>
      <w:r w:rsidRPr="3B8E1C95">
        <w:rPr>
          <w:rFonts w:ascii="Roboto" w:eastAsia="Calibri" w:hAnsi="Roboto" w:cs="Calibri"/>
          <w:sz w:val="22"/>
          <w:szCs w:val="22"/>
        </w:rPr>
        <w:t>capítol II del Títol II de la Llei 4/2020, de 30 de desembre, de pressupostos de la Generalitat per a l'exercici 2021</w:t>
      </w:r>
      <w:r>
        <w:rPr>
          <w:rFonts w:ascii="Roboto" w:eastAsia="Calibri" w:hAnsi="Roboto" w:cs="Calibri"/>
          <w:sz w:val="22"/>
          <w:szCs w:val="22"/>
        </w:rPr>
        <w:t>, els centres d'Educació Especial privats concertats comptaran amb professorat d'Educació Física i d'Educació Musical, fins a un màxim de dos professors en centres que disposen de nou o més unitats. Així mateix, els CEE disposaran d'un professor de suport de Pedagogia Terapèutica o d'Audició i Llenguatge amb vint-i-cinc hores, quan compten amb set o més unitats d'educació especial.</w:t>
      </w:r>
    </w:p>
    <w:p w14:paraId="7D22346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5. Els centres d'Educació Especial de titularitat de la Generalitat comptaran amb professorat tècnic de Formació Professional o mestres de taller d'arts plàstiques i disseny, quan no existisquen perfils adequats de professors tècnics de Formació Professional, per a impartir els tallers en els Programes de Transició a la Vida Adulta (TVA) que hagen sigut autoritzats per la direcció general competent.</w:t>
      </w:r>
    </w:p>
    <w:p w14:paraId="2440DEE2"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6. Els centres d'Educació Especial de titularitat de la Generalitat que tenen autoritzat, per la direcció general competent en matèria de Formació Professional, un programa formatiu de qualificació bàsica adaptat a les persones amb necessitats educatives especials permanents, comptaran amb professorat tècnic de Formació Professional de l'especialitat corresponent. Associat a aquest programa, es dotarà el personal necessari de Pedagogia Terapèutica, en cas que el centre no en dispose del nombre suficient per a cobrir les necessitats que aquests programes requereixen, previ informe de la Inspecció d’Educació de la zona i d’acord amb les instruccions dictades per la direcció general competent.</w:t>
      </w:r>
    </w:p>
    <w:p w14:paraId="67B355FF" w14:textId="35D1BB64" w:rsidR="000B3976" w:rsidRDefault="002663C6">
      <w:pPr>
        <w:pStyle w:val="Standard"/>
        <w:spacing w:before="57" w:after="57" w:line="360" w:lineRule="auto"/>
        <w:jc w:val="both"/>
        <w:rPr>
          <w:rFonts w:ascii="Roboto" w:eastAsia="Calibri" w:hAnsi="Roboto" w:cs="Calibri"/>
          <w:sz w:val="22"/>
          <w:szCs w:val="22"/>
        </w:rPr>
      </w:pPr>
      <w:r w:rsidRPr="002663C6">
        <w:rPr>
          <w:rFonts w:ascii="Roboto" w:eastAsia="Calibri" w:hAnsi="Roboto" w:cs="Calibri"/>
          <w:sz w:val="22"/>
          <w:szCs w:val="22"/>
        </w:rPr>
        <w:t>7. En els centres d’educació especial de titularitat de la Generalitat, l’atenció per part del personal de treball social es facilitarà a través de les unitats especialitzades d’orientació, a les quals està adscrit orgànicament aquest personal</w:t>
      </w:r>
      <w:r>
        <w:rPr>
          <w:rFonts w:ascii="Roboto" w:eastAsia="Calibri" w:hAnsi="Roboto" w:cs="Calibri"/>
          <w:sz w:val="22"/>
          <w:szCs w:val="22"/>
        </w:rPr>
        <w:t>,</w:t>
      </w:r>
      <w:r w:rsidR="00E938B4">
        <w:rPr>
          <w:rFonts w:ascii="Roboto" w:eastAsia="Calibri" w:hAnsi="Roboto" w:cs="Calibri"/>
          <w:sz w:val="22"/>
          <w:szCs w:val="22"/>
        </w:rPr>
        <w:t xml:space="preserve"> sense perjuí de l'atenció que en el segon cas hi poden prestar els serveis socials municipals o mancomunats entre diferents municipis. En qualsevol cas, s'ha d’assegurar la coordinació interdisciplinària dels serveis implicats.</w:t>
      </w:r>
    </w:p>
    <w:p w14:paraId="65F705EE"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8. D’acord amb l'article 59.8 de la Llei 10/2014, de 29 de desembre, de la Generalitat, de Salut de la Comunitat Valenciana, els centres docents específics d'Educació Especial estaran dotats de personal d'infermeria, que dependran orgànicament del departament sanitari corresponent.</w:t>
      </w:r>
    </w:p>
    <w:p w14:paraId="50AB63AF" w14:textId="77777777" w:rsidR="000B3976" w:rsidRDefault="000B3976">
      <w:pPr>
        <w:pStyle w:val="Standard"/>
        <w:spacing w:before="57" w:after="57" w:line="360" w:lineRule="auto"/>
        <w:jc w:val="both"/>
        <w:rPr>
          <w:rFonts w:ascii="Roboto" w:eastAsia="Calibri" w:hAnsi="Roboto" w:cs="Calibri"/>
          <w:b/>
          <w:sz w:val="22"/>
          <w:szCs w:val="22"/>
        </w:rPr>
      </w:pPr>
    </w:p>
    <w:p w14:paraId="5A1C23D0"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Catorzé. Horari del personal</w:t>
      </w:r>
    </w:p>
    <w:p w14:paraId="0496CA58"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1. L'horari del personal docent és el que disposen les instruccions d’inici de curs per a les etapes d’Educació Infantil i Primària i d’Educació Secundària, en funció del cos a què pertany el professorat.</w:t>
      </w:r>
    </w:p>
    <w:p w14:paraId="27DD3509"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 xml:space="preserve">2. L’horari de treball del personal no docent s’ha d’adaptar a les característiques dels centres i als llocs de treball, i ajustar-se al </w:t>
      </w:r>
      <w:r>
        <w:rPr>
          <w:rFonts w:ascii="Roboto" w:eastAsia="Calibri" w:hAnsi="Roboto" w:cs="Calibri"/>
          <w:sz w:val="22"/>
          <w:szCs w:val="22"/>
          <w:shd w:val="clear" w:color="auto" w:fill="FFFFFF"/>
        </w:rPr>
        <w:t>Decret 42/2019, de 22 de març, del Consell, pel qual es regulen les condicions de treball del personal funcionari de l'administració de la Generalitat, i els acords laborals i els convenis col·lectius d’aquestes o aquests professionals.</w:t>
      </w:r>
    </w:p>
    <w:p w14:paraId="6C487468" w14:textId="77777777" w:rsidR="000B3976" w:rsidRDefault="000B3976">
      <w:pPr>
        <w:pStyle w:val="Standard"/>
        <w:spacing w:before="57" w:after="57" w:line="360" w:lineRule="auto"/>
        <w:jc w:val="both"/>
        <w:rPr>
          <w:rFonts w:ascii="Roboto" w:eastAsia="Calibri" w:hAnsi="Roboto" w:cs="Calibri"/>
          <w:sz w:val="22"/>
          <w:szCs w:val="22"/>
        </w:rPr>
      </w:pPr>
    </w:p>
    <w:p w14:paraId="32A6A754" w14:textId="04BAAD26" w:rsidR="000B3976" w:rsidRDefault="00E938B4" w:rsidP="3B8E1C95">
      <w:pPr>
        <w:pStyle w:val="Standard"/>
        <w:spacing w:before="57" w:after="57" w:line="360" w:lineRule="auto"/>
        <w:jc w:val="both"/>
        <w:rPr>
          <w:rFonts w:ascii="Roboto" w:eastAsia="Calibri" w:hAnsi="Roboto" w:cs="Calibri"/>
          <w:b/>
          <w:bCs/>
          <w:i/>
          <w:iCs/>
          <w:sz w:val="22"/>
          <w:szCs w:val="22"/>
        </w:rPr>
      </w:pPr>
      <w:r w:rsidRPr="3B8E1C95">
        <w:rPr>
          <w:rFonts w:ascii="Roboto" w:eastAsia="Calibri" w:hAnsi="Roboto" w:cs="Calibri"/>
          <w:b/>
          <w:bCs/>
          <w:i/>
          <w:iCs/>
          <w:sz w:val="22"/>
          <w:szCs w:val="22"/>
        </w:rPr>
        <w:t xml:space="preserve">Quinzé. </w:t>
      </w:r>
      <w:r w:rsidR="5203E975" w:rsidRPr="3B8E1C95">
        <w:rPr>
          <w:rFonts w:ascii="Roboto" w:eastAsia="Calibri" w:hAnsi="Roboto" w:cs="Calibri"/>
          <w:b/>
          <w:bCs/>
          <w:i/>
          <w:iCs/>
          <w:sz w:val="22"/>
          <w:szCs w:val="22"/>
        </w:rPr>
        <w:t>F</w:t>
      </w:r>
      <w:r w:rsidR="32D3B8E8" w:rsidRPr="3B8E1C95">
        <w:rPr>
          <w:rFonts w:ascii="Roboto" w:eastAsia="Calibri" w:hAnsi="Roboto" w:cs="Calibri"/>
          <w:b/>
          <w:bCs/>
          <w:i/>
          <w:iCs/>
          <w:sz w:val="22"/>
          <w:szCs w:val="22"/>
        </w:rPr>
        <w:t>igures de coordinació</w:t>
      </w:r>
    </w:p>
    <w:p w14:paraId="3E6E0A92"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1. La direcció del centre designarà entre el professorat del Claustre, per un període màxim de quatre anys, una persona per cadascuna de les funcions de coordinació següents:</w:t>
      </w:r>
    </w:p>
    <w:p w14:paraId="1E9860B4"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Tecnologies de la informació i la comunicació (TIC).</w:t>
      </w:r>
    </w:p>
    <w:p w14:paraId="56C28ED0"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Formació del professorat.</w:t>
      </w:r>
    </w:p>
    <w:p w14:paraId="00EDAEF6"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c) Igualtat i convivència.</w:t>
      </w:r>
    </w:p>
    <w:p w14:paraId="395DCE56"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2. Les condicions aplicables a aquestes figures de coordinació són les mateixes que, per a aquestes funcions, estableixen les instruccions per a l'organització i el funcionament dels centres que imparteixen Educació Infantil de segon cicle i Educació Primària durant el curs 2021-2022.</w:t>
      </w:r>
    </w:p>
    <w:p w14:paraId="5EC19135" w14:textId="77777777" w:rsidR="000B3976" w:rsidRDefault="00E938B4">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3. La direcció o la titularitat del centre, a proposta del Claustre i dins l’àmbit de la seua autonomia pedagògica, organitzativa i de gestió, pot designar altres figures de coordinació per a desenvolupar els diferents projectes o accions establits en la Programació General Anual, que en aquest cas no comportaran una reducció horària.</w:t>
      </w:r>
    </w:p>
    <w:p w14:paraId="2FDAA532" w14:textId="572B4EF3" w:rsidR="4D158F28" w:rsidRPr="00941C9F" w:rsidRDefault="4D158F28" w:rsidP="3B8E1C95">
      <w:pPr>
        <w:pStyle w:val="Standard"/>
        <w:spacing w:before="57" w:after="57" w:line="360" w:lineRule="auto"/>
        <w:jc w:val="both"/>
        <w:rPr>
          <w:rFonts w:ascii="Roboto" w:eastAsia="Calibri" w:hAnsi="Roboto" w:cs="Calibri"/>
          <w:sz w:val="22"/>
          <w:szCs w:val="22"/>
        </w:rPr>
      </w:pPr>
      <w:r w:rsidRPr="00941C9F">
        <w:rPr>
          <w:rFonts w:ascii="Roboto" w:eastAsia="Calibri" w:hAnsi="Roboto" w:cs="Calibri"/>
          <w:sz w:val="22"/>
          <w:szCs w:val="22"/>
        </w:rPr>
        <w:t>4. Així mateix, els centres d’educació especial de titularitat comptaran amb una persona coordinadora del centre de recursos,</w:t>
      </w:r>
      <w:r w:rsidR="7FC91BAB" w:rsidRPr="00941C9F">
        <w:rPr>
          <w:rFonts w:ascii="Roboto" w:eastAsia="Calibri" w:hAnsi="Roboto" w:cs="Calibri"/>
          <w:sz w:val="22"/>
          <w:szCs w:val="22"/>
        </w:rPr>
        <w:t xml:space="preserve"> com s’especifica en el resolc dotzé.</w:t>
      </w:r>
    </w:p>
    <w:p w14:paraId="65A4A976" w14:textId="05B2833F" w:rsidR="3B8E1C95" w:rsidRDefault="3B8E1C95" w:rsidP="3B8E1C95">
      <w:pPr>
        <w:pStyle w:val="Standard"/>
        <w:spacing w:before="57" w:after="57" w:line="360" w:lineRule="auto"/>
        <w:jc w:val="both"/>
        <w:rPr>
          <w:rFonts w:ascii="Roboto" w:eastAsia="Calibri" w:hAnsi="Roboto" w:cs="Calibri"/>
          <w:strike/>
          <w:color w:val="FF0000"/>
          <w:sz w:val="22"/>
          <w:szCs w:val="22"/>
        </w:rPr>
      </w:pPr>
    </w:p>
    <w:p w14:paraId="36CDF737" w14:textId="77777777"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Setzé. Horari del centre</w:t>
      </w:r>
    </w:p>
    <w:p w14:paraId="1691BCA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1. Amb caràcter general, l'horari del centre es distribueix en sessions de matí i de vesprada, entre les quals ha d'haver-hi un interval d'entre una hora i mitja i dues hores, amb les consideracions generals següents:</w:t>
      </w:r>
    </w:p>
    <w:p w14:paraId="6FFEBA3D"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a) El centre ha de romandre obert del mes d’octubre al mes de maig, com a mínim, des de les 9 hores fins a les 17 hores.</w:t>
      </w:r>
    </w:p>
    <w:p w14:paraId="1A3BAE1F"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b) Als centres públics i privats concertats la jornada escolar diària començarà, amb caràcter general, a les 9 hores i finalitzarà a les 17 hores.</w:t>
      </w:r>
    </w:p>
    <w:p w14:paraId="7E93ADC1" w14:textId="10F3DD7C"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 xml:space="preserve">c) L’horari lectiu setmanal per a cada un dels cursos ha de ser, incloses les hores </w:t>
      </w:r>
      <w:r w:rsidRPr="00F312B4">
        <w:rPr>
          <w:rFonts w:ascii="Roboto" w:eastAsia="Calibri" w:hAnsi="Roboto" w:cs="Calibri"/>
          <w:sz w:val="22"/>
          <w:szCs w:val="22"/>
        </w:rPr>
        <w:t>d’esplai, de 2</w:t>
      </w:r>
      <w:r w:rsidR="73B33353" w:rsidRPr="00F312B4">
        <w:rPr>
          <w:rFonts w:ascii="Roboto" w:eastAsia="Calibri" w:hAnsi="Roboto" w:cs="Calibri"/>
          <w:sz w:val="22"/>
          <w:szCs w:val="22"/>
        </w:rPr>
        <w:t>5</w:t>
      </w:r>
      <w:r>
        <w:rPr>
          <w:rFonts w:ascii="Roboto" w:eastAsia="Calibri" w:hAnsi="Roboto" w:cs="Calibri"/>
          <w:sz w:val="22"/>
          <w:szCs w:val="22"/>
        </w:rPr>
        <w:t xml:space="preserve"> hores lectives, distribuïdes de dilluns a divendres, que es poden desenvolupar en jornada continuada o partida.</w:t>
      </w:r>
    </w:p>
    <w:p w14:paraId="4EB9A95A" w14:textId="2B25112E" w:rsidR="1A30E366" w:rsidRDefault="00E938B4" w:rsidP="1A30E366">
      <w:pPr>
        <w:pStyle w:val="Standard"/>
        <w:spacing w:before="57" w:after="57" w:line="360" w:lineRule="auto"/>
        <w:jc w:val="both"/>
        <w:rPr>
          <w:rFonts w:ascii="Roboto" w:eastAsia="Calibri" w:hAnsi="Roboto" w:cs="Calibri"/>
          <w:sz w:val="22"/>
          <w:szCs w:val="22"/>
        </w:rPr>
      </w:pPr>
      <w:r w:rsidRPr="3B8E1C95">
        <w:rPr>
          <w:rFonts w:ascii="Roboto" w:eastAsia="Calibri" w:hAnsi="Roboto" w:cs="Calibri"/>
          <w:sz w:val="22"/>
          <w:szCs w:val="22"/>
        </w:rPr>
        <w:t>d) Durant els mesos de juny i setembre les activitats escolars de l’alumnat es duran a terme amb caràcter general durant el matí, en jornada continuada de 9 hores a 13 hores.</w:t>
      </w:r>
    </w:p>
    <w:p w14:paraId="7C159474" w14:textId="66124743" w:rsidR="1A30E366" w:rsidRPr="00941C9F" w:rsidRDefault="67ECC930" w:rsidP="00F312B4">
      <w:pPr>
        <w:spacing w:line="360" w:lineRule="auto"/>
        <w:jc w:val="both"/>
        <w:rPr>
          <w:rFonts w:ascii="Roboto" w:eastAsia="Roboto" w:hAnsi="Roboto" w:cs="Roboto"/>
          <w:sz w:val="22"/>
          <w:szCs w:val="22"/>
        </w:rPr>
      </w:pPr>
      <w:r w:rsidRPr="00941C9F">
        <w:rPr>
          <w:rFonts w:ascii="Roboto" w:eastAsia="Roboto" w:hAnsi="Roboto" w:cs="Roboto"/>
          <w:sz w:val="22"/>
          <w:szCs w:val="22"/>
        </w:rPr>
        <w:t>2. D’acord amb el què estableix la disposició transitòria quarta del Decret 253/2019, de 29 de novembre, tots els centres que en el curs 2019-2020 tenien autoritzat un pla específic d’organització́ de la jornada escolar segons està establit en l’Ordre 25/2016, de 13 de juny, de la Conselleria d’Educació́, Investigació́, Cultura i Esport, per la qual es regulen les condicions i el procediment de sol·licitud i d'autorització d’un pla específic d’organització́ de la jornada escolar als centres sostinguts amb fons públics de segon cicle d’Educació́ Infantil, Educació́ Primària i Educació́ Especial de la Comunitat Valenciana (DOGV 7806, 15.06.2016), mantindran aquesta autorització mentre la conselleria competent en matèria d’educació no publique una nova regulació de la jornada escolar.</w:t>
      </w:r>
    </w:p>
    <w:p w14:paraId="5918854F" w14:textId="2EB2BEF4" w:rsidR="1A30E366" w:rsidRPr="00941C9F" w:rsidRDefault="67ECC930" w:rsidP="00F312B4">
      <w:pPr>
        <w:spacing w:line="360" w:lineRule="auto"/>
        <w:jc w:val="both"/>
        <w:rPr>
          <w:rFonts w:ascii="Roboto" w:eastAsia="Roboto" w:hAnsi="Roboto" w:cs="Roboto"/>
          <w:color w:val="FFC000" w:themeColor="accent4"/>
          <w:sz w:val="22"/>
          <w:szCs w:val="22"/>
        </w:rPr>
      </w:pPr>
      <w:r w:rsidRPr="00941C9F">
        <w:rPr>
          <w:rFonts w:ascii="Roboto" w:eastAsia="Roboto" w:hAnsi="Roboto" w:cs="Roboto"/>
          <w:sz w:val="22"/>
          <w:szCs w:val="22"/>
        </w:rPr>
        <w:t>3. Igualment, els centres que no tenen autoritzat un pla específic d’organització de la jornada escolar a l’empara de l’ordre esmentada en el punt anterior, mantindran aquesta jornada escolar que tenien en el curs 2019-2020 mentre la conselleria competent en matèria d’educació no publique una nova regulació de la jornada escolar.</w:t>
      </w:r>
    </w:p>
    <w:p w14:paraId="2F31B4D8" w14:textId="54BD3647" w:rsidR="67ECC930" w:rsidRPr="00941C9F" w:rsidRDefault="67ECC930" w:rsidP="00F312B4">
      <w:pPr>
        <w:spacing w:line="360" w:lineRule="auto"/>
        <w:jc w:val="both"/>
        <w:rPr>
          <w:rFonts w:ascii="Roboto" w:eastAsia="Roboto" w:hAnsi="Roboto" w:cs="Roboto"/>
          <w:sz w:val="22"/>
          <w:szCs w:val="22"/>
        </w:rPr>
      </w:pPr>
      <w:r w:rsidRPr="00941C9F">
        <w:rPr>
          <w:rFonts w:ascii="Roboto" w:eastAsia="Roboto" w:hAnsi="Roboto" w:cs="Roboto"/>
          <w:sz w:val="22"/>
          <w:szCs w:val="22"/>
        </w:rPr>
        <w:t>4. No obstant això, els centres, la pretensió dels quals siga únicament vulguen modificar l’horari d’entrada i d’eixida mantenint l’horari lectiu amb alumnat durant els cinc dies de la setmana en jornada partida, en l’àmbit de la seua autonomia, podran sol·licitar, l’autorització a la direcció territorial competent en matèria d’educació i hauran d’adjuntar a la petició una còpia certificada de l’acta de la sessió del consell escolar del centre en què conste el pronunciament favorable d’aquest. La sol·licitud s’efectuarà abans del 15 de juny del curs anterior al curs per al qual se sol·licita, tal com estableix l’article 8.2 de l’Ordre d’11 de juny de 1998 (DOGV núm. 3267, de 18.06.1998). El director o directora comunicarà a la direcció territorial competent en matèria d’educació l’horari general i l’horari lectiu aprovats per al curs següent. La Inspecció d’Educació comprovarà si els horaris s’adeqüen al que estableix la normativa vigent, si respecten els criteris establits i, a més, emetrà l’informe corresponent o, si és el cas, requerirà al centre la documentació pertinent. Una vegada vist l’informe de la Inspecció d’Educació, la direcció territorial, si és procedent, els autoritzarà.</w:t>
      </w:r>
    </w:p>
    <w:p w14:paraId="39C4E833" w14:textId="11E50205" w:rsidR="1A30E366" w:rsidRDefault="1A30E366" w:rsidP="1A30E366">
      <w:pPr>
        <w:pStyle w:val="Standard"/>
        <w:spacing w:before="57" w:after="57" w:line="360" w:lineRule="auto"/>
        <w:jc w:val="both"/>
        <w:rPr>
          <w:rFonts w:ascii="Roboto" w:eastAsia="Calibri" w:hAnsi="Roboto" w:cs="Calibri"/>
          <w:sz w:val="22"/>
          <w:szCs w:val="22"/>
        </w:rPr>
      </w:pPr>
    </w:p>
    <w:p w14:paraId="7B7643C3" w14:textId="77777777" w:rsidR="000B3976" w:rsidRDefault="000B3976">
      <w:pPr>
        <w:pStyle w:val="Standard"/>
        <w:spacing w:before="57" w:after="57" w:line="360" w:lineRule="auto"/>
        <w:jc w:val="both"/>
        <w:rPr>
          <w:rFonts w:ascii="Roboto" w:eastAsia="Calibri" w:hAnsi="Roboto" w:cs="Calibri"/>
          <w:sz w:val="22"/>
          <w:szCs w:val="22"/>
        </w:rPr>
      </w:pPr>
    </w:p>
    <w:p w14:paraId="0312918B" w14:textId="0F6BA132" w:rsidR="000B3976" w:rsidRDefault="00E938B4">
      <w:pPr>
        <w:pStyle w:val="Standard"/>
        <w:spacing w:before="57" w:after="57" w:line="360" w:lineRule="auto"/>
        <w:jc w:val="both"/>
        <w:rPr>
          <w:rFonts w:ascii="Roboto" w:eastAsia="Calibri" w:hAnsi="Roboto" w:cs="Calibri"/>
          <w:b/>
          <w:i/>
          <w:sz w:val="22"/>
          <w:szCs w:val="22"/>
        </w:rPr>
      </w:pPr>
      <w:r>
        <w:rPr>
          <w:rFonts w:ascii="Roboto" w:eastAsia="Calibri" w:hAnsi="Roboto" w:cs="Calibri"/>
          <w:b/>
          <w:i/>
          <w:sz w:val="22"/>
          <w:szCs w:val="22"/>
        </w:rPr>
        <w:t>Disseté. Serveis complementaris de transport i menjador</w:t>
      </w:r>
    </w:p>
    <w:p w14:paraId="7EFD37E6"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1. Servei complementari de transport</w:t>
      </w:r>
    </w:p>
    <w:p w14:paraId="53566E8F"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1.1 Amb caràcter general, l’ús del transport escolar es durà a terme amb normalitat, fent ús de la mascareta al llarg de tot el trajecte. Si després de valorar els perfils de l’alumnat transportat en cadascuna de les rutes, l’equip directiu comprova que un percentatge de l’alumnat, per les seues característiques, no pot portar mascareta, es podrà:</w:t>
      </w:r>
    </w:p>
    <w:p w14:paraId="35DC5577"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 xml:space="preserve">- Organitzar la distribució de l’alumnat per a </w:t>
      </w:r>
      <w:proofErr w:type="spellStart"/>
      <w:r w:rsidRPr="00941C9F">
        <w:rPr>
          <w:rFonts w:ascii="Roboto" w:eastAsia="Calibri" w:hAnsi="Roboto" w:cs="Calibri"/>
          <w:bCs/>
          <w:iCs/>
          <w:sz w:val="22"/>
          <w:szCs w:val="22"/>
          <w:lang w:val="ca-ES"/>
        </w:rPr>
        <w:t>mantindre</w:t>
      </w:r>
      <w:proofErr w:type="spellEnd"/>
      <w:r w:rsidRPr="00941C9F">
        <w:rPr>
          <w:rFonts w:ascii="Roboto" w:eastAsia="Calibri" w:hAnsi="Roboto" w:cs="Calibri"/>
          <w:bCs/>
          <w:iCs/>
          <w:sz w:val="22"/>
          <w:szCs w:val="22"/>
          <w:lang w:val="ca-ES"/>
        </w:rPr>
        <w:t xml:space="preserve"> les distàncies de seguretat, deixant seients buits per a facilitar el metre i mig de distància de seguretat.</w:t>
      </w:r>
    </w:p>
    <w:p w14:paraId="60C79730"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 Excepcionalment, sol·licitar a la Direcció Territorial corresponent la modificació de la ruta.</w:t>
      </w:r>
    </w:p>
    <w:p w14:paraId="63FFE7EC"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 xml:space="preserve">1.2 L’equip educatiu garantirà que la baixada i la pujada de l’autobús es realitze de forma ordenada i es </w:t>
      </w:r>
      <w:proofErr w:type="spellStart"/>
      <w:r w:rsidRPr="00941C9F">
        <w:rPr>
          <w:rFonts w:ascii="Roboto" w:eastAsia="Calibri" w:hAnsi="Roboto" w:cs="Calibri"/>
          <w:bCs/>
          <w:iCs/>
          <w:sz w:val="22"/>
          <w:szCs w:val="22"/>
          <w:lang w:val="ca-ES"/>
        </w:rPr>
        <w:t>guarde</w:t>
      </w:r>
      <w:proofErr w:type="spellEnd"/>
      <w:r w:rsidRPr="00941C9F">
        <w:rPr>
          <w:rFonts w:ascii="Roboto" w:eastAsia="Calibri" w:hAnsi="Roboto" w:cs="Calibri"/>
          <w:bCs/>
          <w:iCs/>
          <w:sz w:val="22"/>
          <w:szCs w:val="22"/>
          <w:lang w:val="ca-ES"/>
        </w:rPr>
        <w:t xml:space="preserve"> la distància mínima de seguretat, evitant aglomeracions a l’entrada del centre. Amb l’objectiu de complir aquestes mesures de seguretat, podrà flexibilitzar-se l’horari d’entrada i eixida de l’alumnat del centre.</w:t>
      </w:r>
    </w:p>
    <w:p w14:paraId="6B71409E" w14:textId="77777777"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sidRPr="00941C9F">
        <w:rPr>
          <w:rFonts w:ascii="Roboto" w:eastAsia="Calibri" w:hAnsi="Roboto" w:cs="Calibri"/>
          <w:bCs/>
          <w:iCs/>
          <w:sz w:val="22"/>
          <w:szCs w:val="22"/>
          <w:lang w:val="ca-ES"/>
        </w:rPr>
        <w:t xml:space="preserve">2. Servei complementari de menjador </w:t>
      </w:r>
    </w:p>
    <w:p w14:paraId="72C8DF36" w14:textId="10B55271"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Pr>
          <w:rFonts w:ascii="Roboto" w:eastAsia="Calibri" w:hAnsi="Roboto" w:cs="Calibri"/>
          <w:bCs/>
          <w:iCs/>
          <w:sz w:val="22"/>
          <w:szCs w:val="22"/>
          <w:lang w:val="ca-ES"/>
        </w:rPr>
        <w:t>2.</w:t>
      </w:r>
      <w:r w:rsidRPr="00941C9F">
        <w:rPr>
          <w:rFonts w:ascii="Roboto" w:eastAsia="Calibri" w:hAnsi="Roboto" w:cs="Calibri"/>
          <w:bCs/>
          <w:iCs/>
          <w:sz w:val="22"/>
          <w:szCs w:val="22"/>
          <w:lang w:val="ca-ES"/>
        </w:rPr>
        <w:t>1. El servei de menjador podrà dur-se a terme a l’aula ordinària o al menjador i en aquells espais que la direcció del centre determine, sempre que es respecte la distribució de l’alumnat per nuclis de convivència i es puga garantir la distància mínima interpersonal entre aquests.</w:t>
      </w:r>
    </w:p>
    <w:p w14:paraId="2F13AAF8" w14:textId="347782DD" w:rsidR="00941C9F" w:rsidRPr="00941C9F" w:rsidRDefault="00941C9F" w:rsidP="00941C9F">
      <w:pPr>
        <w:pStyle w:val="Standard"/>
        <w:spacing w:before="57" w:after="57" w:line="360" w:lineRule="auto"/>
        <w:jc w:val="both"/>
        <w:rPr>
          <w:rFonts w:ascii="Roboto" w:eastAsia="Calibri" w:hAnsi="Roboto" w:cs="Calibri"/>
          <w:bCs/>
          <w:iCs/>
          <w:sz w:val="22"/>
          <w:szCs w:val="22"/>
          <w:lang w:val="ca-ES"/>
        </w:rPr>
      </w:pPr>
      <w:r>
        <w:rPr>
          <w:rFonts w:ascii="Roboto" w:eastAsia="Calibri" w:hAnsi="Roboto" w:cs="Calibri"/>
          <w:bCs/>
          <w:iCs/>
          <w:sz w:val="22"/>
          <w:szCs w:val="22"/>
          <w:lang w:val="ca-ES"/>
        </w:rPr>
        <w:t>2.</w:t>
      </w:r>
      <w:r w:rsidRPr="00941C9F">
        <w:rPr>
          <w:rFonts w:ascii="Roboto" w:eastAsia="Calibri" w:hAnsi="Roboto" w:cs="Calibri"/>
          <w:bCs/>
          <w:iCs/>
          <w:sz w:val="22"/>
          <w:szCs w:val="22"/>
          <w:lang w:val="ca-ES"/>
        </w:rPr>
        <w:t xml:space="preserve">2. Cada centre planificarà la l’organització que li </w:t>
      </w:r>
      <w:proofErr w:type="spellStart"/>
      <w:r w:rsidRPr="00941C9F">
        <w:rPr>
          <w:rFonts w:ascii="Roboto" w:eastAsia="Calibri" w:hAnsi="Roboto" w:cs="Calibri"/>
          <w:bCs/>
          <w:iCs/>
          <w:sz w:val="22"/>
          <w:szCs w:val="22"/>
          <w:lang w:val="ca-ES"/>
        </w:rPr>
        <w:t>resulte</w:t>
      </w:r>
      <w:proofErr w:type="spellEnd"/>
      <w:r w:rsidRPr="00941C9F">
        <w:rPr>
          <w:rFonts w:ascii="Roboto" w:eastAsia="Calibri" w:hAnsi="Roboto" w:cs="Calibri"/>
          <w:bCs/>
          <w:iCs/>
          <w:sz w:val="22"/>
          <w:szCs w:val="22"/>
          <w:lang w:val="ca-ES"/>
        </w:rPr>
        <w:t xml:space="preserve"> més adient, tenint en compte que l’horari de menjador ha de ser de 2 hores.</w:t>
      </w:r>
    </w:p>
    <w:p w14:paraId="4E802D90" w14:textId="77777777" w:rsidR="00941C9F" w:rsidRDefault="00941C9F">
      <w:pPr>
        <w:pStyle w:val="Standard"/>
        <w:spacing w:before="57" w:after="57" w:line="360" w:lineRule="auto"/>
        <w:jc w:val="both"/>
        <w:rPr>
          <w:rFonts w:ascii="Roboto" w:eastAsia="Calibri" w:hAnsi="Roboto" w:cs="Calibri"/>
          <w:b/>
          <w:i/>
          <w:sz w:val="22"/>
          <w:szCs w:val="22"/>
        </w:rPr>
      </w:pPr>
    </w:p>
    <w:p w14:paraId="243D9D44" w14:textId="4943F0F8" w:rsidR="000B3976" w:rsidRDefault="00E938B4">
      <w:pPr>
        <w:pStyle w:val="Standard"/>
        <w:spacing w:before="57" w:after="57" w:line="360" w:lineRule="auto"/>
        <w:jc w:val="both"/>
        <w:rPr>
          <w:rFonts w:ascii="Roboto" w:eastAsia="Calibri" w:hAnsi="Roboto" w:cs="Calibri"/>
          <w:b/>
          <w:i/>
          <w:sz w:val="22"/>
          <w:szCs w:val="22"/>
        </w:rPr>
      </w:pPr>
      <w:proofErr w:type="spellStart"/>
      <w:r>
        <w:rPr>
          <w:rFonts w:ascii="Roboto" w:eastAsia="Calibri" w:hAnsi="Roboto" w:cs="Calibri"/>
          <w:b/>
          <w:i/>
          <w:sz w:val="22"/>
          <w:szCs w:val="22"/>
        </w:rPr>
        <w:t>Dihuité</w:t>
      </w:r>
      <w:proofErr w:type="spellEnd"/>
      <w:r>
        <w:rPr>
          <w:rFonts w:ascii="Roboto" w:eastAsia="Calibri" w:hAnsi="Roboto" w:cs="Calibri"/>
          <w:b/>
          <w:i/>
          <w:sz w:val="22"/>
          <w:szCs w:val="22"/>
        </w:rPr>
        <w:t>. Disposicions supletòries</w:t>
      </w:r>
    </w:p>
    <w:p w14:paraId="6AC6F305" w14:textId="77777777" w:rsidR="000B3976" w:rsidRDefault="00E938B4">
      <w:pPr>
        <w:pStyle w:val="Standard"/>
        <w:spacing w:before="57" w:after="57" w:line="360" w:lineRule="auto"/>
        <w:jc w:val="both"/>
        <w:rPr>
          <w:rFonts w:ascii="Roboto" w:eastAsia="Calibri" w:hAnsi="Roboto" w:cs="Calibri"/>
          <w:sz w:val="22"/>
          <w:szCs w:val="22"/>
        </w:rPr>
      </w:pPr>
      <w:r>
        <w:rPr>
          <w:rFonts w:ascii="Roboto" w:eastAsia="Calibri" w:hAnsi="Roboto" w:cs="Calibri"/>
          <w:sz w:val="22"/>
          <w:szCs w:val="22"/>
        </w:rPr>
        <w:t>En tots aquells aspectes no regulats mitjançant disposicions administratives respecte a l'organització i funcionament dels centres d'Educació Especial, són subsidiàries les disposicions referents als centres d'Educació Infantil i Primària.</w:t>
      </w:r>
    </w:p>
    <w:p w14:paraId="6D66054B" w14:textId="77777777" w:rsidR="000B3976" w:rsidRDefault="000B3976">
      <w:pPr>
        <w:pStyle w:val="Standard"/>
        <w:spacing w:before="57" w:after="57" w:line="360" w:lineRule="auto"/>
        <w:jc w:val="both"/>
        <w:rPr>
          <w:rFonts w:ascii="Roboto" w:eastAsia="Calibri" w:hAnsi="Roboto" w:cs="Calibri"/>
          <w:b/>
          <w:i/>
          <w:sz w:val="22"/>
          <w:szCs w:val="22"/>
        </w:rPr>
      </w:pPr>
    </w:p>
    <w:p w14:paraId="7DE5FF76"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b/>
          <w:i/>
          <w:sz w:val="22"/>
          <w:szCs w:val="22"/>
        </w:rPr>
        <w:t>Dinové. Calendari d'aplicació</w:t>
      </w:r>
    </w:p>
    <w:p w14:paraId="7B863D63" w14:textId="77777777" w:rsidR="000B3976" w:rsidRDefault="00E938B4">
      <w:pPr>
        <w:pStyle w:val="Standard"/>
        <w:spacing w:before="57" w:after="57" w:line="360" w:lineRule="auto"/>
        <w:jc w:val="both"/>
        <w:rPr>
          <w:rFonts w:ascii="Roboto" w:hAnsi="Roboto"/>
          <w:sz w:val="22"/>
          <w:szCs w:val="22"/>
        </w:rPr>
      </w:pPr>
      <w:r>
        <w:rPr>
          <w:rFonts w:ascii="Roboto" w:eastAsia="Calibri" w:hAnsi="Roboto" w:cs="Calibri"/>
          <w:sz w:val="22"/>
          <w:szCs w:val="22"/>
        </w:rPr>
        <w:t>La present resolució tindrà efectes durant el curs escolar 2021-2022.</w:t>
      </w:r>
    </w:p>
    <w:p w14:paraId="67EDF1FA" w14:textId="77777777" w:rsidR="000B3976" w:rsidRDefault="000B3976">
      <w:pPr>
        <w:pStyle w:val="Standard"/>
        <w:widowControl/>
        <w:spacing w:before="57" w:after="57" w:line="360" w:lineRule="auto"/>
        <w:jc w:val="both"/>
        <w:rPr>
          <w:rFonts w:ascii="Roboto" w:eastAsia="Calibri" w:hAnsi="Roboto" w:cs="Calibri"/>
          <w:sz w:val="22"/>
          <w:szCs w:val="22"/>
        </w:rPr>
      </w:pPr>
    </w:p>
    <w:p w14:paraId="2E68FD21" w14:textId="77777777" w:rsidR="000B3976" w:rsidRDefault="00E938B4">
      <w:pPr>
        <w:pStyle w:val="Standard"/>
        <w:widowControl/>
        <w:spacing w:before="57" w:after="57" w:line="360" w:lineRule="auto"/>
        <w:jc w:val="both"/>
        <w:rPr>
          <w:rFonts w:ascii="Roboto" w:hAnsi="Roboto"/>
          <w:sz w:val="22"/>
          <w:szCs w:val="22"/>
        </w:rPr>
      </w:pPr>
      <w:r>
        <w:rPr>
          <w:rFonts w:ascii="Roboto" w:eastAsia="Calibri" w:hAnsi="Roboto" w:cs="Calibri"/>
          <w:sz w:val="22"/>
          <w:szCs w:val="22"/>
        </w:rPr>
        <w:t>València, ____________ de 2021.- El secretari autonòmic d'Educació i Formació Professional: Miguel Soler Gracia.</w:t>
      </w:r>
    </w:p>
    <w:sectPr w:rsidR="000B3976">
      <w:headerReference w:type="default" r:id="rId10"/>
      <w:footerReference w:type="default" r:id="rId11"/>
      <w:pgSz w:w="11906" w:h="16838"/>
      <w:pgMar w:top="1693" w:right="1134" w:bottom="1612" w:left="1134"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0B2B" w14:textId="77777777" w:rsidR="005A195C" w:rsidRDefault="00E938B4">
      <w:r>
        <w:separator/>
      </w:r>
    </w:p>
  </w:endnote>
  <w:endnote w:type="continuationSeparator" w:id="0">
    <w:p w14:paraId="102EF6B8" w14:textId="77777777" w:rsidR="005A195C" w:rsidRDefault="00E9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Thorndale, 'Times New Roman'">
    <w:altName w:val="Times New Roman"/>
    <w:charset w:val="00"/>
    <w:family w:val="swiss"/>
    <w:pitch w:val="variable"/>
  </w:font>
  <w:font w:name="Andale Sans U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1"/>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C6D7" w14:textId="02164CDA" w:rsidR="00711E0F" w:rsidRDefault="00E938B4">
    <w:pPr>
      <w:pStyle w:val="Standard"/>
      <w:tabs>
        <w:tab w:val="center" w:pos="4819"/>
        <w:tab w:val="right" w:pos="9638"/>
      </w:tabs>
      <w:jc w:val="right"/>
    </w:pPr>
    <w:r>
      <w:rPr>
        <w:rFonts w:ascii="Roboto" w:hAnsi="Roboto"/>
        <w:sz w:val="18"/>
        <w:szCs w:val="18"/>
      </w:rPr>
      <w:fldChar w:fldCharType="begin"/>
    </w:r>
    <w:r>
      <w:rPr>
        <w:rFonts w:ascii="Roboto" w:hAnsi="Roboto"/>
        <w:sz w:val="18"/>
        <w:szCs w:val="18"/>
      </w:rPr>
      <w:instrText xml:space="preserve"> PAGE </w:instrText>
    </w:r>
    <w:r>
      <w:rPr>
        <w:rFonts w:ascii="Roboto" w:hAnsi="Roboto"/>
        <w:sz w:val="18"/>
        <w:szCs w:val="18"/>
      </w:rPr>
      <w:fldChar w:fldCharType="separate"/>
    </w:r>
    <w:r>
      <w:rPr>
        <w:rFonts w:ascii="Roboto" w:hAnsi="Roboto"/>
        <w:sz w:val="18"/>
        <w:szCs w:val="18"/>
      </w:rPr>
      <w:t>1</w:t>
    </w:r>
    <w:r>
      <w:rPr>
        <w:rFonts w:ascii="Roboto" w:hAnsi="Roboto"/>
        <w:sz w:val="18"/>
        <w:szCs w:val="18"/>
      </w:rPr>
      <w:t>8</w:t>
    </w:r>
    <w:r>
      <w:rPr>
        <w:rFonts w:ascii="Roboto" w:hAnsi="Robo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B7C1" w14:textId="77777777" w:rsidR="005A195C" w:rsidRDefault="00E938B4">
      <w:r>
        <w:rPr>
          <w:color w:val="000000"/>
        </w:rPr>
        <w:separator/>
      </w:r>
    </w:p>
  </w:footnote>
  <w:footnote w:type="continuationSeparator" w:id="0">
    <w:p w14:paraId="32E42D10" w14:textId="77777777" w:rsidR="005A195C" w:rsidRDefault="00E9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0046" w14:textId="77777777" w:rsidR="00711E0F" w:rsidRDefault="00E938B4">
    <w:pPr>
      <w:pStyle w:val="Standard"/>
      <w:tabs>
        <w:tab w:val="center" w:pos="4819"/>
        <w:tab w:val="right" w:pos="9638"/>
      </w:tabs>
      <w:rPr>
        <w:color w:val="000000"/>
      </w:rPr>
    </w:pPr>
    <w:r>
      <w:rPr>
        <w:noProof/>
        <w:color w:val="000000"/>
      </w:rPr>
      <w:drawing>
        <wp:anchor distT="0" distB="0" distL="114300" distR="114300" simplePos="0" relativeHeight="251659264" behindDoc="0" locked="0" layoutInCell="1" allowOverlap="1" wp14:anchorId="3DB9202D" wp14:editId="02142635">
          <wp:simplePos x="0" y="0"/>
          <wp:positionH relativeFrom="column">
            <wp:posOffset>-120600</wp:posOffset>
          </wp:positionH>
          <wp:positionV relativeFrom="paragraph">
            <wp:posOffset>-475560</wp:posOffset>
          </wp:positionV>
          <wp:extent cx="1477799" cy="721440"/>
          <wp:effectExtent l="0" t="0" r="8101" b="246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77799" cy="72144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B89"/>
    <w:multiLevelType w:val="hybridMultilevel"/>
    <w:tmpl w:val="D5C0ACEC"/>
    <w:lvl w:ilvl="0" w:tplc="87F2C330">
      <w:start w:val="1"/>
      <w:numFmt w:val="bullet"/>
      <w:lvlText w:val="-"/>
      <w:lvlJc w:val="left"/>
      <w:pPr>
        <w:ind w:left="720" w:hanging="360"/>
      </w:pPr>
      <w:rPr>
        <w:rFonts w:ascii="Calibri" w:hAnsi="Calibri" w:hint="default"/>
      </w:rPr>
    </w:lvl>
    <w:lvl w:ilvl="1" w:tplc="9F5E62C8">
      <w:start w:val="1"/>
      <w:numFmt w:val="bullet"/>
      <w:lvlText w:val="o"/>
      <w:lvlJc w:val="left"/>
      <w:pPr>
        <w:ind w:left="1440" w:hanging="360"/>
      </w:pPr>
      <w:rPr>
        <w:rFonts w:ascii="Courier New" w:hAnsi="Courier New" w:hint="default"/>
      </w:rPr>
    </w:lvl>
    <w:lvl w:ilvl="2" w:tplc="154EA7F4">
      <w:start w:val="1"/>
      <w:numFmt w:val="bullet"/>
      <w:lvlText w:val=""/>
      <w:lvlJc w:val="left"/>
      <w:pPr>
        <w:ind w:left="2160" w:hanging="360"/>
      </w:pPr>
      <w:rPr>
        <w:rFonts w:ascii="Wingdings" w:hAnsi="Wingdings" w:hint="default"/>
      </w:rPr>
    </w:lvl>
    <w:lvl w:ilvl="3" w:tplc="EAE4A982">
      <w:start w:val="1"/>
      <w:numFmt w:val="bullet"/>
      <w:lvlText w:val=""/>
      <w:lvlJc w:val="left"/>
      <w:pPr>
        <w:ind w:left="2880" w:hanging="360"/>
      </w:pPr>
      <w:rPr>
        <w:rFonts w:ascii="Symbol" w:hAnsi="Symbol" w:hint="default"/>
      </w:rPr>
    </w:lvl>
    <w:lvl w:ilvl="4" w:tplc="5112A43E">
      <w:start w:val="1"/>
      <w:numFmt w:val="bullet"/>
      <w:lvlText w:val="o"/>
      <w:lvlJc w:val="left"/>
      <w:pPr>
        <w:ind w:left="3600" w:hanging="360"/>
      </w:pPr>
      <w:rPr>
        <w:rFonts w:ascii="Courier New" w:hAnsi="Courier New" w:hint="default"/>
      </w:rPr>
    </w:lvl>
    <w:lvl w:ilvl="5" w:tplc="8E48D0BA">
      <w:start w:val="1"/>
      <w:numFmt w:val="bullet"/>
      <w:lvlText w:val=""/>
      <w:lvlJc w:val="left"/>
      <w:pPr>
        <w:ind w:left="4320" w:hanging="360"/>
      </w:pPr>
      <w:rPr>
        <w:rFonts w:ascii="Wingdings" w:hAnsi="Wingdings" w:hint="default"/>
      </w:rPr>
    </w:lvl>
    <w:lvl w:ilvl="6" w:tplc="0D1EAC46">
      <w:start w:val="1"/>
      <w:numFmt w:val="bullet"/>
      <w:lvlText w:val=""/>
      <w:lvlJc w:val="left"/>
      <w:pPr>
        <w:ind w:left="5040" w:hanging="360"/>
      </w:pPr>
      <w:rPr>
        <w:rFonts w:ascii="Symbol" w:hAnsi="Symbol" w:hint="default"/>
      </w:rPr>
    </w:lvl>
    <w:lvl w:ilvl="7" w:tplc="93DE33FE">
      <w:start w:val="1"/>
      <w:numFmt w:val="bullet"/>
      <w:lvlText w:val="o"/>
      <w:lvlJc w:val="left"/>
      <w:pPr>
        <w:ind w:left="5760" w:hanging="360"/>
      </w:pPr>
      <w:rPr>
        <w:rFonts w:ascii="Courier New" w:hAnsi="Courier New" w:hint="default"/>
      </w:rPr>
    </w:lvl>
    <w:lvl w:ilvl="8" w:tplc="F7F059A4">
      <w:start w:val="1"/>
      <w:numFmt w:val="bullet"/>
      <w:lvlText w:val=""/>
      <w:lvlJc w:val="left"/>
      <w:pPr>
        <w:ind w:left="6480" w:hanging="360"/>
      </w:pPr>
      <w:rPr>
        <w:rFonts w:ascii="Wingdings" w:hAnsi="Wingdings" w:hint="default"/>
      </w:rPr>
    </w:lvl>
  </w:abstractNum>
  <w:abstractNum w:abstractNumId="1" w15:restartNumberingAfterBreak="0">
    <w:nsid w:val="0D716C7A"/>
    <w:multiLevelType w:val="hybridMultilevel"/>
    <w:tmpl w:val="88C099FA"/>
    <w:lvl w:ilvl="0" w:tplc="9B76793E">
      <w:start w:val="1"/>
      <w:numFmt w:val="decimal"/>
      <w:lvlText w:val="%1."/>
      <w:lvlJc w:val="left"/>
      <w:pPr>
        <w:ind w:left="720" w:hanging="360"/>
      </w:pPr>
    </w:lvl>
    <w:lvl w:ilvl="1" w:tplc="C5F4B05E">
      <w:start w:val="1"/>
      <w:numFmt w:val="lowerLetter"/>
      <w:lvlText w:val="%2."/>
      <w:lvlJc w:val="left"/>
      <w:pPr>
        <w:ind w:left="1440" w:hanging="360"/>
      </w:pPr>
    </w:lvl>
    <w:lvl w:ilvl="2" w:tplc="A0C40E5C">
      <w:start w:val="1"/>
      <w:numFmt w:val="lowerRoman"/>
      <w:lvlText w:val="%3."/>
      <w:lvlJc w:val="right"/>
      <w:pPr>
        <w:ind w:left="2160" w:hanging="180"/>
      </w:pPr>
    </w:lvl>
    <w:lvl w:ilvl="3" w:tplc="1B90EE48">
      <w:start w:val="1"/>
      <w:numFmt w:val="decimal"/>
      <w:lvlText w:val="%4."/>
      <w:lvlJc w:val="left"/>
      <w:pPr>
        <w:ind w:left="2880" w:hanging="360"/>
      </w:pPr>
    </w:lvl>
    <w:lvl w:ilvl="4" w:tplc="E07230C4">
      <w:start w:val="1"/>
      <w:numFmt w:val="lowerLetter"/>
      <w:lvlText w:val="%5."/>
      <w:lvlJc w:val="left"/>
      <w:pPr>
        <w:ind w:left="3600" w:hanging="360"/>
      </w:pPr>
    </w:lvl>
    <w:lvl w:ilvl="5" w:tplc="2CA05E48">
      <w:start w:val="1"/>
      <w:numFmt w:val="lowerRoman"/>
      <w:lvlText w:val="%6."/>
      <w:lvlJc w:val="right"/>
      <w:pPr>
        <w:ind w:left="4320" w:hanging="180"/>
      </w:pPr>
    </w:lvl>
    <w:lvl w:ilvl="6" w:tplc="50A2CCD2">
      <w:start w:val="1"/>
      <w:numFmt w:val="decimal"/>
      <w:lvlText w:val="%7."/>
      <w:lvlJc w:val="left"/>
      <w:pPr>
        <w:ind w:left="5040" w:hanging="360"/>
      </w:pPr>
    </w:lvl>
    <w:lvl w:ilvl="7" w:tplc="20E20340">
      <w:start w:val="1"/>
      <w:numFmt w:val="lowerLetter"/>
      <w:lvlText w:val="%8."/>
      <w:lvlJc w:val="left"/>
      <w:pPr>
        <w:ind w:left="5760" w:hanging="360"/>
      </w:pPr>
    </w:lvl>
    <w:lvl w:ilvl="8" w:tplc="24D44244">
      <w:start w:val="1"/>
      <w:numFmt w:val="lowerRoman"/>
      <w:lvlText w:val="%9."/>
      <w:lvlJc w:val="right"/>
      <w:pPr>
        <w:ind w:left="6480" w:hanging="180"/>
      </w:pPr>
    </w:lvl>
  </w:abstractNum>
  <w:abstractNum w:abstractNumId="2" w15:restartNumberingAfterBreak="0">
    <w:nsid w:val="42C125F5"/>
    <w:multiLevelType w:val="hybridMultilevel"/>
    <w:tmpl w:val="A55674A0"/>
    <w:lvl w:ilvl="0" w:tplc="ADE015EA">
      <w:start w:val="1"/>
      <w:numFmt w:val="bullet"/>
      <w:lvlText w:val="-"/>
      <w:lvlJc w:val="left"/>
      <w:pPr>
        <w:ind w:left="720" w:hanging="360"/>
      </w:pPr>
      <w:rPr>
        <w:rFonts w:ascii="Calibri" w:hAnsi="Calibri" w:hint="default"/>
      </w:rPr>
    </w:lvl>
    <w:lvl w:ilvl="1" w:tplc="1BE0B60E">
      <w:start w:val="1"/>
      <w:numFmt w:val="bullet"/>
      <w:lvlText w:val="o"/>
      <w:lvlJc w:val="left"/>
      <w:pPr>
        <w:ind w:left="1440" w:hanging="360"/>
      </w:pPr>
      <w:rPr>
        <w:rFonts w:ascii="Courier New" w:hAnsi="Courier New" w:hint="default"/>
      </w:rPr>
    </w:lvl>
    <w:lvl w:ilvl="2" w:tplc="F02C5008">
      <w:start w:val="1"/>
      <w:numFmt w:val="bullet"/>
      <w:lvlText w:val=""/>
      <w:lvlJc w:val="left"/>
      <w:pPr>
        <w:ind w:left="2160" w:hanging="360"/>
      </w:pPr>
      <w:rPr>
        <w:rFonts w:ascii="Wingdings" w:hAnsi="Wingdings" w:hint="default"/>
      </w:rPr>
    </w:lvl>
    <w:lvl w:ilvl="3" w:tplc="B128CF24">
      <w:start w:val="1"/>
      <w:numFmt w:val="bullet"/>
      <w:lvlText w:val=""/>
      <w:lvlJc w:val="left"/>
      <w:pPr>
        <w:ind w:left="2880" w:hanging="360"/>
      </w:pPr>
      <w:rPr>
        <w:rFonts w:ascii="Symbol" w:hAnsi="Symbol" w:hint="default"/>
      </w:rPr>
    </w:lvl>
    <w:lvl w:ilvl="4" w:tplc="4C104F6E">
      <w:start w:val="1"/>
      <w:numFmt w:val="bullet"/>
      <w:lvlText w:val="o"/>
      <w:lvlJc w:val="left"/>
      <w:pPr>
        <w:ind w:left="3600" w:hanging="360"/>
      </w:pPr>
      <w:rPr>
        <w:rFonts w:ascii="Courier New" w:hAnsi="Courier New" w:hint="default"/>
      </w:rPr>
    </w:lvl>
    <w:lvl w:ilvl="5" w:tplc="818C3C14">
      <w:start w:val="1"/>
      <w:numFmt w:val="bullet"/>
      <w:lvlText w:val=""/>
      <w:lvlJc w:val="left"/>
      <w:pPr>
        <w:ind w:left="4320" w:hanging="360"/>
      </w:pPr>
      <w:rPr>
        <w:rFonts w:ascii="Wingdings" w:hAnsi="Wingdings" w:hint="default"/>
      </w:rPr>
    </w:lvl>
    <w:lvl w:ilvl="6" w:tplc="2F204736">
      <w:start w:val="1"/>
      <w:numFmt w:val="bullet"/>
      <w:lvlText w:val=""/>
      <w:lvlJc w:val="left"/>
      <w:pPr>
        <w:ind w:left="5040" w:hanging="360"/>
      </w:pPr>
      <w:rPr>
        <w:rFonts w:ascii="Symbol" w:hAnsi="Symbol" w:hint="default"/>
      </w:rPr>
    </w:lvl>
    <w:lvl w:ilvl="7" w:tplc="6B004F08">
      <w:start w:val="1"/>
      <w:numFmt w:val="bullet"/>
      <w:lvlText w:val="o"/>
      <w:lvlJc w:val="left"/>
      <w:pPr>
        <w:ind w:left="5760" w:hanging="360"/>
      </w:pPr>
      <w:rPr>
        <w:rFonts w:ascii="Courier New" w:hAnsi="Courier New" w:hint="default"/>
      </w:rPr>
    </w:lvl>
    <w:lvl w:ilvl="8" w:tplc="4C1C2300">
      <w:start w:val="1"/>
      <w:numFmt w:val="bullet"/>
      <w:lvlText w:val=""/>
      <w:lvlJc w:val="left"/>
      <w:pPr>
        <w:ind w:left="6480" w:hanging="360"/>
      </w:pPr>
      <w:rPr>
        <w:rFonts w:ascii="Wingdings" w:hAnsi="Wingdings" w:hint="default"/>
      </w:rPr>
    </w:lvl>
  </w:abstractNum>
  <w:abstractNum w:abstractNumId="3" w15:restartNumberingAfterBreak="0">
    <w:nsid w:val="598D4E43"/>
    <w:multiLevelType w:val="hybridMultilevel"/>
    <w:tmpl w:val="6D70CAE2"/>
    <w:lvl w:ilvl="0" w:tplc="D014052C">
      <w:start w:val="1"/>
      <w:numFmt w:val="decimal"/>
      <w:lvlText w:val="%1."/>
      <w:lvlJc w:val="left"/>
      <w:pPr>
        <w:ind w:left="720" w:hanging="360"/>
      </w:pPr>
    </w:lvl>
    <w:lvl w:ilvl="1" w:tplc="AE9C1E14">
      <w:start w:val="1"/>
      <w:numFmt w:val="lowerLetter"/>
      <w:lvlText w:val="%2."/>
      <w:lvlJc w:val="left"/>
      <w:pPr>
        <w:ind w:left="1440" w:hanging="360"/>
      </w:pPr>
    </w:lvl>
    <w:lvl w:ilvl="2" w:tplc="5D0CF508">
      <w:start w:val="1"/>
      <w:numFmt w:val="lowerRoman"/>
      <w:lvlText w:val="%3."/>
      <w:lvlJc w:val="right"/>
      <w:pPr>
        <w:ind w:left="2160" w:hanging="180"/>
      </w:pPr>
    </w:lvl>
    <w:lvl w:ilvl="3" w:tplc="C8C0F71E">
      <w:start w:val="1"/>
      <w:numFmt w:val="decimal"/>
      <w:lvlText w:val="%4."/>
      <w:lvlJc w:val="left"/>
      <w:pPr>
        <w:ind w:left="2880" w:hanging="360"/>
      </w:pPr>
    </w:lvl>
    <w:lvl w:ilvl="4" w:tplc="D72AE02C">
      <w:start w:val="1"/>
      <w:numFmt w:val="lowerLetter"/>
      <w:lvlText w:val="%5."/>
      <w:lvlJc w:val="left"/>
      <w:pPr>
        <w:ind w:left="3600" w:hanging="360"/>
      </w:pPr>
    </w:lvl>
    <w:lvl w:ilvl="5" w:tplc="89B2EDCC">
      <w:start w:val="1"/>
      <w:numFmt w:val="lowerRoman"/>
      <w:lvlText w:val="%6."/>
      <w:lvlJc w:val="right"/>
      <w:pPr>
        <w:ind w:left="4320" w:hanging="180"/>
      </w:pPr>
    </w:lvl>
    <w:lvl w:ilvl="6" w:tplc="558EB8B6">
      <w:start w:val="1"/>
      <w:numFmt w:val="decimal"/>
      <w:lvlText w:val="%7."/>
      <w:lvlJc w:val="left"/>
      <w:pPr>
        <w:ind w:left="5040" w:hanging="360"/>
      </w:pPr>
    </w:lvl>
    <w:lvl w:ilvl="7" w:tplc="D5F00540">
      <w:start w:val="1"/>
      <w:numFmt w:val="lowerLetter"/>
      <w:lvlText w:val="%8."/>
      <w:lvlJc w:val="left"/>
      <w:pPr>
        <w:ind w:left="5760" w:hanging="360"/>
      </w:pPr>
    </w:lvl>
    <w:lvl w:ilvl="8" w:tplc="CF1A9E00">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6"/>
    <w:rsid w:val="000B3976"/>
    <w:rsid w:val="002663C6"/>
    <w:rsid w:val="002A3855"/>
    <w:rsid w:val="00433A31"/>
    <w:rsid w:val="005A195C"/>
    <w:rsid w:val="00670714"/>
    <w:rsid w:val="00723B83"/>
    <w:rsid w:val="00851966"/>
    <w:rsid w:val="008E6E45"/>
    <w:rsid w:val="00941C9F"/>
    <w:rsid w:val="00B1E82B"/>
    <w:rsid w:val="00E3F0D4"/>
    <w:rsid w:val="00E938B4"/>
    <w:rsid w:val="00F312B4"/>
    <w:rsid w:val="00FB7952"/>
    <w:rsid w:val="01298C34"/>
    <w:rsid w:val="0148DAB4"/>
    <w:rsid w:val="0176212F"/>
    <w:rsid w:val="01AB3577"/>
    <w:rsid w:val="0214C070"/>
    <w:rsid w:val="029BA701"/>
    <w:rsid w:val="02A9B93C"/>
    <w:rsid w:val="02D5357E"/>
    <w:rsid w:val="0398CD70"/>
    <w:rsid w:val="0407AF01"/>
    <w:rsid w:val="04C4BE47"/>
    <w:rsid w:val="051651EE"/>
    <w:rsid w:val="05205856"/>
    <w:rsid w:val="05348C9B"/>
    <w:rsid w:val="0578077A"/>
    <w:rsid w:val="05EBC038"/>
    <w:rsid w:val="05F48F7C"/>
    <w:rsid w:val="060A0F20"/>
    <w:rsid w:val="062B83E5"/>
    <w:rsid w:val="06B2224F"/>
    <w:rsid w:val="06C8E2AD"/>
    <w:rsid w:val="06C92361"/>
    <w:rsid w:val="07E5CE4C"/>
    <w:rsid w:val="07E860AB"/>
    <w:rsid w:val="07FA7C0C"/>
    <w:rsid w:val="08176DC4"/>
    <w:rsid w:val="087C354A"/>
    <w:rsid w:val="08AF0563"/>
    <w:rsid w:val="091E23A7"/>
    <w:rsid w:val="094E34DD"/>
    <w:rsid w:val="0984D7CB"/>
    <w:rsid w:val="0A0D9A53"/>
    <w:rsid w:val="0A649EDF"/>
    <w:rsid w:val="0A7648F5"/>
    <w:rsid w:val="0AA7BF5B"/>
    <w:rsid w:val="0AC8009F"/>
    <w:rsid w:val="0B0B004F"/>
    <w:rsid w:val="0B5F888D"/>
    <w:rsid w:val="0BBDFAC7"/>
    <w:rsid w:val="0BC8E5EA"/>
    <w:rsid w:val="0C09FD3D"/>
    <w:rsid w:val="0C22A06B"/>
    <w:rsid w:val="0C258220"/>
    <w:rsid w:val="0CCF3C11"/>
    <w:rsid w:val="0D3FCD1D"/>
    <w:rsid w:val="0D5FC638"/>
    <w:rsid w:val="0D6628EC"/>
    <w:rsid w:val="0E21D94A"/>
    <w:rsid w:val="0F1AAD4B"/>
    <w:rsid w:val="0F24D375"/>
    <w:rsid w:val="0F602274"/>
    <w:rsid w:val="0FC61164"/>
    <w:rsid w:val="0FCB1BA3"/>
    <w:rsid w:val="102F92BB"/>
    <w:rsid w:val="107E999B"/>
    <w:rsid w:val="108541DB"/>
    <w:rsid w:val="10CFAF02"/>
    <w:rsid w:val="11089C18"/>
    <w:rsid w:val="1180E0B0"/>
    <w:rsid w:val="121A5EDB"/>
    <w:rsid w:val="12354EAC"/>
    <w:rsid w:val="129A8A33"/>
    <w:rsid w:val="129CB017"/>
    <w:rsid w:val="12B17F84"/>
    <w:rsid w:val="12C3551C"/>
    <w:rsid w:val="12DD4713"/>
    <w:rsid w:val="1302BC65"/>
    <w:rsid w:val="1304762B"/>
    <w:rsid w:val="13D563F2"/>
    <w:rsid w:val="13E21D58"/>
    <w:rsid w:val="13F258C8"/>
    <w:rsid w:val="145DC504"/>
    <w:rsid w:val="15175AAC"/>
    <w:rsid w:val="1566DAD7"/>
    <w:rsid w:val="15E135DC"/>
    <w:rsid w:val="1681EE37"/>
    <w:rsid w:val="168B6E59"/>
    <w:rsid w:val="1710FD59"/>
    <w:rsid w:val="1716BCFD"/>
    <w:rsid w:val="17546320"/>
    <w:rsid w:val="17C66109"/>
    <w:rsid w:val="1832291A"/>
    <w:rsid w:val="18749BDE"/>
    <w:rsid w:val="189242BF"/>
    <w:rsid w:val="19425408"/>
    <w:rsid w:val="19628852"/>
    <w:rsid w:val="19A20DDC"/>
    <w:rsid w:val="19C1AE55"/>
    <w:rsid w:val="19E1947A"/>
    <w:rsid w:val="1A2B8397"/>
    <w:rsid w:val="1A30E366"/>
    <w:rsid w:val="1A441632"/>
    <w:rsid w:val="1AB6224E"/>
    <w:rsid w:val="1AC72CCD"/>
    <w:rsid w:val="1AD097CF"/>
    <w:rsid w:val="1AE32FEA"/>
    <w:rsid w:val="1AE65C62"/>
    <w:rsid w:val="1BD8F2C0"/>
    <w:rsid w:val="1BE07C55"/>
    <w:rsid w:val="1C109477"/>
    <w:rsid w:val="1C1DC4A0"/>
    <w:rsid w:val="1C217735"/>
    <w:rsid w:val="1C61E94F"/>
    <w:rsid w:val="1CF94F17"/>
    <w:rsid w:val="1D322AC8"/>
    <w:rsid w:val="1D548F60"/>
    <w:rsid w:val="1D7C4CB6"/>
    <w:rsid w:val="1DC75CCF"/>
    <w:rsid w:val="1DD31F64"/>
    <w:rsid w:val="1E08D618"/>
    <w:rsid w:val="1E4E0D6D"/>
    <w:rsid w:val="1E598D2A"/>
    <w:rsid w:val="1E5E18E5"/>
    <w:rsid w:val="1E8EA172"/>
    <w:rsid w:val="1E9C42B5"/>
    <w:rsid w:val="1F0282C0"/>
    <w:rsid w:val="1F1ED434"/>
    <w:rsid w:val="1F3427C0"/>
    <w:rsid w:val="1F83538E"/>
    <w:rsid w:val="1F96493A"/>
    <w:rsid w:val="1FA33D04"/>
    <w:rsid w:val="1FD1C9D6"/>
    <w:rsid w:val="2013A214"/>
    <w:rsid w:val="203FA517"/>
    <w:rsid w:val="20727AE8"/>
    <w:rsid w:val="216BCFF3"/>
    <w:rsid w:val="22349ADD"/>
    <w:rsid w:val="22578985"/>
    <w:rsid w:val="22AFF33F"/>
    <w:rsid w:val="22E14D9B"/>
    <w:rsid w:val="235E4F5F"/>
    <w:rsid w:val="244260E8"/>
    <w:rsid w:val="24439100"/>
    <w:rsid w:val="2447A155"/>
    <w:rsid w:val="247E68AE"/>
    <w:rsid w:val="2493CE0B"/>
    <w:rsid w:val="24DCFF3B"/>
    <w:rsid w:val="2548056B"/>
    <w:rsid w:val="25A79E43"/>
    <w:rsid w:val="26821B30"/>
    <w:rsid w:val="276D1580"/>
    <w:rsid w:val="279DDAEE"/>
    <w:rsid w:val="27DD8DBE"/>
    <w:rsid w:val="27E5E6BB"/>
    <w:rsid w:val="283A1FD5"/>
    <w:rsid w:val="28627BF8"/>
    <w:rsid w:val="2874745C"/>
    <w:rsid w:val="28CCFC0F"/>
    <w:rsid w:val="294FAAD6"/>
    <w:rsid w:val="2968B9CD"/>
    <w:rsid w:val="2983011F"/>
    <w:rsid w:val="29B307C6"/>
    <w:rsid w:val="29D295D2"/>
    <w:rsid w:val="2A514A88"/>
    <w:rsid w:val="2B03B342"/>
    <w:rsid w:val="2B7E9222"/>
    <w:rsid w:val="2B95C6A3"/>
    <w:rsid w:val="2BEEC02B"/>
    <w:rsid w:val="2C294D98"/>
    <w:rsid w:val="2C344B98"/>
    <w:rsid w:val="2D63ADCC"/>
    <w:rsid w:val="2D8A908C"/>
    <w:rsid w:val="2E454CC1"/>
    <w:rsid w:val="2EC358B6"/>
    <w:rsid w:val="2F26B7D5"/>
    <w:rsid w:val="2F495786"/>
    <w:rsid w:val="2FA04149"/>
    <w:rsid w:val="2FCC03E4"/>
    <w:rsid w:val="302775D6"/>
    <w:rsid w:val="30820F6A"/>
    <w:rsid w:val="30A1E139"/>
    <w:rsid w:val="31036455"/>
    <w:rsid w:val="311D42B9"/>
    <w:rsid w:val="31484997"/>
    <w:rsid w:val="317D3C69"/>
    <w:rsid w:val="3224FBF0"/>
    <w:rsid w:val="32BF7936"/>
    <w:rsid w:val="32D3B8E8"/>
    <w:rsid w:val="32E1AB4E"/>
    <w:rsid w:val="3340502A"/>
    <w:rsid w:val="33630E83"/>
    <w:rsid w:val="3412B96F"/>
    <w:rsid w:val="34FD6182"/>
    <w:rsid w:val="35230517"/>
    <w:rsid w:val="355ECD73"/>
    <w:rsid w:val="356E319B"/>
    <w:rsid w:val="358E4A64"/>
    <w:rsid w:val="358FD529"/>
    <w:rsid w:val="3595A271"/>
    <w:rsid w:val="36A2BC9D"/>
    <w:rsid w:val="373F59FB"/>
    <w:rsid w:val="37DE32BA"/>
    <w:rsid w:val="38015671"/>
    <w:rsid w:val="381C5C9E"/>
    <w:rsid w:val="383CC549"/>
    <w:rsid w:val="38715B3A"/>
    <w:rsid w:val="38996F8D"/>
    <w:rsid w:val="392CC01E"/>
    <w:rsid w:val="396D38BC"/>
    <w:rsid w:val="39853EC7"/>
    <w:rsid w:val="39876CD5"/>
    <w:rsid w:val="3A27A64E"/>
    <w:rsid w:val="3AF05A13"/>
    <w:rsid w:val="3B1448F9"/>
    <w:rsid w:val="3B72396B"/>
    <w:rsid w:val="3B7EB3F4"/>
    <w:rsid w:val="3B8E1C95"/>
    <w:rsid w:val="3B922850"/>
    <w:rsid w:val="3BC2FCA6"/>
    <w:rsid w:val="3BE433AC"/>
    <w:rsid w:val="3CCDB9C9"/>
    <w:rsid w:val="3CD268E8"/>
    <w:rsid w:val="3D00DB92"/>
    <w:rsid w:val="3D2E6B88"/>
    <w:rsid w:val="3DA5793E"/>
    <w:rsid w:val="3DF80FCA"/>
    <w:rsid w:val="3E19E552"/>
    <w:rsid w:val="3E680BE4"/>
    <w:rsid w:val="3E6D9489"/>
    <w:rsid w:val="3F0EAC7A"/>
    <w:rsid w:val="3F156A94"/>
    <w:rsid w:val="3F89FDAA"/>
    <w:rsid w:val="3FF933C7"/>
    <w:rsid w:val="40C4E2FF"/>
    <w:rsid w:val="40ED5430"/>
    <w:rsid w:val="4112C234"/>
    <w:rsid w:val="4112CF7E"/>
    <w:rsid w:val="411FAF3D"/>
    <w:rsid w:val="41A01D70"/>
    <w:rsid w:val="41E7895A"/>
    <w:rsid w:val="41F6E0AF"/>
    <w:rsid w:val="422B94F6"/>
    <w:rsid w:val="422D8F92"/>
    <w:rsid w:val="42AFC2BB"/>
    <w:rsid w:val="42CC031C"/>
    <w:rsid w:val="42F7B27A"/>
    <w:rsid w:val="430601EC"/>
    <w:rsid w:val="4345652C"/>
    <w:rsid w:val="4385BC0D"/>
    <w:rsid w:val="439DAD0C"/>
    <w:rsid w:val="43DE56EB"/>
    <w:rsid w:val="43EF645A"/>
    <w:rsid w:val="43FC508C"/>
    <w:rsid w:val="4444DAFD"/>
    <w:rsid w:val="44807BB6"/>
    <w:rsid w:val="44C88A3B"/>
    <w:rsid w:val="44F42D0A"/>
    <w:rsid w:val="456335B8"/>
    <w:rsid w:val="45B67226"/>
    <w:rsid w:val="45C293F8"/>
    <w:rsid w:val="45D74A6E"/>
    <w:rsid w:val="463316D1"/>
    <w:rsid w:val="4718AF24"/>
    <w:rsid w:val="4724CEE5"/>
    <w:rsid w:val="47380B6B"/>
    <w:rsid w:val="4773D92B"/>
    <w:rsid w:val="48B04194"/>
    <w:rsid w:val="48EE12E8"/>
    <w:rsid w:val="49213ABE"/>
    <w:rsid w:val="4935B60E"/>
    <w:rsid w:val="49B26BC5"/>
    <w:rsid w:val="49EE68AA"/>
    <w:rsid w:val="4AA07C1D"/>
    <w:rsid w:val="4AE7121A"/>
    <w:rsid w:val="4AF696EC"/>
    <w:rsid w:val="4B0687F4"/>
    <w:rsid w:val="4B49E6D9"/>
    <w:rsid w:val="4B831B9D"/>
    <w:rsid w:val="4B8F2E56"/>
    <w:rsid w:val="4B9A8D6C"/>
    <w:rsid w:val="4BA6C4B1"/>
    <w:rsid w:val="4BCD9563"/>
    <w:rsid w:val="4C0A23D0"/>
    <w:rsid w:val="4C92674D"/>
    <w:rsid w:val="4D158F28"/>
    <w:rsid w:val="4D34FB7B"/>
    <w:rsid w:val="4DB331A0"/>
    <w:rsid w:val="4E081C50"/>
    <w:rsid w:val="4E267842"/>
    <w:rsid w:val="4E59B072"/>
    <w:rsid w:val="4E80CF97"/>
    <w:rsid w:val="4E8817D3"/>
    <w:rsid w:val="4E91DC8E"/>
    <w:rsid w:val="4EEA719B"/>
    <w:rsid w:val="4EF2EA3D"/>
    <w:rsid w:val="4F219048"/>
    <w:rsid w:val="4F67DD40"/>
    <w:rsid w:val="4F905AA7"/>
    <w:rsid w:val="4FD91EF6"/>
    <w:rsid w:val="50E13C31"/>
    <w:rsid w:val="5132EB87"/>
    <w:rsid w:val="5149D280"/>
    <w:rsid w:val="518D2E89"/>
    <w:rsid w:val="51BDBDF6"/>
    <w:rsid w:val="51D38748"/>
    <w:rsid w:val="5203E975"/>
    <w:rsid w:val="5222125D"/>
    <w:rsid w:val="52DEDEF5"/>
    <w:rsid w:val="534CF3FD"/>
    <w:rsid w:val="54DC6EC8"/>
    <w:rsid w:val="55218FBC"/>
    <w:rsid w:val="557F96F5"/>
    <w:rsid w:val="56344B90"/>
    <w:rsid w:val="566A6C2F"/>
    <w:rsid w:val="56A62BFA"/>
    <w:rsid w:val="56E9FD8E"/>
    <w:rsid w:val="5799677A"/>
    <w:rsid w:val="579D9B98"/>
    <w:rsid w:val="5815D1BC"/>
    <w:rsid w:val="58404282"/>
    <w:rsid w:val="586966CB"/>
    <w:rsid w:val="58760722"/>
    <w:rsid w:val="589AEC77"/>
    <w:rsid w:val="590B9CC3"/>
    <w:rsid w:val="590FF243"/>
    <w:rsid w:val="5949C777"/>
    <w:rsid w:val="59CB2A41"/>
    <w:rsid w:val="59D878A8"/>
    <w:rsid w:val="59E6D523"/>
    <w:rsid w:val="59F35C4F"/>
    <w:rsid w:val="5A0575D6"/>
    <w:rsid w:val="5A0681DE"/>
    <w:rsid w:val="5A0C6030"/>
    <w:rsid w:val="5A70BBA4"/>
    <w:rsid w:val="5A8AB400"/>
    <w:rsid w:val="5B783A2C"/>
    <w:rsid w:val="5B82A584"/>
    <w:rsid w:val="5BADA7E4"/>
    <w:rsid w:val="5BBFB256"/>
    <w:rsid w:val="5BC804D8"/>
    <w:rsid w:val="5BE3A305"/>
    <w:rsid w:val="5C02F158"/>
    <w:rsid w:val="5C43C4FA"/>
    <w:rsid w:val="5D095BA8"/>
    <w:rsid w:val="5D40E99D"/>
    <w:rsid w:val="5D6024E6"/>
    <w:rsid w:val="5D6D9634"/>
    <w:rsid w:val="5D869484"/>
    <w:rsid w:val="5E29574F"/>
    <w:rsid w:val="5EFE7103"/>
    <w:rsid w:val="5FB2E890"/>
    <w:rsid w:val="5FE8D13E"/>
    <w:rsid w:val="615E7F1D"/>
    <w:rsid w:val="616677A4"/>
    <w:rsid w:val="617135B2"/>
    <w:rsid w:val="61D41F3C"/>
    <w:rsid w:val="61DFCCBB"/>
    <w:rsid w:val="61E4C22B"/>
    <w:rsid w:val="61E724C8"/>
    <w:rsid w:val="61FF5CBE"/>
    <w:rsid w:val="6264B477"/>
    <w:rsid w:val="6296B90C"/>
    <w:rsid w:val="62BF32A7"/>
    <w:rsid w:val="63496D9D"/>
    <w:rsid w:val="634F2B52"/>
    <w:rsid w:val="6359242B"/>
    <w:rsid w:val="635F74CF"/>
    <w:rsid w:val="63834C11"/>
    <w:rsid w:val="6399C83C"/>
    <w:rsid w:val="642E3FC3"/>
    <w:rsid w:val="64528DF7"/>
    <w:rsid w:val="64889D99"/>
    <w:rsid w:val="648FEDB3"/>
    <w:rsid w:val="64E6DCAD"/>
    <w:rsid w:val="65440315"/>
    <w:rsid w:val="6560F4B0"/>
    <w:rsid w:val="65AA453D"/>
    <w:rsid w:val="65C14566"/>
    <w:rsid w:val="66313F85"/>
    <w:rsid w:val="664FF14B"/>
    <w:rsid w:val="66606AE0"/>
    <w:rsid w:val="66A7313E"/>
    <w:rsid w:val="66F5B442"/>
    <w:rsid w:val="6702F742"/>
    <w:rsid w:val="6765CB50"/>
    <w:rsid w:val="676C4186"/>
    <w:rsid w:val="677E3567"/>
    <w:rsid w:val="67ECC930"/>
    <w:rsid w:val="6873BB15"/>
    <w:rsid w:val="688A30AC"/>
    <w:rsid w:val="68A3DE17"/>
    <w:rsid w:val="68B55CF4"/>
    <w:rsid w:val="68B5E337"/>
    <w:rsid w:val="691F480B"/>
    <w:rsid w:val="692E966B"/>
    <w:rsid w:val="6934A507"/>
    <w:rsid w:val="693D9B3F"/>
    <w:rsid w:val="696172AB"/>
    <w:rsid w:val="696DD57B"/>
    <w:rsid w:val="69A4B243"/>
    <w:rsid w:val="69C98C4F"/>
    <w:rsid w:val="6A18E2D9"/>
    <w:rsid w:val="6A26010D"/>
    <w:rsid w:val="6A388B3B"/>
    <w:rsid w:val="6A8C35C8"/>
    <w:rsid w:val="6AF93B89"/>
    <w:rsid w:val="6B028791"/>
    <w:rsid w:val="6B3AFC92"/>
    <w:rsid w:val="6B5408B5"/>
    <w:rsid w:val="6BF5825D"/>
    <w:rsid w:val="6C27DBCA"/>
    <w:rsid w:val="6C8FD956"/>
    <w:rsid w:val="6CD85B7D"/>
    <w:rsid w:val="6D1105FA"/>
    <w:rsid w:val="6D3499AF"/>
    <w:rsid w:val="6E1F2C35"/>
    <w:rsid w:val="6E7EDCE7"/>
    <w:rsid w:val="6E84AA89"/>
    <w:rsid w:val="6E97C136"/>
    <w:rsid w:val="6F75D1A0"/>
    <w:rsid w:val="6FC90EDC"/>
    <w:rsid w:val="6FD60706"/>
    <w:rsid w:val="7053FA3C"/>
    <w:rsid w:val="7056838B"/>
    <w:rsid w:val="70A9C75B"/>
    <w:rsid w:val="70CCD34B"/>
    <w:rsid w:val="711C3565"/>
    <w:rsid w:val="713C69AF"/>
    <w:rsid w:val="714BDF46"/>
    <w:rsid w:val="71592879"/>
    <w:rsid w:val="7167EFA1"/>
    <w:rsid w:val="7175DA77"/>
    <w:rsid w:val="71BCC083"/>
    <w:rsid w:val="71E7B25B"/>
    <w:rsid w:val="720167AF"/>
    <w:rsid w:val="7207F47D"/>
    <w:rsid w:val="7227E834"/>
    <w:rsid w:val="723782DD"/>
    <w:rsid w:val="72B15DB6"/>
    <w:rsid w:val="72B3EBCD"/>
    <w:rsid w:val="72DB3D8E"/>
    <w:rsid w:val="7364DDA9"/>
    <w:rsid w:val="737BF2DA"/>
    <w:rsid w:val="73831F0A"/>
    <w:rsid w:val="738CA4B2"/>
    <w:rsid w:val="73B33353"/>
    <w:rsid w:val="73BAA18E"/>
    <w:rsid w:val="73D25414"/>
    <w:rsid w:val="73DAC6CF"/>
    <w:rsid w:val="742630A4"/>
    <w:rsid w:val="743AADCA"/>
    <w:rsid w:val="744942C3"/>
    <w:rsid w:val="74838008"/>
    <w:rsid w:val="74DB6625"/>
    <w:rsid w:val="75729B7A"/>
    <w:rsid w:val="75AB23F0"/>
    <w:rsid w:val="75E8A12A"/>
    <w:rsid w:val="75EAC58D"/>
    <w:rsid w:val="760F83EA"/>
    <w:rsid w:val="762BA3C9"/>
    <w:rsid w:val="7650B6F1"/>
    <w:rsid w:val="7695079A"/>
    <w:rsid w:val="76CD000B"/>
    <w:rsid w:val="76F59369"/>
    <w:rsid w:val="7703AE7E"/>
    <w:rsid w:val="770C8BB1"/>
    <w:rsid w:val="77E118EB"/>
    <w:rsid w:val="7854CABC"/>
    <w:rsid w:val="78DBEBD7"/>
    <w:rsid w:val="78FF5E40"/>
    <w:rsid w:val="7943D8F5"/>
    <w:rsid w:val="796409EB"/>
    <w:rsid w:val="79CCFDA7"/>
    <w:rsid w:val="7A6BEDB3"/>
    <w:rsid w:val="7AB9240F"/>
    <w:rsid w:val="7AE46A9F"/>
    <w:rsid w:val="7B3D30C2"/>
    <w:rsid w:val="7B9D6A43"/>
    <w:rsid w:val="7BAC473A"/>
    <w:rsid w:val="7C4B74E1"/>
    <w:rsid w:val="7C8F2ABB"/>
    <w:rsid w:val="7D28B38C"/>
    <w:rsid w:val="7D3DB7A1"/>
    <w:rsid w:val="7D42FCA5"/>
    <w:rsid w:val="7D87FDDC"/>
    <w:rsid w:val="7DAE2372"/>
    <w:rsid w:val="7E254ABE"/>
    <w:rsid w:val="7E6E2E0A"/>
    <w:rsid w:val="7E93BBC5"/>
    <w:rsid w:val="7EC7450C"/>
    <w:rsid w:val="7EDB96CA"/>
    <w:rsid w:val="7F16E3AB"/>
    <w:rsid w:val="7F170204"/>
    <w:rsid w:val="7F90FBD2"/>
    <w:rsid w:val="7FC91BA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4CE"/>
  <w15:docId w15:val="{06BDC66B-BFC2-4D21-A367-CA4CCB0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ca-ES-valenci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ol1">
    <w:name w:val="heading 1"/>
    <w:basedOn w:val="Normal"/>
    <w:next w:val="Standard"/>
    <w:uiPriority w:val="9"/>
    <w:qFormat/>
    <w:pPr>
      <w:keepNext/>
      <w:spacing w:before="240" w:after="120"/>
      <w:ind w:left="432" w:hanging="432"/>
      <w:outlineLvl w:val="0"/>
    </w:pPr>
    <w:rPr>
      <w:rFonts w:ascii="Liberation Sans" w:eastAsia="Liberation Sans" w:hAnsi="Liberation Sans" w:cs="Liberation Sans"/>
      <w:b/>
      <w:sz w:val="36"/>
      <w:szCs w:val="36"/>
    </w:rPr>
  </w:style>
  <w:style w:type="paragraph" w:styleId="Ttol2">
    <w:name w:val="heading 2"/>
    <w:basedOn w:val="Normal"/>
    <w:next w:val="Standard"/>
    <w:uiPriority w:val="9"/>
    <w:semiHidden/>
    <w:unhideWhenUsed/>
    <w:qFormat/>
    <w:pPr>
      <w:keepNext/>
      <w:spacing w:before="200" w:after="120"/>
      <w:ind w:left="576" w:hanging="576"/>
      <w:outlineLvl w:val="1"/>
    </w:pPr>
    <w:rPr>
      <w:rFonts w:ascii="Liberation Sans" w:eastAsia="Liberation Sans" w:hAnsi="Liberation Sans" w:cs="Liberation Sans"/>
      <w:b/>
      <w:sz w:val="32"/>
      <w:szCs w:val="32"/>
    </w:rPr>
  </w:style>
  <w:style w:type="paragraph" w:styleId="Ttol3">
    <w:name w:val="heading 3"/>
    <w:basedOn w:val="Normal"/>
    <w:next w:val="Standard"/>
    <w:uiPriority w:val="9"/>
    <w:semiHidden/>
    <w:unhideWhenUsed/>
    <w:qFormat/>
    <w:pPr>
      <w:keepNext/>
      <w:spacing w:before="140" w:after="120"/>
      <w:ind w:left="720" w:hanging="720"/>
      <w:outlineLvl w:val="2"/>
    </w:pPr>
    <w:rPr>
      <w:rFonts w:ascii="Liberation Sans" w:eastAsia="Liberation Sans" w:hAnsi="Liberation Sans" w:cs="Liberation Sans"/>
      <w:b/>
      <w:sz w:val="28"/>
      <w:szCs w:val="28"/>
    </w:rPr>
  </w:style>
  <w:style w:type="paragraph" w:styleId="Ttol4">
    <w:name w:val="heading 4"/>
    <w:basedOn w:val="Normal"/>
    <w:next w:val="Standard"/>
    <w:uiPriority w:val="9"/>
    <w:semiHidden/>
    <w:unhideWhenUsed/>
    <w:qFormat/>
    <w:pPr>
      <w:keepNext/>
      <w:spacing w:before="120" w:after="120"/>
      <w:ind w:left="864" w:hanging="864"/>
      <w:outlineLvl w:val="3"/>
    </w:pPr>
    <w:rPr>
      <w:b/>
    </w:rPr>
  </w:style>
  <w:style w:type="paragraph" w:styleId="Ttol5">
    <w:name w:val="heading 5"/>
    <w:basedOn w:val="Normal"/>
    <w:next w:val="Standard"/>
    <w:uiPriority w:val="9"/>
    <w:semiHidden/>
    <w:unhideWhenUsed/>
    <w:qFormat/>
    <w:pPr>
      <w:keepNext/>
      <w:spacing w:line="120" w:lineRule="auto"/>
      <w:ind w:left="1008" w:hanging="1008"/>
      <w:outlineLvl w:val="4"/>
    </w:pPr>
    <w:rPr>
      <w:rFonts w:ascii="Arial" w:eastAsia="Arial" w:hAnsi="Arial" w:cs="Arial"/>
      <w:b/>
      <w:sz w:val="10"/>
      <w:szCs w:val="10"/>
    </w:rPr>
  </w:style>
  <w:style w:type="paragraph" w:styleId="Ttol6">
    <w:name w:val="heading 6"/>
    <w:basedOn w:val="Normal"/>
    <w:next w:val="Standard"/>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ol">
    <w:name w:val="Title"/>
    <w:basedOn w:val="Normal"/>
    <w:next w:val="Standard"/>
    <w:uiPriority w:val="10"/>
    <w:qFormat/>
    <w:pPr>
      <w:keepNext/>
      <w:spacing w:before="240" w:after="120"/>
      <w:jc w:val="center"/>
    </w:pPr>
    <w:rPr>
      <w:rFonts w:ascii="Liberation Sans" w:eastAsia="Liberation Sans" w:hAnsi="Liberation Sans" w:cs="Liberation Sans"/>
      <w:b/>
      <w:sz w:val="56"/>
      <w:szCs w:val="56"/>
    </w:rPr>
  </w:style>
  <w:style w:type="paragraph" w:styleId="Subttol">
    <w:name w:val="Subtitle"/>
    <w:basedOn w:val="Normal"/>
    <w:next w:val="Standard"/>
    <w:uiPriority w:val="11"/>
    <w:qFormat/>
    <w:pPr>
      <w:keepNext/>
      <w:spacing w:before="60" w:after="120"/>
      <w:jc w:val="center"/>
    </w:pPr>
    <w:rPr>
      <w:rFonts w:ascii="Liberation Sans" w:eastAsia="Liberation Sans" w:hAnsi="Liberation Sans" w:cs="Liberation Sans"/>
      <w:sz w:val="36"/>
      <w:szCs w:val="36"/>
    </w:rPr>
  </w:style>
  <w:style w:type="paragraph" w:styleId="Capalera">
    <w:name w:val="header"/>
    <w:basedOn w:val="Standard"/>
  </w:style>
  <w:style w:type="paragraph" w:styleId="Peudepgina">
    <w:name w:val="footer"/>
    <w:basedOn w:val="Standard"/>
  </w:style>
  <w:style w:type="paragraph" w:customStyle="1" w:styleId="TableContents">
    <w:name w:val="Table Contents"/>
    <w:basedOn w:val="Standard"/>
    <w:pPr>
      <w:suppressLineNumbers/>
    </w:pPr>
  </w:style>
  <w:style w:type="paragraph" w:customStyle="1" w:styleId="Standarduser">
    <w:name w:val="Standard (user)"/>
    <w:rPr>
      <w:rFonts w:ascii="Thorndale, 'Times New Roman'" w:eastAsia="Andale Sans UI" w:hAnsi="Thorndale, 'Times New Roman'" w:cs="Mangal"/>
      <w:kern w:val="3"/>
    </w:r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Arial" w:eastAsia="Arial" w:hAnsi="Arial" w:cs="Arial"/>
      <w:sz w:val="20"/>
      <w:szCs w:val="22"/>
      <w:lang w:val="es-ES"/>
    </w:rPr>
  </w:style>
  <w:style w:type="character" w:customStyle="1" w:styleId="BulletSymbols">
    <w:name w:val="Bullet Symbols"/>
    <w:rPr>
      <w:rFonts w:ascii="OpenSymbol" w:eastAsia="OpenSymbol" w:hAnsi="OpenSymbol" w:cs="OpenSymbol"/>
    </w:rPr>
  </w:style>
  <w:style w:type="paragraph" w:styleId="Textdecomentari">
    <w:name w:val="annotation text"/>
    <w:basedOn w:val="Normal"/>
    <w:link w:val="TextdecomentariCar"/>
    <w:uiPriority w:val="99"/>
    <w:semiHidden/>
    <w:unhideWhenUsed/>
    <w:rPr>
      <w:rFonts w:cs="Mangal"/>
      <w:sz w:val="20"/>
      <w:szCs w:val="18"/>
    </w:rPr>
  </w:style>
  <w:style w:type="character" w:customStyle="1" w:styleId="TextdecomentariCar">
    <w:name w:val="Text de comentari Car"/>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0714"/>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67071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D6CC-E840-4417-A876-E83C16CE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FF99B-A538-4427-B4BD-43DD5F288E23}">
  <ds:schemaRefs>
    <ds:schemaRef ds:uri="http://schemas.microsoft.com/sharepoint/v3/contenttype/forms"/>
  </ds:schemaRefs>
</ds:datastoreItem>
</file>

<file path=customXml/itemProps3.xml><?xml version="1.0" encoding="utf-8"?>
<ds:datastoreItem xmlns:ds="http://schemas.openxmlformats.org/officeDocument/2006/customXml" ds:itemID="{A0063D74-F85E-4087-8873-FFBB76B55EA1}">
  <ds:schemaRefs>
    <ds:schemaRef ds:uri="http://schemas.microsoft.com/office/2006/metadata/properties"/>
    <ds:schemaRef ds:uri="http://schemas.openxmlformats.org/package/2006/metadata/core-properties"/>
    <ds:schemaRef ds:uri="ccc689d5-c08d-4ddb-a65e-616164892330"/>
    <ds:schemaRef ds:uri="http://purl.org/dc/dcmitype/"/>
    <ds:schemaRef ds:uri="http://purl.org/dc/elements/1.1/"/>
    <ds:schemaRef ds:uri="http://www.w3.org/XML/1998/namespace"/>
    <ds:schemaRef ds:uri="6fe4a68d-7196-4b31-8bbf-b691024b58e0"/>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7801</Words>
  <Characters>44471</Characters>
  <Application>Microsoft Office Word</Application>
  <DocSecurity>0</DocSecurity>
  <Lines>370</Lines>
  <Paragraphs>104</Paragraphs>
  <ScaleCrop>false</ScaleCrop>
  <HeadingPairs>
    <vt:vector size="2" baseType="variant">
      <vt:variant>
        <vt:lpstr>Títol</vt:lpstr>
      </vt:variant>
      <vt:variant>
        <vt:i4>1</vt:i4>
      </vt:variant>
    </vt:vector>
  </HeadingPairs>
  <TitlesOfParts>
    <vt:vector size="1" baseType="lpstr">
      <vt:lpstr/>
    </vt:vector>
  </TitlesOfParts>
  <Company>Generalitat Valenciana</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MIGUEL, SILVIA MARÍA</dc:creator>
  <cp:lastModifiedBy>MARTÍNEZ MIGUEL, SILVIA MARÍA</cp:lastModifiedBy>
  <cp:revision>4</cp:revision>
  <dcterms:created xsi:type="dcterms:W3CDTF">2021-07-19T10:05:00Z</dcterms:created>
  <dcterms:modified xsi:type="dcterms:W3CDTF">2021-07-19T13:46:00Z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