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5BDEE" w14:textId="77777777" w:rsidR="00B73D85" w:rsidRPr="001E026D" w:rsidRDefault="00B73D85">
      <w:pPr>
        <w:pStyle w:val="Pargrafdecret"/>
        <w:ind w:left="708" w:hanging="708"/>
        <w:rPr>
          <w:color w:val="auto"/>
        </w:rPr>
      </w:pPr>
    </w:p>
    <w:p w14:paraId="25643B9D" w14:textId="77777777" w:rsidR="00B73D85" w:rsidRPr="001E026D" w:rsidRDefault="00365690">
      <w:pPr>
        <w:pStyle w:val="Pargrafdecret"/>
        <w:rPr>
          <w:color w:val="auto"/>
        </w:rPr>
      </w:pPr>
      <w:r w:rsidRPr="001E026D">
        <w:rPr>
          <w:color w:val="auto"/>
        </w:rPr>
        <w:t>Projecte de Decret __/____, de __de ______, del Consell, d’ordenació del Batxillerat.</w:t>
      </w:r>
    </w:p>
    <w:p w14:paraId="114FBBF2" w14:textId="77777777" w:rsidR="00B73D85" w:rsidRPr="001E026D" w:rsidRDefault="00B73D85">
      <w:pPr>
        <w:sectPr w:rsidR="00B73D85" w:rsidRPr="001E026D">
          <w:headerReference w:type="default" r:id="rId8"/>
          <w:footerReference w:type="default" r:id="rId9"/>
          <w:pgSz w:w="11906" w:h="16838"/>
          <w:pgMar w:top="1440" w:right="1440" w:bottom="1440" w:left="1440" w:header="720" w:footer="720" w:gutter="0"/>
          <w:cols w:space="720"/>
          <w:formProt w:val="0"/>
          <w:docGrid w:linePitch="360" w:charSpace="4096"/>
        </w:sectPr>
      </w:pPr>
    </w:p>
    <w:p w14:paraId="3AE9F873" w14:textId="77777777" w:rsidR="00B73D85" w:rsidRPr="001E026D" w:rsidRDefault="00B73D85">
      <w:pPr>
        <w:pStyle w:val="Pargrafdecret"/>
        <w:rPr>
          <w:color w:val="auto"/>
        </w:rPr>
      </w:pPr>
    </w:p>
    <w:bookmarkStart w:id="0" w:name="_Toc98249338"/>
    <w:bookmarkStart w:id="1" w:name="_Toc104802665"/>
    <w:p w14:paraId="53B0B95E" w14:textId="745DDD76" w:rsidR="00BE44BF" w:rsidRPr="001E026D" w:rsidRDefault="00BE44BF">
      <w:pPr>
        <w:pStyle w:val="IDC1"/>
        <w:tabs>
          <w:tab w:val="right" w:pos="9016"/>
        </w:tabs>
        <w:rPr>
          <w:rFonts w:eastAsiaTheme="minorEastAsia" w:cstheme="minorBidi"/>
          <w:b w:val="0"/>
          <w:bCs w:val="0"/>
          <w:caps w:val="0"/>
          <w:noProof/>
          <w:u w:val="none"/>
          <w:lang w:val="ca-ES-valencia" w:eastAsia="ca-ES-valencia"/>
        </w:rPr>
      </w:pPr>
      <w:r w:rsidRPr="001E026D">
        <w:fldChar w:fldCharType="begin"/>
      </w:r>
      <w:r w:rsidRPr="001E026D">
        <w:instrText xml:space="preserve"> TOC \o "2-3" \t "Títol 1;1;Títol decret;1;Capítol decret;2;Article decret;3;Preàmbul decret;1;Disposició addicional decret;2;Disposició transitòria decret;2;Disposició derogatòria decret;2;Disposició final decret;2;DA títol decret;1;DT títol decret;1;DF títol decret;1" </w:instrText>
      </w:r>
      <w:r w:rsidRPr="001E026D">
        <w:fldChar w:fldCharType="separate"/>
      </w:r>
      <w:r w:rsidRPr="001E026D">
        <w:rPr>
          <w:noProof/>
        </w:rPr>
        <w:t>Preàmbul</w:t>
      </w:r>
      <w:r w:rsidRPr="001E026D">
        <w:rPr>
          <w:noProof/>
        </w:rPr>
        <w:tab/>
      </w:r>
      <w:r w:rsidRPr="001E026D">
        <w:rPr>
          <w:noProof/>
        </w:rPr>
        <w:fldChar w:fldCharType="begin"/>
      </w:r>
      <w:r w:rsidRPr="001E026D">
        <w:rPr>
          <w:noProof/>
        </w:rPr>
        <w:instrText xml:space="preserve"> PAGEREF _Toc104802774 \h </w:instrText>
      </w:r>
      <w:r w:rsidRPr="001E026D">
        <w:rPr>
          <w:noProof/>
        </w:rPr>
      </w:r>
      <w:r w:rsidRPr="001E026D">
        <w:rPr>
          <w:noProof/>
        </w:rPr>
        <w:fldChar w:fldCharType="separate"/>
      </w:r>
      <w:r w:rsidRPr="001E026D">
        <w:rPr>
          <w:noProof/>
        </w:rPr>
        <w:t>4</w:t>
      </w:r>
      <w:r w:rsidRPr="001E026D">
        <w:rPr>
          <w:noProof/>
        </w:rPr>
        <w:fldChar w:fldCharType="end"/>
      </w:r>
    </w:p>
    <w:p w14:paraId="3DC42E34" w14:textId="10F371BD" w:rsidR="00BE44BF" w:rsidRPr="001E026D" w:rsidRDefault="00BE44BF">
      <w:pPr>
        <w:pStyle w:val="IDC1"/>
        <w:tabs>
          <w:tab w:val="left" w:pos="905"/>
          <w:tab w:val="right" w:pos="9016"/>
        </w:tabs>
        <w:rPr>
          <w:rFonts w:eastAsiaTheme="minorEastAsia" w:cstheme="minorBidi"/>
          <w:b w:val="0"/>
          <w:bCs w:val="0"/>
          <w:caps w:val="0"/>
          <w:noProof/>
          <w:u w:val="none"/>
          <w:lang w:val="ca-ES-valencia" w:eastAsia="ca-ES-valencia"/>
        </w:rPr>
      </w:pPr>
      <w:r w:rsidRPr="001E026D">
        <w:rPr>
          <w:noProof/>
        </w:rPr>
        <w:t>Títol I.</w:t>
      </w:r>
      <w:r w:rsidRPr="001E026D">
        <w:rPr>
          <w:rFonts w:eastAsiaTheme="minorEastAsia" w:cstheme="minorBidi"/>
          <w:b w:val="0"/>
          <w:bCs w:val="0"/>
          <w:caps w:val="0"/>
          <w:noProof/>
          <w:u w:val="none"/>
          <w:lang w:val="ca-ES-valencia" w:eastAsia="ca-ES-valencia"/>
        </w:rPr>
        <w:tab/>
      </w:r>
      <w:r w:rsidRPr="001E026D">
        <w:rPr>
          <w:noProof/>
        </w:rPr>
        <w:t>Disposicions comunes</w:t>
      </w:r>
      <w:r w:rsidRPr="001E026D">
        <w:rPr>
          <w:noProof/>
        </w:rPr>
        <w:tab/>
      </w:r>
      <w:r w:rsidRPr="001E026D">
        <w:rPr>
          <w:noProof/>
        </w:rPr>
        <w:fldChar w:fldCharType="begin"/>
      </w:r>
      <w:r w:rsidRPr="001E026D">
        <w:rPr>
          <w:noProof/>
        </w:rPr>
        <w:instrText xml:space="preserve"> PAGEREF _Toc104802775 \h </w:instrText>
      </w:r>
      <w:r w:rsidRPr="001E026D">
        <w:rPr>
          <w:noProof/>
        </w:rPr>
      </w:r>
      <w:r w:rsidRPr="001E026D">
        <w:rPr>
          <w:noProof/>
        </w:rPr>
        <w:fldChar w:fldCharType="separate"/>
      </w:r>
      <w:r w:rsidRPr="001E026D">
        <w:rPr>
          <w:noProof/>
        </w:rPr>
        <w:t>8</w:t>
      </w:r>
      <w:r w:rsidRPr="001E026D">
        <w:rPr>
          <w:noProof/>
        </w:rPr>
        <w:fldChar w:fldCharType="end"/>
      </w:r>
    </w:p>
    <w:p w14:paraId="2A2D5FAD" w14:textId="6A148460"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Capítol únic. Disposicions preliminars</w:t>
      </w:r>
      <w:r w:rsidRPr="001E026D">
        <w:rPr>
          <w:noProof/>
        </w:rPr>
        <w:tab/>
      </w:r>
      <w:r w:rsidRPr="001E026D">
        <w:rPr>
          <w:noProof/>
        </w:rPr>
        <w:fldChar w:fldCharType="begin"/>
      </w:r>
      <w:r w:rsidRPr="001E026D">
        <w:rPr>
          <w:noProof/>
        </w:rPr>
        <w:instrText xml:space="preserve"> PAGEREF _Toc104802776 \h </w:instrText>
      </w:r>
      <w:r w:rsidRPr="001E026D">
        <w:rPr>
          <w:noProof/>
        </w:rPr>
      </w:r>
      <w:r w:rsidRPr="001E026D">
        <w:rPr>
          <w:noProof/>
        </w:rPr>
        <w:fldChar w:fldCharType="separate"/>
      </w:r>
      <w:r w:rsidRPr="001E026D">
        <w:rPr>
          <w:noProof/>
        </w:rPr>
        <w:t>8</w:t>
      </w:r>
      <w:r w:rsidRPr="001E026D">
        <w:rPr>
          <w:noProof/>
        </w:rPr>
        <w:fldChar w:fldCharType="end"/>
      </w:r>
    </w:p>
    <w:p w14:paraId="29BC4112" w14:textId="6BA70117"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1. Objecte i àmbit d’aplicació</w:t>
      </w:r>
      <w:r w:rsidRPr="001E026D">
        <w:rPr>
          <w:noProof/>
        </w:rPr>
        <w:tab/>
      </w:r>
      <w:r w:rsidRPr="001E026D">
        <w:rPr>
          <w:noProof/>
        </w:rPr>
        <w:fldChar w:fldCharType="begin"/>
      </w:r>
      <w:r w:rsidRPr="001E026D">
        <w:rPr>
          <w:noProof/>
        </w:rPr>
        <w:instrText xml:space="preserve"> PAGEREF _Toc104802777 \h </w:instrText>
      </w:r>
      <w:r w:rsidRPr="001E026D">
        <w:rPr>
          <w:noProof/>
        </w:rPr>
      </w:r>
      <w:r w:rsidRPr="001E026D">
        <w:rPr>
          <w:noProof/>
        </w:rPr>
        <w:fldChar w:fldCharType="separate"/>
      </w:r>
      <w:r w:rsidRPr="001E026D">
        <w:rPr>
          <w:noProof/>
        </w:rPr>
        <w:t>8</w:t>
      </w:r>
      <w:r w:rsidRPr="001E026D">
        <w:rPr>
          <w:noProof/>
        </w:rPr>
        <w:fldChar w:fldCharType="end"/>
      </w:r>
    </w:p>
    <w:p w14:paraId="3619257C" w14:textId="6CF0CBCD"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2. Definicions</w:t>
      </w:r>
      <w:r w:rsidRPr="001E026D">
        <w:rPr>
          <w:noProof/>
        </w:rPr>
        <w:tab/>
      </w:r>
      <w:r w:rsidRPr="001E026D">
        <w:rPr>
          <w:noProof/>
        </w:rPr>
        <w:fldChar w:fldCharType="begin"/>
      </w:r>
      <w:r w:rsidRPr="001E026D">
        <w:rPr>
          <w:noProof/>
        </w:rPr>
        <w:instrText xml:space="preserve"> PAGEREF _Toc104802778 \h </w:instrText>
      </w:r>
      <w:r w:rsidRPr="001E026D">
        <w:rPr>
          <w:noProof/>
        </w:rPr>
      </w:r>
      <w:r w:rsidRPr="001E026D">
        <w:rPr>
          <w:noProof/>
        </w:rPr>
        <w:fldChar w:fldCharType="separate"/>
      </w:r>
      <w:r w:rsidRPr="001E026D">
        <w:rPr>
          <w:noProof/>
        </w:rPr>
        <w:t>9</w:t>
      </w:r>
      <w:r w:rsidRPr="001E026D">
        <w:rPr>
          <w:noProof/>
        </w:rPr>
        <w:fldChar w:fldCharType="end"/>
      </w:r>
    </w:p>
    <w:p w14:paraId="7DBFC6A2" w14:textId="39B1B74B"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3. L’etapa de Batxillerat en el marc del sistema educatiu</w:t>
      </w:r>
      <w:r w:rsidRPr="001E026D">
        <w:rPr>
          <w:noProof/>
        </w:rPr>
        <w:tab/>
      </w:r>
      <w:r w:rsidRPr="001E026D">
        <w:rPr>
          <w:noProof/>
        </w:rPr>
        <w:fldChar w:fldCharType="begin"/>
      </w:r>
      <w:r w:rsidRPr="001E026D">
        <w:rPr>
          <w:noProof/>
        </w:rPr>
        <w:instrText xml:space="preserve"> PAGEREF _Toc104802779 \h </w:instrText>
      </w:r>
      <w:r w:rsidRPr="001E026D">
        <w:rPr>
          <w:noProof/>
        </w:rPr>
      </w:r>
      <w:r w:rsidRPr="001E026D">
        <w:rPr>
          <w:noProof/>
        </w:rPr>
        <w:fldChar w:fldCharType="separate"/>
      </w:r>
      <w:r w:rsidRPr="001E026D">
        <w:rPr>
          <w:noProof/>
        </w:rPr>
        <w:t>9</w:t>
      </w:r>
      <w:r w:rsidRPr="001E026D">
        <w:rPr>
          <w:noProof/>
        </w:rPr>
        <w:fldChar w:fldCharType="end"/>
      </w:r>
    </w:p>
    <w:p w14:paraId="413424B8" w14:textId="107F206D"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4. Finalitats de l’etapa</w:t>
      </w:r>
      <w:r w:rsidRPr="001E026D">
        <w:rPr>
          <w:noProof/>
        </w:rPr>
        <w:tab/>
      </w:r>
      <w:r w:rsidRPr="001E026D">
        <w:rPr>
          <w:noProof/>
        </w:rPr>
        <w:fldChar w:fldCharType="begin"/>
      </w:r>
      <w:r w:rsidRPr="001E026D">
        <w:rPr>
          <w:noProof/>
        </w:rPr>
        <w:instrText xml:space="preserve"> PAGEREF _Toc104802780 \h </w:instrText>
      </w:r>
      <w:r w:rsidRPr="001E026D">
        <w:rPr>
          <w:noProof/>
        </w:rPr>
      </w:r>
      <w:r w:rsidRPr="001E026D">
        <w:rPr>
          <w:noProof/>
        </w:rPr>
        <w:fldChar w:fldCharType="separate"/>
      </w:r>
      <w:r w:rsidRPr="001E026D">
        <w:rPr>
          <w:noProof/>
        </w:rPr>
        <w:t>10</w:t>
      </w:r>
      <w:r w:rsidRPr="001E026D">
        <w:rPr>
          <w:noProof/>
        </w:rPr>
        <w:fldChar w:fldCharType="end"/>
      </w:r>
    </w:p>
    <w:p w14:paraId="08718808" w14:textId="723F9120"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 xml:space="preserve">Article 5. </w:t>
      </w:r>
      <w:r w:rsidRPr="001E026D">
        <w:rPr>
          <w:noProof/>
          <w:lang w:val="en-US"/>
        </w:rPr>
        <w:t>Principis generals</w:t>
      </w:r>
      <w:r w:rsidRPr="001E026D">
        <w:rPr>
          <w:noProof/>
          <w:lang w:val="en-US"/>
        </w:rPr>
        <w:tab/>
      </w:r>
      <w:r w:rsidRPr="001E026D">
        <w:rPr>
          <w:noProof/>
        </w:rPr>
        <w:fldChar w:fldCharType="begin"/>
      </w:r>
      <w:r w:rsidRPr="001E026D">
        <w:rPr>
          <w:noProof/>
          <w:lang w:val="en-US"/>
        </w:rPr>
        <w:instrText xml:space="preserve"> PAGEREF _Toc104802781 \h </w:instrText>
      </w:r>
      <w:r w:rsidRPr="001E026D">
        <w:rPr>
          <w:noProof/>
        </w:rPr>
      </w:r>
      <w:r w:rsidRPr="001E026D">
        <w:rPr>
          <w:noProof/>
        </w:rPr>
        <w:fldChar w:fldCharType="separate"/>
      </w:r>
      <w:r w:rsidRPr="001E026D">
        <w:rPr>
          <w:noProof/>
          <w:lang w:val="en-US"/>
        </w:rPr>
        <w:t>10</w:t>
      </w:r>
      <w:r w:rsidRPr="001E026D">
        <w:rPr>
          <w:noProof/>
        </w:rPr>
        <w:fldChar w:fldCharType="end"/>
      </w:r>
    </w:p>
    <w:p w14:paraId="067C3E93" w14:textId="61995E5A"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lang w:val="en-US"/>
        </w:rPr>
        <w:t>Article 6. Principis pedagògics</w:t>
      </w:r>
      <w:r w:rsidRPr="001E026D">
        <w:rPr>
          <w:noProof/>
          <w:lang w:val="en-US"/>
        </w:rPr>
        <w:tab/>
      </w:r>
      <w:r w:rsidRPr="001E026D">
        <w:rPr>
          <w:noProof/>
        </w:rPr>
        <w:fldChar w:fldCharType="begin"/>
      </w:r>
      <w:r w:rsidRPr="001E026D">
        <w:rPr>
          <w:noProof/>
          <w:lang w:val="en-US"/>
        </w:rPr>
        <w:instrText xml:space="preserve"> PAGEREF _Toc104802782 \h </w:instrText>
      </w:r>
      <w:r w:rsidRPr="001E026D">
        <w:rPr>
          <w:noProof/>
        </w:rPr>
      </w:r>
      <w:r w:rsidRPr="001E026D">
        <w:rPr>
          <w:noProof/>
        </w:rPr>
        <w:fldChar w:fldCharType="separate"/>
      </w:r>
      <w:r w:rsidRPr="001E026D">
        <w:rPr>
          <w:noProof/>
          <w:lang w:val="en-US"/>
        </w:rPr>
        <w:t>10</w:t>
      </w:r>
      <w:r w:rsidRPr="001E026D">
        <w:rPr>
          <w:noProof/>
        </w:rPr>
        <w:fldChar w:fldCharType="end"/>
      </w:r>
    </w:p>
    <w:p w14:paraId="6779528F" w14:textId="5E4F5703"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lang w:val="en-US"/>
        </w:rPr>
        <w:t xml:space="preserve">Article 7. </w:t>
      </w:r>
      <w:r w:rsidRPr="001E026D">
        <w:rPr>
          <w:noProof/>
        </w:rPr>
        <w:t>Objectius</w:t>
      </w:r>
      <w:r w:rsidRPr="001E026D">
        <w:rPr>
          <w:noProof/>
        </w:rPr>
        <w:tab/>
      </w:r>
      <w:r w:rsidRPr="001E026D">
        <w:rPr>
          <w:noProof/>
        </w:rPr>
        <w:fldChar w:fldCharType="begin"/>
      </w:r>
      <w:r w:rsidRPr="001E026D">
        <w:rPr>
          <w:noProof/>
        </w:rPr>
        <w:instrText xml:space="preserve"> PAGEREF _Toc104802783 \h </w:instrText>
      </w:r>
      <w:r w:rsidRPr="001E026D">
        <w:rPr>
          <w:noProof/>
        </w:rPr>
      </w:r>
      <w:r w:rsidRPr="001E026D">
        <w:rPr>
          <w:noProof/>
        </w:rPr>
        <w:fldChar w:fldCharType="separate"/>
      </w:r>
      <w:r w:rsidRPr="001E026D">
        <w:rPr>
          <w:noProof/>
        </w:rPr>
        <w:t>11</w:t>
      </w:r>
      <w:r w:rsidRPr="001E026D">
        <w:rPr>
          <w:noProof/>
        </w:rPr>
        <w:fldChar w:fldCharType="end"/>
      </w:r>
    </w:p>
    <w:p w14:paraId="34612AE4" w14:textId="73432B11" w:rsidR="00BE44BF" w:rsidRPr="001E026D" w:rsidRDefault="00BE44BF">
      <w:pPr>
        <w:pStyle w:val="IDC1"/>
        <w:tabs>
          <w:tab w:val="left" w:pos="964"/>
          <w:tab w:val="right" w:pos="9016"/>
        </w:tabs>
        <w:rPr>
          <w:rFonts w:eastAsiaTheme="minorEastAsia" w:cstheme="minorBidi"/>
          <w:b w:val="0"/>
          <w:bCs w:val="0"/>
          <w:caps w:val="0"/>
          <w:noProof/>
          <w:u w:val="none"/>
          <w:lang w:val="ca-ES-valencia" w:eastAsia="ca-ES-valencia"/>
        </w:rPr>
      </w:pPr>
      <w:r w:rsidRPr="001E026D">
        <w:rPr>
          <w:noProof/>
        </w:rPr>
        <w:t>Títol II.</w:t>
      </w:r>
      <w:r w:rsidRPr="001E026D">
        <w:rPr>
          <w:rFonts w:eastAsiaTheme="minorEastAsia" w:cstheme="minorBidi"/>
          <w:b w:val="0"/>
          <w:bCs w:val="0"/>
          <w:caps w:val="0"/>
          <w:noProof/>
          <w:u w:val="none"/>
          <w:lang w:val="ca-ES-valencia" w:eastAsia="ca-ES-valencia"/>
        </w:rPr>
        <w:tab/>
      </w:r>
      <w:r w:rsidRPr="001E026D">
        <w:rPr>
          <w:noProof/>
        </w:rPr>
        <w:t>Ordenació de l’etapa de Batxillerat</w:t>
      </w:r>
      <w:r w:rsidRPr="001E026D">
        <w:rPr>
          <w:noProof/>
        </w:rPr>
        <w:tab/>
      </w:r>
      <w:r w:rsidRPr="001E026D">
        <w:rPr>
          <w:noProof/>
        </w:rPr>
        <w:fldChar w:fldCharType="begin"/>
      </w:r>
      <w:r w:rsidRPr="001E026D">
        <w:rPr>
          <w:noProof/>
        </w:rPr>
        <w:instrText xml:space="preserve"> PAGEREF _Toc104802784 \h </w:instrText>
      </w:r>
      <w:r w:rsidRPr="001E026D">
        <w:rPr>
          <w:noProof/>
        </w:rPr>
      </w:r>
      <w:r w:rsidRPr="001E026D">
        <w:rPr>
          <w:noProof/>
        </w:rPr>
        <w:fldChar w:fldCharType="separate"/>
      </w:r>
      <w:r w:rsidRPr="001E026D">
        <w:rPr>
          <w:noProof/>
        </w:rPr>
        <w:t>12</w:t>
      </w:r>
      <w:r w:rsidRPr="001E026D">
        <w:rPr>
          <w:noProof/>
        </w:rPr>
        <w:fldChar w:fldCharType="end"/>
      </w:r>
    </w:p>
    <w:p w14:paraId="0EB738BC" w14:textId="682AAF66"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Capítol I. Estructura del currículum</w:t>
      </w:r>
      <w:r w:rsidRPr="001E026D">
        <w:rPr>
          <w:noProof/>
        </w:rPr>
        <w:tab/>
      </w:r>
      <w:r w:rsidRPr="001E026D">
        <w:rPr>
          <w:noProof/>
        </w:rPr>
        <w:fldChar w:fldCharType="begin"/>
      </w:r>
      <w:r w:rsidRPr="001E026D">
        <w:rPr>
          <w:noProof/>
        </w:rPr>
        <w:instrText xml:space="preserve"> PAGEREF _Toc104802785 \h </w:instrText>
      </w:r>
      <w:r w:rsidRPr="001E026D">
        <w:rPr>
          <w:noProof/>
        </w:rPr>
      </w:r>
      <w:r w:rsidRPr="001E026D">
        <w:rPr>
          <w:noProof/>
        </w:rPr>
        <w:fldChar w:fldCharType="separate"/>
      </w:r>
      <w:r w:rsidRPr="001E026D">
        <w:rPr>
          <w:noProof/>
        </w:rPr>
        <w:t>12</w:t>
      </w:r>
      <w:r w:rsidRPr="001E026D">
        <w:rPr>
          <w:noProof/>
        </w:rPr>
        <w:fldChar w:fldCharType="end"/>
      </w:r>
    </w:p>
    <w:p w14:paraId="260837D9" w14:textId="7F9CDEB0"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8. El currículum de l’etapa de Batxillerat</w:t>
      </w:r>
      <w:r w:rsidRPr="001E026D">
        <w:rPr>
          <w:noProof/>
        </w:rPr>
        <w:tab/>
      </w:r>
      <w:r w:rsidRPr="001E026D">
        <w:rPr>
          <w:noProof/>
        </w:rPr>
        <w:fldChar w:fldCharType="begin"/>
      </w:r>
      <w:r w:rsidRPr="001E026D">
        <w:rPr>
          <w:noProof/>
        </w:rPr>
        <w:instrText xml:space="preserve"> PAGEREF _Toc104802786 \h </w:instrText>
      </w:r>
      <w:r w:rsidRPr="001E026D">
        <w:rPr>
          <w:noProof/>
        </w:rPr>
      </w:r>
      <w:r w:rsidRPr="001E026D">
        <w:rPr>
          <w:noProof/>
        </w:rPr>
        <w:fldChar w:fldCharType="separate"/>
      </w:r>
      <w:r w:rsidRPr="001E026D">
        <w:rPr>
          <w:noProof/>
        </w:rPr>
        <w:t>12</w:t>
      </w:r>
      <w:r w:rsidRPr="001E026D">
        <w:rPr>
          <w:noProof/>
        </w:rPr>
        <w:fldChar w:fldCharType="end"/>
      </w:r>
    </w:p>
    <w:p w14:paraId="24535879" w14:textId="72EA3941"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9. Elements del currículum</w:t>
      </w:r>
      <w:r w:rsidRPr="001E026D">
        <w:rPr>
          <w:noProof/>
        </w:rPr>
        <w:tab/>
      </w:r>
      <w:r w:rsidRPr="001E026D">
        <w:rPr>
          <w:noProof/>
        </w:rPr>
        <w:fldChar w:fldCharType="begin"/>
      </w:r>
      <w:r w:rsidRPr="001E026D">
        <w:rPr>
          <w:noProof/>
        </w:rPr>
        <w:instrText xml:space="preserve"> PAGEREF _Toc104802787 \h </w:instrText>
      </w:r>
      <w:r w:rsidRPr="001E026D">
        <w:rPr>
          <w:noProof/>
        </w:rPr>
      </w:r>
      <w:r w:rsidRPr="001E026D">
        <w:rPr>
          <w:noProof/>
        </w:rPr>
        <w:fldChar w:fldCharType="separate"/>
      </w:r>
      <w:r w:rsidRPr="001E026D">
        <w:rPr>
          <w:noProof/>
        </w:rPr>
        <w:t>12</w:t>
      </w:r>
      <w:r w:rsidRPr="001E026D">
        <w:rPr>
          <w:noProof/>
        </w:rPr>
        <w:fldChar w:fldCharType="end"/>
      </w:r>
    </w:p>
    <w:p w14:paraId="2C75EF3A" w14:textId="004A6429"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Capítol II. Organització de l’etapa</w:t>
      </w:r>
      <w:r w:rsidRPr="001E026D">
        <w:rPr>
          <w:noProof/>
        </w:rPr>
        <w:tab/>
      </w:r>
      <w:r w:rsidRPr="001E026D">
        <w:rPr>
          <w:noProof/>
        </w:rPr>
        <w:fldChar w:fldCharType="begin"/>
      </w:r>
      <w:r w:rsidRPr="001E026D">
        <w:rPr>
          <w:noProof/>
        </w:rPr>
        <w:instrText xml:space="preserve"> PAGEREF _Toc104802788 \h </w:instrText>
      </w:r>
      <w:r w:rsidRPr="001E026D">
        <w:rPr>
          <w:noProof/>
        </w:rPr>
      </w:r>
      <w:r w:rsidRPr="001E026D">
        <w:rPr>
          <w:noProof/>
        </w:rPr>
        <w:fldChar w:fldCharType="separate"/>
      </w:r>
      <w:r w:rsidRPr="001E026D">
        <w:rPr>
          <w:noProof/>
        </w:rPr>
        <w:t>13</w:t>
      </w:r>
      <w:r w:rsidRPr="001E026D">
        <w:rPr>
          <w:noProof/>
        </w:rPr>
        <w:fldChar w:fldCharType="end"/>
      </w:r>
    </w:p>
    <w:p w14:paraId="436752AC" w14:textId="0017A07D"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10. Estructura del Batxillerat</w:t>
      </w:r>
      <w:r w:rsidRPr="001E026D">
        <w:rPr>
          <w:noProof/>
        </w:rPr>
        <w:tab/>
      </w:r>
      <w:r w:rsidRPr="001E026D">
        <w:rPr>
          <w:noProof/>
        </w:rPr>
        <w:fldChar w:fldCharType="begin"/>
      </w:r>
      <w:r w:rsidRPr="001E026D">
        <w:rPr>
          <w:noProof/>
        </w:rPr>
        <w:instrText xml:space="preserve"> PAGEREF _Toc104802789 \h </w:instrText>
      </w:r>
      <w:r w:rsidRPr="001E026D">
        <w:rPr>
          <w:noProof/>
        </w:rPr>
      </w:r>
      <w:r w:rsidRPr="001E026D">
        <w:rPr>
          <w:noProof/>
        </w:rPr>
        <w:fldChar w:fldCharType="separate"/>
      </w:r>
      <w:r w:rsidRPr="001E026D">
        <w:rPr>
          <w:noProof/>
        </w:rPr>
        <w:t>13</w:t>
      </w:r>
      <w:r w:rsidRPr="001E026D">
        <w:rPr>
          <w:noProof/>
        </w:rPr>
        <w:fldChar w:fldCharType="end"/>
      </w:r>
    </w:p>
    <w:p w14:paraId="6DDB58B6" w14:textId="055DB7D6"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11. Matèries comunes</w:t>
      </w:r>
      <w:r w:rsidRPr="001E026D">
        <w:rPr>
          <w:noProof/>
        </w:rPr>
        <w:tab/>
      </w:r>
      <w:r w:rsidRPr="001E026D">
        <w:rPr>
          <w:noProof/>
        </w:rPr>
        <w:fldChar w:fldCharType="begin"/>
      </w:r>
      <w:r w:rsidRPr="001E026D">
        <w:rPr>
          <w:noProof/>
        </w:rPr>
        <w:instrText xml:space="preserve"> PAGEREF _Toc104802790 \h </w:instrText>
      </w:r>
      <w:r w:rsidRPr="001E026D">
        <w:rPr>
          <w:noProof/>
        </w:rPr>
      </w:r>
      <w:r w:rsidRPr="001E026D">
        <w:rPr>
          <w:noProof/>
        </w:rPr>
        <w:fldChar w:fldCharType="separate"/>
      </w:r>
      <w:r w:rsidRPr="001E026D">
        <w:rPr>
          <w:noProof/>
        </w:rPr>
        <w:t>13</w:t>
      </w:r>
      <w:r w:rsidRPr="001E026D">
        <w:rPr>
          <w:noProof/>
        </w:rPr>
        <w:fldChar w:fldCharType="end"/>
      </w:r>
    </w:p>
    <w:p w14:paraId="12E74238" w14:textId="1206B655"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12. Matèries de la modalitat d’Arts</w:t>
      </w:r>
      <w:r w:rsidRPr="001E026D">
        <w:rPr>
          <w:noProof/>
        </w:rPr>
        <w:tab/>
      </w:r>
      <w:r w:rsidRPr="001E026D">
        <w:rPr>
          <w:noProof/>
        </w:rPr>
        <w:fldChar w:fldCharType="begin"/>
      </w:r>
      <w:r w:rsidRPr="001E026D">
        <w:rPr>
          <w:noProof/>
        </w:rPr>
        <w:instrText xml:space="preserve"> PAGEREF _Toc104802791 \h </w:instrText>
      </w:r>
      <w:r w:rsidRPr="001E026D">
        <w:rPr>
          <w:noProof/>
        </w:rPr>
      </w:r>
      <w:r w:rsidRPr="001E026D">
        <w:rPr>
          <w:noProof/>
        </w:rPr>
        <w:fldChar w:fldCharType="separate"/>
      </w:r>
      <w:r w:rsidRPr="001E026D">
        <w:rPr>
          <w:noProof/>
        </w:rPr>
        <w:t>14</w:t>
      </w:r>
      <w:r w:rsidRPr="001E026D">
        <w:rPr>
          <w:noProof/>
        </w:rPr>
        <w:fldChar w:fldCharType="end"/>
      </w:r>
    </w:p>
    <w:p w14:paraId="4CE41ACF" w14:textId="2377DE3F"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13. Matèries de la modalitat de Ciències i Tecnologia</w:t>
      </w:r>
      <w:r w:rsidRPr="001E026D">
        <w:rPr>
          <w:noProof/>
        </w:rPr>
        <w:tab/>
      </w:r>
      <w:r w:rsidRPr="001E026D">
        <w:rPr>
          <w:noProof/>
        </w:rPr>
        <w:fldChar w:fldCharType="begin"/>
      </w:r>
      <w:r w:rsidRPr="001E026D">
        <w:rPr>
          <w:noProof/>
        </w:rPr>
        <w:instrText xml:space="preserve"> PAGEREF _Toc104802792 \h </w:instrText>
      </w:r>
      <w:r w:rsidRPr="001E026D">
        <w:rPr>
          <w:noProof/>
        </w:rPr>
      </w:r>
      <w:r w:rsidRPr="001E026D">
        <w:rPr>
          <w:noProof/>
        </w:rPr>
        <w:fldChar w:fldCharType="separate"/>
      </w:r>
      <w:r w:rsidRPr="001E026D">
        <w:rPr>
          <w:noProof/>
        </w:rPr>
        <w:t>14</w:t>
      </w:r>
      <w:r w:rsidRPr="001E026D">
        <w:rPr>
          <w:noProof/>
        </w:rPr>
        <w:fldChar w:fldCharType="end"/>
      </w:r>
    </w:p>
    <w:p w14:paraId="65E56771" w14:textId="35B4E121"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14. Matèries de la modalitat General</w:t>
      </w:r>
      <w:r w:rsidRPr="001E026D">
        <w:rPr>
          <w:noProof/>
        </w:rPr>
        <w:tab/>
      </w:r>
      <w:r w:rsidRPr="001E026D">
        <w:rPr>
          <w:noProof/>
        </w:rPr>
        <w:fldChar w:fldCharType="begin"/>
      </w:r>
      <w:r w:rsidRPr="001E026D">
        <w:rPr>
          <w:noProof/>
        </w:rPr>
        <w:instrText xml:space="preserve"> PAGEREF _Toc104802793 \h </w:instrText>
      </w:r>
      <w:r w:rsidRPr="001E026D">
        <w:rPr>
          <w:noProof/>
        </w:rPr>
      </w:r>
      <w:r w:rsidRPr="001E026D">
        <w:rPr>
          <w:noProof/>
        </w:rPr>
        <w:fldChar w:fldCharType="separate"/>
      </w:r>
      <w:r w:rsidRPr="001E026D">
        <w:rPr>
          <w:noProof/>
        </w:rPr>
        <w:t>15</w:t>
      </w:r>
      <w:r w:rsidRPr="001E026D">
        <w:rPr>
          <w:noProof/>
        </w:rPr>
        <w:fldChar w:fldCharType="end"/>
      </w:r>
    </w:p>
    <w:p w14:paraId="2CBE37A3" w14:textId="29377B11"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15. Matèries de la modalitat d'Humanitats i Ciències Socials</w:t>
      </w:r>
      <w:r w:rsidRPr="001E026D">
        <w:rPr>
          <w:noProof/>
        </w:rPr>
        <w:tab/>
      </w:r>
      <w:r w:rsidRPr="001E026D">
        <w:rPr>
          <w:noProof/>
        </w:rPr>
        <w:fldChar w:fldCharType="begin"/>
      </w:r>
      <w:r w:rsidRPr="001E026D">
        <w:rPr>
          <w:noProof/>
        </w:rPr>
        <w:instrText xml:space="preserve"> PAGEREF _Toc104802794 \h </w:instrText>
      </w:r>
      <w:r w:rsidRPr="001E026D">
        <w:rPr>
          <w:noProof/>
        </w:rPr>
      </w:r>
      <w:r w:rsidRPr="001E026D">
        <w:rPr>
          <w:noProof/>
        </w:rPr>
        <w:fldChar w:fldCharType="separate"/>
      </w:r>
      <w:r w:rsidRPr="001E026D">
        <w:rPr>
          <w:noProof/>
        </w:rPr>
        <w:t>15</w:t>
      </w:r>
      <w:r w:rsidRPr="001E026D">
        <w:rPr>
          <w:noProof/>
        </w:rPr>
        <w:fldChar w:fldCharType="end"/>
      </w:r>
    </w:p>
    <w:p w14:paraId="18693D09" w14:textId="50110D29"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16. Matèries optatives</w:t>
      </w:r>
      <w:r w:rsidRPr="001E026D">
        <w:rPr>
          <w:noProof/>
        </w:rPr>
        <w:tab/>
      </w:r>
      <w:r w:rsidRPr="001E026D">
        <w:rPr>
          <w:noProof/>
        </w:rPr>
        <w:fldChar w:fldCharType="begin"/>
      </w:r>
      <w:r w:rsidRPr="001E026D">
        <w:rPr>
          <w:noProof/>
        </w:rPr>
        <w:instrText xml:space="preserve"> PAGEREF _Toc104802795 \h </w:instrText>
      </w:r>
      <w:r w:rsidRPr="001E026D">
        <w:rPr>
          <w:noProof/>
        </w:rPr>
      </w:r>
      <w:r w:rsidRPr="001E026D">
        <w:rPr>
          <w:noProof/>
        </w:rPr>
        <w:fldChar w:fldCharType="separate"/>
      </w:r>
      <w:r w:rsidRPr="001E026D">
        <w:rPr>
          <w:noProof/>
        </w:rPr>
        <w:t>16</w:t>
      </w:r>
      <w:r w:rsidRPr="001E026D">
        <w:rPr>
          <w:noProof/>
        </w:rPr>
        <w:fldChar w:fldCharType="end"/>
      </w:r>
    </w:p>
    <w:p w14:paraId="18574D6D" w14:textId="68DF430E"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17. Projecte d’Investigació</w:t>
      </w:r>
      <w:r w:rsidRPr="001E026D">
        <w:rPr>
          <w:noProof/>
        </w:rPr>
        <w:tab/>
      </w:r>
      <w:r w:rsidRPr="001E026D">
        <w:rPr>
          <w:noProof/>
        </w:rPr>
        <w:fldChar w:fldCharType="begin"/>
      </w:r>
      <w:r w:rsidRPr="001E026D">
        <w:rPr>
          <w:noProof/>
        </w:rPr>
        <w:instrText xml:space="preserve"> PAGEREF _Toc104802796 \h </w:instrText>
      </w:r>
      <w:r w:rsidRPr="001E026D">
        <w:rPr>
          <w:noProof/>
        </w:rPr>
      </w:r>
      <w:r w:rsidRPr="001E026D">
        <w:rPr>
          <w:noProof/>
        </w:rPr>
        <w:fldChar w:fldCharType="separate"/>
      </w:r>
      <w:r w:rsidRPr="001E026D">
        <w:rPr>
          <w:noProof/>
        </w:rPr>
        <w:t>16</w:t>
      </w:r>
      <w:r w:rsidRPr="001E026D">
        <w:rPr>
          <w:noProof/>
        </w:rPr>
        <w:fldChar w:fldCharType="end"/>
      </w:r>
    </w:p>
    <w:p w14:paraId="68420930" w14:textId="52694275"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18. Distribució de les hores lectives</w:t>
      </w:r>
      <w:r w:rsidRPr="001E026D">
        <w:rPr>
          <w:noProof/>
        </w:rPr>
        <w:tab/>
      </w:r>
      <w:r w:rsidRPr="001E026D">
        <w:rPr>
          <w:noProof/>
        </w:rPr>
        <w:fldChar w:fldCharType="begin"/>
      </w:r>
      <w:r w:rsidRPr="001E026D">
        <w:rPr>
          <w:noProof/>
        </w:rPr>
        <w:instrText xml:space="preserve"> PAGEREF _Toc104802797 \h </w:instrText>
      </w:r>
      <w:r w:rsidRPr="001E026D">
        <w:rPr>
          <w:noProof/>
        </w:rPr>
      </w:r>
      <w:r w:rsidRPr="001E026D">
        <w:rPr>
          <w:noProof/>
        </w:rPr>
        <w:fldChar w:fldCharType="separate"/>
      </w:r>
      <w:r w:rsidRPr="001E026D">
        <w:rPr>
          <w:noProof/>
        </w:rPr>
        <w:t>17</w:t>
      </w:r>
      <w:r w:rsidRPr="001E026D">
        <w:rPr>
          <w:noProof/>
        </w:rPr>
        <w:fldChar w:fldCharType="end"/>
      </w:r>
    </w:p>
    <w:p w14:paraId="4867784A" w14:textId="1EDDBB5A" w:rsidR="00BE44BF" w:rsidRPr="001E026D" w:rsidRDefault="00BE44BF">
      <w:pPr>
        <w:pStyle w:val="IDC3"/>
        <w:tabs>
          <w:tab w:val="right" w:pos="9016"/>
        </w:tabs>
        <w:rPr>
          <w:rFonts w:eastAsiaTheme="minorEastAsia" w:cstheme="minorBidi"/>
          <w:smallCaps w:val="0"/>
          <w:noProof/>
          <w:lang w:val="ca-ES-valencia" w:eastAsia="ca-ES-valencia"/>
        </w:rPr>
      </w:pPr>
      <w:r w:rsidRPr="001E026D">
        <w:rPr>
          <w:rFonts w:eastAsiaTheme="minorEastAsia"/>
          <w:noProof/>
        </w:rPr>
        <w:t>Article 19.</w:t>
      </w:r>
      <w:r w:rsidRPr="001E026D">
        <w:rPr>
          <w:noProof/>
        </w:rPr>
        <w:t xml:space="preserve"> Ensenyament de llengües</w:t>
      </w:r>
      <w:r w:rsidRPr="001E026D">
        <w:rPr>
          <w:noProof/>
        </w:rPr>
        <w:tab/>
      </w:r>
      <w:r w:rsidRPr="001E026D">
        <w:rPr>
          <w:noProof/>
        </w:rPr>
        <w:fldChar w:fldCharType="begin"/>
      </w:r>
      <w:r w:rsidRPr="001E026D">
        <w:rPr>
          <w:noProof/>
        </w:rPr>
        <w:instrText xml:space="preserve"> PAGEREF _Toc104802798 \h </w:instrText>
      </w:r>
      <w:r w:rsidRPr="001E026D">
        <w:rPr>
          <w:noProof/>
        </w:rPr>
      </w:r>
      <w:r w:rsidRPr="001E026D">
        <w:rPr>
          <w:noProof/>
        </w:rPr>
        <w:fldChar w:fldCharType="separate"/>
      </w:r>
      <w:r w:rsidRPr="001E026D">
        <w:rPr>
          <w:noProof/>
        </w:rPr>
        <w:t>17</w:t>
      </w:r>
      <w:r w:rsidRPr="001E026D">
        <w:rPr>
          <w:noProof/>
        </w:rPr>
        <w:fldChar w:fldCharType="end"/>
      </w:r>
    </w:p>
    <w:p w14:paraId="447E8068" w14:textId="4D0593D3"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20. Organització del Batxillerat per blocs en tres cursos acadèmics.</w:t>
      </w:r>
      <w:r w:rsidRPr="001E026D">
        <w:rPr>
          <w:noProof/>
        </w:rPr>
        <w:tab/>
      </w:r>
      <w:r w:rsidRPr="001E026D">
        <w:rPr>
          <w:noProof/>
        </w:rPr>
        <w:fldChar w:fldCharType="begin"/>
      </w:r>
      <w:r w:rsidRPr="001E026D">
        <w:rPr>
          <w:noProof/>
        </w:rPr>
        <w:instrText xml:space="preserve"> PAGEREF _Toc104802799 \h </w:instrText>
      </w:r>
      <w:r w:rsidRPr="001E026D">
        <w:rPr>
          <w:noProof/>
        </w:rPr>
      </w:r>
      <w:r w:rsidRPr="001E026D">
        <w:rPr>
          <w:noProof/>
        </w:rPr>
        <w:fldChar w:fldCharType="separate"/>
      </w:r>
      <w:r w:rsidRPr="001E026D">
        <w:rPr>
          <w:noProof/>
        </w:rPr>
        <w:t>17</w:t>
      </w:r>
      <w:r w:rsidRPr="001E026D">
        <w:rPr>
          <w:noProof/>
        </w:rPr>
        <w:fldChar w:fldCharType="end"/>
      </w:r>
    </w:p>
    <w:p w14:paraId="4410E13C" w14:textId="5A155E64" w:rsidR="00BE44BF" w:rsidRPr="001E026D" w:rsidRDefault="00BE44BF">
      <w:pPr>
        <w:pStyle w:val="IDC1"/>
        <w:tabs>
          <w:tab w:val="left" w:pos="1023"/>
          <w:tab w:val="right" w:pos="9016"/>
        </w:tabs>
        <w:rPr>
          <w:rFonts w:eastAsiaTheme="minorEastAsia" w:cstheme="minorBidi"/>
          <w:b w:val="0"/>
          <w:bCs w:val="0"/>
          <w:caps w:val="0"/>
          <w:noProof/>
          <w:u w:val="none"/>
          <w:lang w:val="ca-ES-valencia" w:eastAsia="ca-ES-valencia"/>
        </w:rPr>
      </w:pPr>
      <w:r w:rsidRPr="001E026D">
        <w:rPr>
          <w:noProof/>
        </w:rPr>
        <w:t>Títol III.</w:t>
      </w:r>
      <w:r w:rsidRPr="001E026D">
        <w:rPr>
          <w:rFonts w:eastAsiaTheme="minorEastAsia" w:cstheme="minorBidi"/>
          <w:b w:val="0"/>
          <w:bCs w:val="0"/>
          <w:caps w:val="0"/>
          <w:noProof/>
          <w:u w:val="none"/>
          <w:lang w:val="ca-ES-valencia" w:eastAsia="ca-ES-valencia"/>
        </w:rPr>
        <w:tab/>
      </w:r>
      <w:r w:rsidRPr="001E026D">
        <w:rPr>
          <w:noProof/>
        </w:rPr>
        <w:t>Gestió pedagògica</w:t>
      </w:r>
      <w:r w:rsidRPr="001E026D">
        <w:rPr>
          <w:noProof/>
        </w:rPr>
        <w:tab/>
      </w:r>
      <w:r w:rsidRPr="001E026D">
        <w:rPr>
          <w:noProof/>
        </w:rPr>
        <w:fldChar w:fldCharType="begin"/>
      </w:r>
      <w:r w:rsidRPr="001E026D">
        <w:rPr>
          <w:noProof/>
        </w:rPr>
        <w:instrText xml:space="preserve"> PAGEREF _Toc104802800 \h </w:instrText>
      </w:r>
      <w:r w:rsidRPr="001E026D">
        <w:rPr>
          <w:noProof/>
        </w:rPr>
      </w:r>
      <w:r w:rsidRPr="001E026D">
        <w:rPr>
          <w:noProof/>
        </w:rPr>
        <w:fldChar w:fldCharType="separate"/>
      </w:r>
      <w:r w:rsidRPr="001E026D">
        <w:rPr>
          <w:noProof/>
        </w:rPr>
        <w:t>17</w:t>
      </w:r>
      <w:r w:rsidRPr="001E026D">
        <w:rPr>
          <w:noProof/>
        </w:rPr>
        <w:fldChar w:fldCharType="end"/>
      </w:r>
    </w:p>
    <w:p w14:paraId="569D9143" w14:textId="392C4EC7"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Capítol I. Autonomia i gestió pedagògica dels centres</w:t>
      </w:r>
      <w:r w:rsidRPr="001E026D">
        <w:rPr>
          <w:noProof/>
        </w:rPr>
        <w:tab/>
      </w:r>
      <w:r w:rsidRPr="001E026D">
        <w:rPr>
          <w:noProof/>
        </w:rPr>
        <w:fldChar w:fldCharType="begin"/>
      </w:r>
      <w:r w:rsidRPr="001E026D">
        <w:rPr>
          <w:noProof/>
        </w:rPr>
        <w:instrText xml:space="preserve"> PAGEREF _Toc104802801 \h </w:instrText>
      </w:r>
      <w:r w:rsidRPr="001E026D">
        <w:rPr>
          <w:noProof/>
        </w:rPr>
      </w:r>
      <w:r w:rsidRPr="001E026D">
        <w:rPr>
          <w:noProof/>
        </w:rPr>
        <w:fldChar w:fldCharType="separate"/>
      </w:r>
      <w:r w:rsidRPr="001E026D">
        <w:rPr>
          <w:noProof/>
        </w:rPr>
        <w:t>17</w:t>
      </w:r>
      <w:r w:rsidRPr="001E026D">
        <w:rPr>
          <w:noProof/>
        </w:rPr>
        <w:fldChar w:fldCharType="end"/>
      </w:r>
    </w:p>
    <w:p w14:paraId="75DAA8B4" w14:textId="17F00CB8"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21. Autonomia de centre</w:t>
      </w:r>
      <w:r w:rsidRPr="001E026D">
        <w:rPr>
          <w:noProof/>
        </w:rPr>
        <w:tab/>
      </w:r>
      <w:r w:rsidRPr="001E026D">
        <w:rPr>
          <w:noProof/>
        </w:rPr>
        <w:fldChar w:fldCharType="begin"/>
      </w:r>
      <w:r w:rsidRPr="001E026D">
        <w:rPr>
          <w:noProof/>
        </w:rPr>
        <w:instrText xml:space="preserve"> PAGEREF _Toc104802802 \h </w:instrText>
      </w:r>
      <w:r w:rsidRPr="001E026D">
        <w:rPr>
          <w:noProof/>
        </w:rPr>
      </w:r>
      <w:r w:rsidRPr="001E026D">
        <w:rPr>
          <w:noProof/>
        </w:rPr>
        <w:fldChar w:fldCharType="separate"/>
      </w:r>
      <w:r w:rsidRPr="001E026D">
        <w:rPr>
          <w:noProof/>
        </w:rPr>
        <w:t>17</w:t>
      </w:r>
      <w:r w:rsidRPr="001E026D">
        <w:rPr>
          <w:noProof/>
        </w:rPr>
        <w:fldChar w:fldCharType="end"/>
      </w:r>
    </w:p>
    <w:p w14:paraId="6086FAC6" w14:textId="6BCA3194"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22. Concreció curricular de centre i proposta pedagògica de departament</w:t>
      </w:r>
      <w:r w:rsidRPr="001E026D">
        <w:rPr>
          <w:noProof/>
        </w:rPr>
        <w:tab/>
      </w:r>
      <w:r w:rsidRPr="001E026D">
        <w:rPr>
          <w:noProof/>
        </w:rPr>
        <w:fldChar w:fldCharType="begin"/>
      </w:r>
      <w:r w:rsidRPr="001E026D">
        <w:rPr>
          <w:noProof/>
        </w:rPr>
        <w:instrText xml:space="preserve"> PAGEREF _Toc104802803 \h </w:instrText>
      </w:r>
      <w:r w:rsidRPr="001E026D">
        <w:rPr>
          <w:noProof/>
        </w:rPr>
      </w:r>
      <w:r w:rsidRPr="001E026D">
        <w:rPr>
          <w:noProof/>
        </w:rPr>
        <w:fldChar w:fldCharType="separate"/>
      </w:r>
      <w:r w:rsidRPr="001E026D">
        <w:rPr>
          <w:noProof/>
        </w:rPr>
        <w:t>18</w:t>
      </w:r>
      <w:r w:rsidRPr="001E026D">
        <w:rPr>
          <w:noProof/>
        </w:rPr>
        <w:fldChar w:fldCharType="end"/>
      </w:r>
    </w:p>
    <w:p w14:paraId="354F61A9" w14:textId="253BDD5D"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23. Programacions d’aula</w:t>
      </w:r>
      <w:r w:rsidRPr="001E026D">
        <w:rPr>
          <w:noProof/>
        </w:rPr>
        <w:tab/>
      </w:r>
      <w:r w:rsidRPr="001E026D">
        <w:rPr>
          <w:noProof/>
        </w:rPr>
        <w:fldChar w:fldCharType="begin"/>
      </w:r>
      <w:r w:rsidRPr="001E026D">
        <w:rPr>
          <w:noProof/>
        </w:rPr>
        <w:instrText xml:space="preserve"> PAGEREF _Toc104802804 \h </w:instrText>
      </w:r>
      <w:r w:rsidRPr="001E026D">
        <w:rPr>
          <w:noProof/>
        </w:rPr>
      </w:r>
      <w:r w:rsidRPr="001E026D">
        <w:rPr>
          <w:noProof/>
        </w:rPr>
        <w:fldChar w:fldCharType="separate"/>
      </w:r>
      <w:r w:rsidRPr="001E026D">
        <w:rPr>
          <w:noProof/>
        </w:rPr>
        <w:t>19</w:t>
      </w:r>
      <w:r w:rsidRPr="001E026D">
        <w:rPr>
          <w:noProof/>
        </w:rPr>
        <w:fldChar w:fldCharType="end"/>
      </w:r>
    </w:p>
    <w:p w14:paraId="4162612B" w14:textId="3978B401"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24. Jornada escolar</w:t>
      </w:r>
      <w:r w:rsidRPr="001E026D">
        <w:rPr>
          <w:noProof/>
        </w:rPr>
        <w:tab/>
      </w:r>
      <w:r w:rsidRPr="001E026D">
        <w:rPr>
          <w:noProof/>
        </w:rPr>
        <w:fldChar w:fldCharType="begin"/>
      </w:r>
      <w:r w:rsidRPr="001E026D">
        <w:rPr>
          <w:noProof/>
        </w:rPr>
        <w:instrText xml:space="preserve"> PAGEREF _Toc104802805 \h </w:instrText>
      </w:r>
      <w:r w:rsidRPr="001E026D">
        <w:rPr>
          <w:noProof/>
        </w:rPr>
      </w:r>
      <w:r w:rsidRPr="001E026D">
        <w:rPr>
          <w:noProof/>
        </w:rPr>
        <w:fldChar w:fldCharType="separate"/>
      </w:r>
      <w:r w:rsidRPr="001E026D">
        <w:rPr>
          <w:noProof/>
        </w:rPr>
        <w:t>19</w:t>
      </w:r>
      <w:r w:rsidRPr="001E026D">
        <w:rPr>
          <w:noProof/>
        </w:rPr>
        <w:fldChar w:fldCharType="end"/>
      </w:r>
    </w:p>
    <w:p w14:paraId="7636811D" w14:textId="637FE731"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lang w:val="en-US"/>
        </w:rPr>
        <w:lastRenderedPageBreak/>
        <w:t>Article 25. Recursos i materials didàctics</w:t>
      </w:r>
      <w:r w:rsidRPr="001E026D">
        <w:rPr>
          <w:noProof/>
          <w:lang w:val="en-US"/>
        </w:rPr>
        <w:tab/>
      </w:r>
      <w:r w:rsidRPr="001E026D">
        <w:rPr>
          <w:noProof/>
        </w:rPr>
        <w:fldChar w:fldCharType="begin"/>
      </w:r>
      <w:r w:rsidRPr="001E026D">
        <w:rPr>
          <w:noProof/>
          <w:lang w:val="en-US"/>
        </w:rPr>
        <w:instrText xml:space="preserve"> PAGEREF _Toc104802806 \h </w:instrText>
      </w:r>
      <w:r w:rsidRPr="001E026D">
        <w:rPr>
          <w:noProof/>
        </w:rPr>
      </w:r>
      <w:r w:rsidRPr="001E026D">
        <w:rPr>
          <w:noProof/>
        </w:rPr>
        <w:fldChar w:fldCharType="separate"/>
      </w:r>
      <w:r w:rsidRPr="001E026D">
        <w:rPr>
          <w:noProof/>
          <w:lang w:val="en-US"/>
        </w:rPr>
        <w:t>19</w:t>
      </w:r>
      <w:r w:rsidRPr="001E026D">
        <w:rPr>
          <w:noProof/>
        </w:rPr>
        <w:fldChar w:fldCharType="end"/>
      </w:r>
    </w:p>
    <w:p w14:paraId="24043537" w14:textId="5B3EFD21"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lang w:val="en-US"/>
        </w:rPr>
        <w:t xml:space="preserve">Article 26. </w:t>
      </w:r>
      <w:r w:rsidRPr="001E026D">
        <w:rPr>
          <w:noProof/>
        </w:rPr>
        <w:t>Equips educatius</w:t>
      </w:r>
      <w:r w:rsidRPr="001E026D">
        <w:rPr>
          <w:noProof/>
        </w:rPr>
        <w:tab/>
      </w:r>
      <w:r w:rsidRPr="001E026D">
        <w:rPr>
          <w:noProof/>
        </w:rPr>
        <w:fldChar w:fldCharType="begin"/>
      </w:r>
      <w:r w:rsidRPr="001E026D">
        <w:rPr>
          <w:noProof/>
        </w:rPr>
        <w:instrText xml:space="preserve"> PAGEREF _Toc104802807 \h </w:instrText>
      </w:r>
      <w:r w:rsidRPr="001E026D">
        <w:rPr>
          <w:noProof/>
        </w:rPr>
      </w:r>
      <w:r w:rsidRPr="001E026D">
        <w:rPr>
          <w:noProof/>
        </w:rPr>
        <w:fldChar w:fldCharType="separate"/>
      </w:r>
      <w:r w:rsidRPr="001E026D">
        <w:rPr>
          <w:noProof/>
        </w:rPr>
        <w:t>20</w:t>
      </w:r>
      <w:r w:rsidRPr="001E026D">
        <w:rPr>
          <w:noProof/>
        </w:rPr>
        <w:fldChar w:fldCharType="end"/>
      </w:r>
    </w:p>
    <w:p w14:paraId="507A463D" w14:textId="01052C86"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27. Orientació educativa</w:t>
      </w:r>
      <w:r w:rsidRPr="001E026D">
        <w:rPr>
          <w:noProof/>
        </w:rPr>
        <w:tab/>
      </w:r>
      <w:r w:rsidRPr="001E026D">
        <w:rPr>
          <w:noProof/>
        </w:rPr>
        <w:fldChar w:fldCharType="begin"/>
      </w:r>
      <w:r w:rsidRPr="001E026D">
        <w:rPr>
          <w:noProof/>
        </w:rPr>
        <w:instrText xml:space="preserve"> PAGEREF _Toc104802808 \h </w:instrText>
      </w:r>
      <w:r w:rsidRPr="001E026D">
        <w:rPr>
          <w:noProof/>
        </w:rPr>
      </w:r>
      <w:r w:rsidRPr="001E026D">
        <w:rPr>
          <w:noProof/>
        </w:rPr>
        <w:fldChar w:fldCharType="separate"/>
      </w:r>
      <w:r w:rsidRPr="001E026D">
        <w:rPr>
          <w:noProof/>
        </w:rPr>
        <w:t>20</w:t>
      </w:r>
      <w:r w:rsidRPr="001E026D">
        <w:rPr>
          <w:noProof/>
        </w:rPr>
        <w:fldChar w:fldCharType="end"/>
      </w:r>
    </w:p>
    <w:p w14:paraId="7DE56208" w14:textId="44233C21"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28. Acció tutorial</w:t>
      </w:r>
      <w:r w:rsidRPr="001E026D">
        <w:rPr>
          <w:noProof/>
        </w:rPr>
        <w:tab/>
      </w:r>
      <w:r w:rsidRPr="001E026D">
        <w:rPr>
          <w:noProof/>
        </w:rPr>
        <w:fldChar w:fldCharType="begin"/>
      </w:r>
      <w:r w:rsidRPr="001E026D">
        <w:rPr>
          <w:noProof/>
        </w:rPr>
        <w:instrText xml:space="preserve"> PAGEREF _Toc104802809 \h </w:instrText>
      </w:r>
      <w:r w:rsidRPr="001E026D">
        <w:rPr>
          <w:noProof/>
        </w:rPr>
      </w:r>
      <w:r w:rsidRPr="001E026D">
        <w:rPr>
          <w:noProof/>
        </w:rPr>
        <w:fldChar w:fldCharType="separate"/>
      </w:r>
      <w:r w:rsidRPr="001E026D">
        <w:rPr>
          <w:noProof/>
        </w:rPr>
        <w:t>20</w:t>
      </w:r>
      <w:r w:rsidRPr="001E026D">
        <w:rPr>
          <w:noProof/>
        </w:rPr>
        <w:fldChar w:fldCharType="end"/>
      </w:r>
    </w:p>
    <w:p w14:paraId="63EEBEDF" w14:textId="5CA72715"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29. Continuïtat entre l’etapa d’educació secundària obligatòria i batxillerat</w:t>
      </w:r>
      <w:r w:rsidRPr="001E026D">
        <w:rPr>
          <w:noProof/>
        </w:rPr>
        <w:tab/>
      </w:r>
      <w:r w:rsidRPr="001E026D">
        <w:rPr>
          <w:noProof/>
        </w:rPr>
        <w:fldChar w:fldCharType="begin"/>
      </w:r>
      <w:r w:rsidRPr="001E026D">
        <w:rPr>
          <w:noProof/>
        </w:rPr>
        <w:instrText xml:space="preserve"> PAGEREF _Toc104802810 \h </w:instrText>
      </w:r>
      <w:r w:rsidRPr="001E026D">
        <w:rPr>
          <w:noProof/>
        </w:rPr>
      </w:r>
      <w:r w:rsidRPr="001E026D">
        <w:rPr>
          <w:noProof/>
        </w:rPr>
        <w:fldChar w:fldCharType="separate"/>
      </w:r>
      <w:r w:rsidRPr="001E026D">
        <w:rPr>
          <w:noProof/>
        </w:rPr>
        <w:t>21</w:t>
      </w:r>
      <w:r w:rsidRPr="001E026D">
        <w:rPr>
          <w:noProof/>
        </w:rPr>
        <w:fldChar w:fldCharType="end"/>
      </w:r>
    </w:p>
    <w:p w14:paraId="591D557D" w14:textId="10D9835F"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Capítol III. Resposta educativa per a la inclusió</w:t>
      </w:r>
      <w:r w:rsidRPr="001E026D">
        <w:rPr>
          <w:noProof/>
        </w:rPr>
        <w:tab/>
      </w:r>
      <w:r w:rsidRPr="001E026D">
        <w:rPr>
          <w:noProof/>
        </w:rPr>
        <w:fldChar w:fldCharType="begin"/>
      </w:r>
      <w:r w:rsidRPr="001E026D">
        <w:rPr>
          <w:noProof/>
        </w:rPr>
        <w:instrText xml:space="preserve"> PAGEREF _Toc104802811 \h </w:instrText>
      </w:r>
      <w:r w:rsidRPr="001E026D">
        <w:rPr>
          <w:noProof/>
        </w:rPr>
      </w:r>
      <w:r w:rsidRPr="001E026D">
        <w:rPr>
          <w:noProof/>
        </w:rPr>
        <w:fldChar w:fldCharType="separate"/>
      </w:r>
      <w:r w:rsidRPr="001E026D">
        <w:rPr>
          <w:noProof/>
        </w:rPr>
        <w:t>21</w:t>
      </w:r>
      <w:r w:rsidRPr="001E026D">
        <w:rPr>
          <w:noProof/>
        </w:rPr>
        <w:fldChar w:fldCharType="end"/>
      </w:r>
    </w:p>
    <w:p w14:paraId="55658C80" w14:textId="018FA29A"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30. Mesures de resposta educativa per a la inclusió</w:t>
      </w:r>
      <w:r w:rsidRPr="001E026D">
        <w:rPr>
          <w:noProof/>
        </w:rPr>
        <w:tab/>
      </w:r>
      <w:r w:rsidRPr="001E026D">
        <w:rPr>
          <w:noProof/>
        </w:rPr>
        <w:fldChar w:fldCharType="begin"/>
      </w:r>
      <w:r w:rsidRPr="001E026D">
        <w:rPr>
          <w:noProof/>
        </w:rPr>
        <w:instrText xml:space="preserve"> PAGEREF _Toc104802812 \h </w:instrText>
      </w:r>
      <w:r w:rsidRPr="001E026D">
        <w:rPr>
          <w:noProof/>
        </w:rPr>
      </w:r>
      <w:r w:rsidRPr="001E026D">
        <w:rPr>
          <w:noProof/>
        </w:rPr>
        <w:fldChar w:fldCharType="separate"/>
      </w:r>
      <w:r w:rsidRPr="001E026D">
        <w:rPr>
          <w:noProof/>
        </w:rPr>
        <w:t>21</w:t>
      </w:r>
      <w:r w:rsidRPr="001E026D">
        <w:rPr>
          <w:noProof/>
        </w:rPr>
        <w:fldChar w:fldCharType="end"/>
      </w:r>
    </w:p>
    <w:p w14:paraId="33CC0083" w14:textId="6A1A717D"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31. Mesures per a l’alumnat que compagina els seus estudis de Batxillerat amb la condició d’esportista d’alt nivell, d’alt rendiment o d’elit o amb la condició de personal tècnic, entrenador, arbitral o jutge d’elit de la Comunitat Valenciana</w:t>
      </w:r>
      <w:r w:rsidRPr="001E026D">
        <w:rPr>
          <w:noProof/>
        </w:rPr>
        <w:tab/>
      </w:r>
      <w:r w:rsidRPr="001E026D">
        <w:rPr>
          <w:noProof/>
        </w:rPr>
        <w:fldChar w:fldCharType="begin"/>
      </w:r>
      <w:r w:rsidRPr="001E026D">
        <w:rPr>
          <w:noProof/>
        </w:rPr>
        <w:instrText xml:space="preserve"> PAGEREF _Toc104802813 \h </w:instrText>
      </w:r>
      <w:r w:rsidRPr="001E026D">
        <w:rPr>
          <w:noProof/>
        </w:rPr>
      </w:r>
      <w:r w:rsidRPr="001E026D">
        <w:rPr>
          <w:noProof/>
        </w:rPr>
        <w:fldChar w:fldCharType="separate"/>
      </w:r>
      <w:r w:rsidRPr="001E026D">
        <w:rPr>
          <w:noProof/>
        </w:rPr>
        <w:t>22</w:t>
      </w:r>
      <w:r w:rsidRPr="001E026D">
        <w:rPr>
          <w:noProof/>
        </w:rPr>
        <w:fldChar w:fldCharType="end"/>
      </w:r>
    </w:p>
    <w:p w14:paraId="343C7EA7" w14:textId="4E7A8242"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32. Mesures per a l’alumnat que cursa ensenyaments professionals de Dansa</w:t>
      </w:r>
      <w:r w:rsidRPr="001E026D">
        <w:rPr>
          <w:noProof/>
        </w:rPr>
        <w:tab/>
      </w:r>
      <w:r w:rsidRPr="001E026D">
        <w:rPr>
          <w:noProof/>
        </w:rPr>
        <w:fldChar w:fldCharType="begin"/>
      </w:r>
      <w:r w:rsidRPr="001E026D">
        <w:rPr>
          <w:noProof/>
        </w:rPr>
        <w:instrText xml:space="preserve"> PAGEREF _Toc104802814 \h </w:instrText>
      </w:r>
      <w:r w:rsidRPr="001E026D">
        <w:rPr>
          <w:noProof/>
        </w:rPr>
      </w:r>
      <w:r w:rsidRPr="001E026D">
        <w:rPr>
          <w:noProof/>
        </w:rPr>
        <w:fldChar w:fldCharType="separate"/>
      </w:r>
      <w:r w:rsidRPr="001E026D">
        <w:rPr>
          <w:noProof/>
        </w:rPr>
        <w:t>23</w:t>
      </w:r>
      <w:r w:rsidRPr="001E026D">
        <w:rPr>
          <w:noProof/>
        </w:rPr>
        <w:fldChar w:fldCharType="end"/>
      </w:r>
    </w:p>
    <w:p w14:paraId="0FD39713" w14:textId="623F0C3B"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33. Mesures per a l’alumnat que cursa ensenyaments professionals de Música</w:t>
      </w:r>
      <w:r w:rsidRPr="001E026D">
        <w:rPr>
          <w:noProof/>
        </w:rPr>
        <w:tab/>
      </w:r>
      <w:r w:rsidRPr="001E026D">
        <w:rPr>
          <w:noProof/>
        </w:rPr>
        <w:fldChar w:fldCharType="begin"/>
      </w:r>
      <w:r w:rsidRPr="001E026D">
        <w:rPr>
          <w:noProof/>
        </w:rPr>
        <w:instrText xml:space="preserve"> PAGEREF _Toc104802815 \h </w:instrText>
      </w:r>
      <w:r w:rsidRPr="001E026D">
        <w:rPr>
          <w:noProof/>
        </w:rPr>
      </w:r>
      <w:r w:rsidRPr="001E026D">
        <w:rPr>
          <w:noProof/>
        </w:rPr>
        <w:fldChar w:fldCharType="separate"/>
      </w:r>
      <w:r w:rsidRPr="001E026D">
        <w:rPr>
          <w:noProof/>
        </w:rPr>
        <w:t>25</w:t>
      </w:r>
      <w:r w:rsidRPr="001E026D">
        <w:rPr>
          <w:noProof/>
        </w:rPr>
        <w:fldChar w:fldCharType="end"/>
      </w:r>
    </w:p>
    <w:p w14:paraId="4357758A" w14:textId="51D3D779" w:rsidR="00BE44BF" w:rsidRPr="001E026D" w:rsidRDefault="00BE44BF">
      <w:pPr>
        <w:pStyle w:val="IDC1"/>
        <w:tabs>
          <w:tab w:val="left" w:pos="1036"/>
          <w:tab w:val="right" w:pos="9016"/>
        </w:tabs>
        <w:rPr>
          <w:rFonts w:eastAsiaTheme="minorEastAsia" w:cstheme="minorBidi"/>
          <w:b w:val="0"/>
          <w:bCs w:val="0"/>
          <w:caps w:val="0"/>
          <w:noProof/>
          <w:u w:val="none"/>
          <w:lang w:val="ca-ES-valencia" w:eastAsia="ca-ES-valencia"/>
        </w:rPr>
      </w:pPr>
      <w:r w:rsidRPr="001E026D">
        <w:rPr>
          <w:noProof/>
        </w:rPr>
        <w:t>Títol IV.</w:t>
      </w:r>
      <w:r w:rsidRPr="001E026D">
        <w:rPr>
          <w:rFonts w:eastAsiaTheme="minorEastAsia" w:cstheme="minorBidi"/>
          <w:b w:val="0"/>
          <w:bCs w:val="0"/>
          <w:caps w:val="0"/>
          <w:noProof/>
          <w:u w:val="none"/>
          <w:lang w:val="ca-ES-valencia" w:eastAsia="ca-ES-valencia"/>
        </w:rPr>
        <w:tab/>
      </w:r>
      <w:r w:rsidRPr="001E026D">
        <w:rPr>
          <w:noProof/>
        </w:rPr>
        <w:t>Avaluació, promoció, titulació i documents oficials d’avaluació</w:t>
      </w:r>
      <w:r w:rsidRPr="001E026D">
        <w:rPr>
          <w:noProof/>
        </w:rPr>
        <w:tab/>
      </w:r>
      <w:r w:rsidRPr="001E026D">
        <w:rPr>
          <w:noProof/>
        </w:rPr>
        <w:fldChar w:fldCharType="begin"/>
      </w:r>
      <w:r w:rsidRPr="001E026D">
        <w:rPr>
          <w:noProof/>
        </w:rPr>
        <w:instrText xml:space="preserve"> PAGEREF _Toc104802816 \h </w:instrText>
      </w:r>
      <w:r w:rsidRPr="001E026D">
        <w:rPr>
          <w:noProof/>
        </w:rPr>
      </w:r>
      <w:r w:rsidRPr="001E026D">
        <w:rPr>
          <w:noProof/>
        </w:rPr>
        <w:fldChar w:fldCharType="separate"/>
      </w:r>
      <w:r w:rsidRPr="001E026D">
        <w:rPr>
          <w:noProof/>
        </w:rPr>
        <w:t>25</w:t>
      </w:r>
      <w:r w:rsidRPr="001E026D">
        <w:rPr>
          <w:noProof/>
        </w:rPr>
        <w:fldChar w:fldCharType="end"/>
      </w:r>
    </w:p>
    <w:p w14:paraId="0D450D79" w14:textId="202CFA36"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Capítol I.</w:t>
      </w:r>
      <w:r w:rsidRPr="001E026D">
        <w:rPr>
          <w:rFonts w:cs="Arial"/>
          <w:noProof/>
        </w:rPr>
        <w:t xml:space="preserve"> Avaluació</w:t>
      </w:r>
      <w:r w:rsidRPr="001E026D">
        <w:rPr>
          <w:noProof/>
        </w:rPr>
        <w:tab/>
      </w:r>
      <w:r w:rsidRPr="001E026D">
        <w:rPr>
          <w:noProof/>
        </w:rPr>
        <w:fldChar w:fldCharType="begin"/>
      </w:r>
      <w:r w:rsidRPr="001E026D">
        <w:rPr>
          <w:noProof/>
        </w:rPr>
        <w:instrText xml:space="preserve"> PAGEREF _Toc104802817 \h </w:instrText>
      </w:r>
      <w:r w:rsidRPr="001E026D">
        <w:rPr>
          <w:noProof/>
        </w:rPr>
      </w:r>
      <w:r w:rsidRPr="001E026D">
        <w:rPr>
          <w:noProof/>
        </w:rPr>
        <w:fldChar w:fldCharType="separate"/>
      </w:r>
      <w:r w:rsidRPr="001E026D">
        <w:rPr>
          <w:noProof/>
        </w:rPr>
        <w:t>26</w:t>
      </w:r>
      <w:r w:rsidRPr="001E026D">
        <w:rPr>
          <w:noProof/>
        </w:rPr>
        <w:fldChar w:fldCharType="end"/>
      </w:r>
    </w:p>
    <w:p w14:paraId="2D22825F" w14:textId="064EEBA3"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34. Caràcter i aspectes generals de l’avaluació</w:t>
      </w:r>
      <w:r w:rsidRPr="001E026D">
        <w:rPr>
          <w:noProof/>
        </w:rPr>
        <w:tab/>
      </w:r>
      <w:r w:rsidRPr="001E026D">
        <w:rPr>
          <w:noProof/>
        </w:rPr>
        <w:fldChar w:fldCharType="begin"/>
      </w:r>
      <w:r w:rsidRPr="001E026D">
        <w:rPr>
          <w:noProof/>
        </w:rPr>
        <w:instrText xml:space="preserve"> PAGEREF _Toc104802818 \h </w:instrText>
      </w:r>
      <w:r w:rsidRPr="001E026D">
        <w:rPr>
          <w:noProof/>
        </w:rPr>
      </w:r>
      <w:r w:rsidRPr="001E026D">
        <w:rPr>
          <w:noProof/>
        </w:rPr>
        <w:fldChar w:fldCharType="separate"/>
      </w:r>
      <w:r w:rsidRPr="001E026D">
        <w:rPr>
          <w:noProof/>
        </w:rPr>
        <w:t>26</w:t>
      </w:r>
      <w:r w:rsidRPr="001E026D">
        <w:rPr>
          <w:noProof/>
        </w:rPr>
        <w:fldChar w:fldCharType="end"/>
      </w:r>
    </w:p>
    <w:p w14:paraId="1FF03ED2" w14:textId="043E98FB"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35. Referents en l’avaluació</w:t>
      </w:r>
      <w:r w:rsidRPr="001E026D">
        <w:rPr>
          <w:noProof/>
        </w:rPr>
        <w:tab/>
      </w:r>
      <w:r w:rsidRPr="001E026D">
        <w:rPr>
          <w:noProof/>
        </w:rPr>
        <w:fldChar w:fldCharType="begin"/>
      </w:r>
      <w:r w:rsidRPr="001E026D">
        <w:rPr>
          <w:noProof/>
        </w:rPr>
        <w:instrText xml:space="preserve"> PAGEREF _Toc104802819 \h </w:instrText>
      </w:r>
      <w:r w:rsidRPr="001E026D">
        <w:rPr>
          <w:noProof/>
        </w:rPr>
      </w:r>
      <w:r w:rsidRPr="001E026D">
        <w:rPr>
          <w:noProof/>
        </w:rPr>
        <w:fldChar w:fldCharType="separate"/>
      </w:r>
      <w:r w:rsidRPr="001E026D">
        <w:rPr>
          <w:noProof/>
        </w:rPr>
        <w:t>26</w:t>
      </w:r>
      <w:r w:rsidRPr="001E026D">
        <w:rPr>
          <w:noProof/>
        </w:rPr>
        <w:fldChar w:fldCharType="end"/>
      </w:r>
    </w:p>
    <w:p w14:paraId="5EA6BCA1" w14:textId="67265303"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36. Atenció a les diferències individuals en l'avaluació</w:t>
      </w:r>
      <w:r w:rsidRPr="001E026D">
        <w:rPr>
          <w:noProof/>
        </w:rPr>
        <w:tab/>
      </w:r>
      <w:r w:rsidRPr="001E026D">
        <w:rPr>
          <w:noProof/>
        </w:rPr>
        <w:fldChar w:fldCharType="begin"/>
      </w:r>
      <w:r w:rsidRPr="001E026D">
        <w:rPr>
          <w:noProof/>
        </w:rPr>
        <w:instrText xml:space="preserve"> PAGEREF _Toc104802820 \h </w:instrText>
      </w:r>
      <w:r w:rsidRPr="001E026D">
        <w:rPr>
          <w:noProof/>
        </w:rPr>
      </w:r>
      <w:r w:rsidRPr="001E026D">
        <w:rPr>
          <w:noProof/>
        </w:rPr>
        <w:fldChar w:fldCharType="separate"/>
      </w:r>
      <w:r w:rsidRPr="001E026D">
        <w:rPr>
          <w:noProof/>
        </w:rPr>
        <w:t>26</w:t>
      </w:r>
      <w:r w:rsidRPr="001E026D">
        <w:rPr>
          <w:noProof/>
        </w:rPr>
        <w:fldChar w:fldCharType="end"/>
      </w:r>
    </w:p>
    <w:p w14:paraId="3D9F4B20" w14:textId="23038593"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37. Sessions d’avaluació i plans de recuperació.</w:t>
      </w:r>
      <w:r w:rsidRPr="001E026D">
        <w:rPr>
          <w:noProof/>
        </w:rPr>
        <w:tab/>
      </w:r>
      <w:r w:rsidRPr="001E026D">
        <w:rPr>
          <w:noProof/>
        </w:rPr>
        <w:fldChar w:fldCharType="begin"/>
      </w:r>
      <w:r w:rsidRPr="001E026D">
        <w:rPr>
          <w:noProof/>
        </w:rPr>
        <w:instrText xml:space="preserve"> PAGEREF _Toc104802821 \h </w:instrText>
      </w:r>
      <w:r w:rsidRPr="001E026D">
        <w:rPr>
          <w:noProof/>
        </w:rPr>
      </w:r>
      <w:r w:rsidRPr="001E026D">
        <w:rPr>
          <w:noProof/>
        </w:rPr>
        <w:fldChar w:fldCharType="separate"/>
      </w:r>
      <w:r w:rsidRPr="001E026D">
        <w:rPr>
          <w:noProof/>
        </w:rPr>
        <w:t>27</w:t>
      </w:r>
      <w:r w:rsidRPr="001E026D">
        <w:rPr>
          <w:noProof/>
        </w:rPr>
        <w:fldChar w:fldCharType="end"/>
      </w:r>
    </w:p>
    <w:p w14:paraId="2311CDEA" w14:textId="75478FC3"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38. Avaluació final de curs, resultats d’avaluació i proves extraordinàries.</w:t>
      </w:r>
      <w:r w:rsidRPr="001E026D">
        <w:rPr>
          <w:noProof/>
        </w:rPr>
        <w:tab/>
      </w:r>
      <w:r w:rsidRPr="001E026D">
        <w:rPr>
          <w:noProof/>
        </w:rPr>
        <w:fldChar w:fldCharType="begin"/>
      </w:r>
      <w:r w:rsidRPr="001E026D">
        <w:rPr>
          <w:noProof/>
        </w:rPr>
        <w:instrText xml:space="preserve"> PAGEREF _Toc104802822 \h </w:instrText>
      </w:r>
      <w:r w:rsidRPr="001E026D">
        <w:rPr>
          <w:noProof/>
        </w:rPr>
      </w:r>
      <w:r w:rsidRPr="001E026D">
        <w:rPr>
          <w:noProof/>
        </w:rPr>
        <w:fldChar w:fldCharType="separate"/>
      </w:r>
      <w:r w:rsidRPr="001E026D">
        <w:rPr>
          <w:noProof/>
        </w:rPr>
        <w:t>28</w:t>
      </w:r>
      <w:r w:rsidRPr="001E026D">
        <w:rPr>
          <w:noProof/>
        </w:rPr>
        <w:fldChar w:fldCharType="end"/>
      </w:r>
    </w:p>
    <w:p w14:paraId="7D1541D3" w14:textId="584177E1"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39. Dret de l'alumnat a una avaluació objectiva</w:t>
      </w:r>
      <w:r w:rsidRPr="001E026D">
        <w:rPr>
          <w:noProof/>
        </w:rPr>
        <w:tab/>
      </w:r>
      <w:r w:rsidRPr="001E026D">
        <w:rPr>
          <w:noProof/>
        </w:rPr>
        <w:fldChar w:fldCharType="begin"/>
      </w:r>
      <w:r w:rsidRPr="001E026D">
        <w:rPr>
          <w:noProof/>
        </w:rPr>
        <w:instrText xml:space="preserve"> PAGEREF _Toc104802823 \h </w:instrText>
      </w:r>
      <w:r w:rsidRPr="001E026D">
        <w:rPr>
          <w:noProof/>
        </w:rPr>
      </w:r>
      <w:r w:rsidRPr="001E026D">
        <w:rPr>
          <w:noProof/>
        </w:rPr>
        <w:fldChar w:fldCharType="separate"/>
      </w:r>
      <w:r w:rsidRPr="001E026D">
        <w:rPr>
          <w:noProof/>
        </w:rPr>
        <w:t>28</w:t>
      </w:r>
      <w:r w:rsidRPr="001E026D">
        <w:rPr>
          <w:noProof/>
        </w:rPr>
        <w:fldChar w:fldCharType="end"/>
      </w:r>
    </w:p>
    <w:p w14:paraId="338B4838" w14:textId="51531337"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40. Participació i dret a la informació de mares, pares o tutors legals</w:t>
      </w:r>
      <w:r w:rsidRPr="001E026D">
        <w:rPr>
          <w:noProof/>
        </w:rPr>
        <w:tab/>
      </w:r>
      <w:r w:rsidRPr="001E026D">
        <w:rPr>
          <w:noProof/>
        </w:rPr>
        <w:fldChar w:fldCharType="begin"/>
      </w:r>
      <w:r w:rsidRPr="001E026D">
        <w:rPr>
          <w:noProof/>
        </w:rPr>
        <w:instrText xml:space="preserve"> PAGEREF _Toc104802824 \h </w:instrText>
      </w:r>
      <w:r w:rsidRPr="001E026D">
        <w:rPr>
          <w:noProof/>
        </w:rPr>
      </w:r>
      <w:r w:rsidRPr="001E026D">
        <w:rPr>
          <w:noProof/>
        </w:rPr>
        <w:fldChar w:fldCharType="separate"/>
      </w:r>
      <w:r w:rsidRPr="001E026D">
        <w:rPr>
          <w:noProof/>
        </w:rPr>
        <w:t>29</w:t>
      </w:r>
      <w:r w:rsidRPr="001E026D">
        <w:rPr>
          <w:noProof/>
        </w:rPr>
        <w:fldChar w:fldCharType="end"/>
      </w:r>
    </w:p>
    <w:p w14:paraId="015E5CE5" w14:textId="72D6498C"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41. Comunicació amb les famílies</w:t>
      </w:r>
      <w:r w:rsidRPr="001E026D">
        <w:rPr>
          <w:noProof/>
        </w:rPr>
        <w:tab/>
      </w:r>
      <w:r w:rsidRPr="001E026D">
        <w:rPr>
          <w:noProof/>
        </w:rPr>
        <w:fldChar w:fldCharType="begin"/>
      </w:r>
      <w:r w:rsidRPr="001E026D">
        <w:rPr>
          <w:noProof/>
        </w:rPr>
        <w:instrText xml:space="preserve"> PAGEREF _Toc104802825 \h </w:instrText>
      </w:r>
      <w:r w:rsidRPr="001E026D">
        <w:rPr>
          <w:noProof/>
        </w:rPr>
      </w:r>
      <w:r w:rsidRPr="001E026D">
        <w:rPr>
          <w:noProof/>
        </w:rPr>
        <w:fldChar w:fldCharType="separate"/>
      </w:r>
      <w:r w:rsidRPr="001E026D">
        <w:rPr>
          <w:noProof/>
        </w:rPr>
        <w:t>29</w:t>
      </w:r>
      <w:r w:rsidRPr="001E026D">
        <w:rPr>
          <w:noProof/>
        </w:rPr>
        <w:fldChar w:fldCharType="end"/>
      </w:r>
    </w:p>
    <w:p w14:paraId="1C1E7AC9" w14:textId="574C31DE"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Capítol IV. Promoció</w:t>
      </w:r>
      <w:r w:rsidRPr="001E026D">
        <w:rPr>
          <w:noProof/>
        </w:rPr>
        <w:tab/>
      </w:r>
      <w:r w:rsidRPr="001E026D">
        <w:rPr>
          <w:noProof/>
        </w:rPr>
        <w:fldChar w:fldCharType="begin"/>
      </w:r>
      <w:r w:rsidRPr="001E026D">
        <w:rPr>
          <w:noProof/>
        </w:rPr>
        <w:instrText xml:space="preserve"> PAGEREF _Toc104802826 \h </w:instrText>
      </w:r>
      <w:r w:rsidRPr="001E026D">
        <w:rPr>
          <w:noProof/>
        </w:rPr>
      </w:r>
      <w:r w:rsidRPr="001E026D">
        <w:rPr>
          <w:noProof/>
        </w:rPr>
        <w:fldChar w:fldCharType="separate"/>
      </w:r>
      <w:r w:rsidRPr="001E026D">
        <w:rPr>
          <w:noProof/>
        </w:rPr>
        <w:t>29</w:t>
      </w:r>
      <w:r w:rsidRPr="001E026D">
        <w:rPr>
          <w:noProof/>
        </w:rPr>
        <w:fldChar w:fldCharType="end"/>
      </w:r>
    </w:p>
    <w:p w14:paraId="58593055" w14:textId="2FE06EBA"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42. Promoció i avaluació negativa en algunes matèries de segon curs</w:t>
      </w:r>
      <w:r w:rsidRPr="001E026D">
        <w:rPr>
          <w:noProof/>
        </w:rPr>
        <w:tab/>
      </w:r>
      <w:r w:rsidRPr="001E026D">
        <w:rPr>
          <w:noProof/>
        </w:rPr>
        <w:fldChar w:fldCharType="begin"/>
      </w:r>
      <w:r w:rsidRPr="001E026D">
        <w:rPr>
          <w:noProof/>
        </w:rPr>
        <w:instrText xml:space="preserve"> PAGEREF _Toc104802827 \h </w:instrText>
      </w:r>
      <w:r w:rsidRPr="001E026D">
        <w:rPr>
          <w:noProof/>
        </w:rPr>
      </w:r>
      <w:r w:rsidRPr="001E026D">
        <w:rPr>
          <w:noProof/>
        </w:rPr>
        <w:fldChar w:fldCharType="separate"/>
      </w:r>
      <w:r w:rsidRPr="001E026D">
        <w:rPr>
          <w:noProof/>
        </w:rPr>
        <w:t>29</w:t>
      </w:r>
      <w:r w:rsidRPr="001E026D">
        <w:rPr>
          <w:noProof/>
        </w:rPr>
        <w:fldChar w:fldCharType="end"/>
      </w:r>
    </w:p>
    <w:p w14:paraId="70A024E0" w14:textId="5C829B11"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43. Continuïtat de matèries en el cas de promoció a segon curs amb matèries no superades</w:t>
      </w:r>
      <w:r w:rsidRPr="001E026D">
        <w:rPr>
          <w:noProof/>
        </w:rPr>
        <w:tab/>
      </w:r>
      <w:r w:rsidRPr="001E026D">
        <w:rPr>
          <w:noProof/>
        </w:rPr>
        <w:fldChar w:fldCharType="begin"/>
      </w:r>
      <w:r w:rsidRPr="001E026D">
        <w:rPr>
          <w:noProof/>
        </w:rPr>
        <w:instrText xml:space="preserve"> PAGEREF _Toc104802828 \h </w:instrText>
      </w:r>
      <w:r w:rsidRPr="001E026D">
        <w:rPr>
          <w:noProof/>
        </w:rPr>
      </w:r>
      <w:r w:rsidRPr="001E026D">
        <w:rPr>
          <w:noProof/>
        </w:rPr>
        <w:fldChar w:fldCharType="separate"/>
      </w:r>
      <w:r w:rsidRPr="001E026D">
        <w:rPr>
          <w:noProof/>
        </w:rPr>
        <w:t>30</w:t>
      </w:r>
      <w:r w:rsidRPr="001E026D">
        <w:rPr>
          <w:noProof/>
        </w:rPr>
        <w:fldChar w:fldCharType="end"/>
      </w:r>
    </w:p>
    <w:p w14:paraId="4AB38E6D" w14:textId="7156177D"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44. Canvi de matèria dins de la mateixa modalitat en el cas de promoció amb matèries no superades</w:t>
      </w:r>
      <w:r w:rsidRPr="001E026D">
        <w:rPr>
          <w:noProof/>
        </w:rPr>
        <w:tab/>
      </w:r>
      <w:r w:rsidRPr="001E026D">
        <w:rPr>
          <w:noProof/>
        </w:rPr>
        <w:fldChar w:fldCharType="begin"/>
      </w:r>
      <w:r w:rsidRPr="001E026D">
        <w:rPr>
          <w:noProof/>
        </w:rPr>
        <w:instrText xml:space="preserve"> PAGEREF _Toc104802829 \h </w:instrText>
      </w:r>
      <w:r w:rsidRPr="001E026D">
        <w:rPr>
          <w:noProof/>
        </w:rPr>
      </w:r>
      <w:r w:rsidRPr="001E026D">
        <w:rPr>
          <w:noProof/>
        </w:rPr>
        <w:fldChar w:fldCharType="separate"/>
      </w:r>
      <w:r w:rsidRPr="001E026D">
        <w:rPr>
          <w:noProof/>
        </w:rPr>
        <w:t>30</w:t>
      </w:r>
      <w:r w:rsidRPr="001E026D">
        <w:rPr>
          <w:noProof/>
        </w:rPr>
        <w:fldChar w:fldCharType="end"/>
      </w:r>
    </w:p>
    <w:p w14:paraId="656BB88C" w14:textId="5BCA6734"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45. Matrícula d’una matèria de continuïtat de segon curs sense haver cursat prèviament la matèria de primer curs corresponent dins de la mateixa modalitat.</w:t>
      </w:r>
      <w:r w:rsidRPr="001E026D">
        <w:rPr>
          <w:noProof/>
        </w:rPr>
        <w:tab/>
      </w:r>
      <w:r w:rsidRPr="001E026D">
        <w:rPr>
          <w:noProof/>
        </w:rPr>
        <w:fldChar w:fldCharType="begin"/>
      </w:r>
      <w:r w:rsidRPr="001E026D">
        <w:rPr>
          <w:noProof/>
        </w:rPr>
        <w:instrText xml:space="preserve"> PAGEREF _Toc104802830 \h </w:instrText>
      </w:r>
      <w:r w:rsidRPr="001E026D">
        <w:rPr>
          <w:noProof/>
        </w:rPr>
      </w:r>
      <w:r w:rsidRPr="001E026D">
        <w:rPr>
          <w:noProof/>
        </w:rPr>
        <w:fldChar w:fldCharType="separate"/>
      </w:r>
      <w:r w:rsidRPr="001E026D">
        <w:rPr>
          <w:noProof/>
        </w:rPr>
        <w:t>30</w:t>
      </w:r>
      <w:r w:rsidRPr="001E026D">
        <w:rPr>
          <w:noProof/>
        </w:rPr>
        <w:fldChar w:fldCharType="end"/>
      </w:r>
    </w:p>
    <w:p w14:paraId="7093C19A" w14:textId="5C85D8A1"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46. Canvis de modalitat o via.</w:t>
      </w:r>
      <w:r w:rsidRPr="001E026D">
        <w:rPr>
          <w:noProof/>
        </w:rPr>
        <w:tab/>
      </w:r>
      <w:r w:rsidRPr="001E026D">
        <w:rPr>
          <w:noProof/>
        </w:rPr>
        <w:fldChar w:fldCharType="begin"/>
      </w:r>
      <w:r w:rsidRPr="001E026D">
        <w:rPr>
          <w:noProof/>
        </w:rPr>
        <w:instrText xml:space="preserve"> PAGEREF _Toc104802831 \h </w:instrText>
      </w:r>
      <w:r w:rsidRPr="001E026D">
        <w:rPr>
          <w:noProof/>
        </w:rPr>
      </w:r>
      <w:r w:rsidRPr="001E026D">
        <w:rPr>
          <w:noProof/>
        </w:rPr>
        <w:fldChar w:fldCharType="separate"/>
      </w:r>
      <w:r w:rsidRPr="001E026D">
        <w:rPr>
          <w:noProof/>
        </w:rPr>
        <w:t>31</w:t>
      </w:r>
      <w:r w:rsidRPr="001E026D">
        <w:rPr>
          <w:noProof/>
        </w:rPr>
        <w:fldChar w:fldCharType="end"/>
      </w:r>
    </w:p>
    <w:p w14:paraId="6F771C9D" w14:textId="12890E50"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47. Canvis de primera llengua estrangera</w:t>
      </w:r>
      <w:r w:rsidRPr="001E026D">
        <w:rPr>
          <w:noProof/>
        </w:rPr>
        <w:tab/>
      </w:r>
      <w:r w:rsidRPr="001E026D">
        <w:rPr>
          <w:noProof/>
        </w:rPr>
        <w:fldChar w:fldCharType="begin"/>
      </w:r>
      <w:r w:rsidRPr="001E026D">
        <w:rPr>
          <w:noProof/>
        </w:rPr>
        <w:instrText xml:space="preserve"> PAGEREF _Toc104802832 \h </w:instrText>
      </w:r>
      <w:r w:rsidRPr="001E026D">
        <w:rPr>
          <w:noProof/>
        </w:rPr>
      </w:r>
      <w:r w:rsidRPr="001E026D">
        <w:rPr>
          <w:noProof/>
        </w:rPr>
        <w:fldChar w:fldCharType="separate"/>
      </w:r>
      <w:r w:rsidRPr="001E026D">
        <w:rPr>
          <w:noProof/>
        </w:rPr>
        <w:t>32</w:t>
      </w:r>
      <w:r w:rsidRPr="001E026D">
        <w:rPr>
          <w:noProof/>
        </w:rPr>
        <w:fldChar w:fldCharType="end"/>
      </w:r>
    </w:p>
    <w:p w14:paraId="4791B3FD" w14:textId="4AD27D53"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48. Permanència en Batxillerat i anul·lació de la matrícula</w:t>
      </w:r>
      <w:r w:rsidRPr="001E026D">
        <w:rPr>
          <w:noProof/>
        </w:rPr>
        <w:tab/>
      </w:r>
      <w:r w:rsidRPr="001E026D">
        <w:rPr>
          <w:noProof/>
        </w:rPr>
        <w:fldChar w:fldCharType="begin"/>
      </w:r>
      <w:r w:rsidRPr="001E026D">
        <w:rPr>
          <w:noProof/>
        </w:rPr>
        <w:instrText xml:space="preserve"> PAGEREF _Toc104802833 \h </w:instrText>
      </w:r>
      <w:r w:rsidRPr="001E026D">
        <w:rPr>
          <w:noProof/>
        </w:rPr>
      </w:r>
      <w:r w:rsidRPr="001E026D">
        <w:rPr>
          <w:noProof/>
        </w:rPr>
        <w:fldChar w:fldCharType="separate"/>
      </w:r>
      <w:r w:rsidRPr="001E026D">
        <w:rPr>
          <w:noProof/>
        </w:rPr>
        <w:t>32</w:t>
      </w:r>
      <w:r w:rsidRPr="001E026D">
        <w:rPr>
          <w:noProof/>
        </w:rPr>
        <w:fldChar w:fldCharType="end"/>
      </w:r>
    </w:p>
    <w:p w14:paraId="3BB2BB9D" w14:textId="1C1353F7"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Capítol V. Titulació</w:t>
      </w:r>
      <w:r w:rsidRPr="001E026D">
        <w:rPr>
          <w:noProof/>
        </w:rPr>
        <w:tab/>
      </w:r>
      <w:r w:rsidRPr="001E026D">
        <w:rPr>
          <w:noProof/>
        </w:rPr>
        <w:fldChar w:fldCharType="begin"/>
      </w:r>
      <w:r w:rsidRPr="001E026D">
        <w:rPr>
          <w:noProof/>
        </w:rPr>
        <w:instrText xml:space="preserve"> PAGEREF _Toc104802834 \h </w:instrText>
      </w:r>
      <w:r w:rsidRPr="001E026D">
        <w:rPr>
          <w:noProof/>
        </w:rPr>
      </w:r>
      <w:r w:rsidRPr="001E026D">
        <w:rPr>
          <w:noProof/>
        </w:rPr>
        <w:fldChar w:fldCharType="separate"/>
      </w:r>
      <w:r w:rsidRPr="001E026D">
        <w:rPr>
          <w:noProof/>
        </w:rPr>
        <w:t>33</w:t>
      </w:r>
      <w:r w:rsidRPr="001E026D">
        <w:rPr>
          <w:noProof/>
        </w:rPr>
        <w:fldChar w:fldCharType="end"/>
      </w:r>
    </w:p>
    <w:p w14:paraId="52D4538B" w14:textId="1D7BBDFE"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49. Obtenció del títol de Batxiller</w:t>
      </w:r>
      <w:r w:rsidRPr="001E026D">
        <w:rPr>
          <w:noProof/>
        </w:rPr>
        <w:tab/>
      </w:r>
      <w:r w:rsidRPr="001E026D">
        <w:rPr>
          <w:noProof/>
        </w:rPr>
        <w:fldChar w:fldCharType="begin"/>
      </w:r>
      <w:r w:rsidRPr="001E026D">
        <w:rPr>
          <w:noProof/>
        </w:rPr>
        <w:instrText xml:space="preserve"> PAGEREF _Toc104802835 \h </w:instrText>
      </w:r>
      <w:r w:rsidRPr="001E026D">
        <w:rPr>
          <w:noProof/>
        </w:rPr>
      </w:r>
      <w:r w:rsidRPr="001E026D">
        <w:rPr>
          <w:noProof/>
        </w:rPr>
        <w:fldChar w:fldCharType="separate"/>
      </w:r>
      <w:r w:rsidRPr="001E026D">
        <w:rPr>
          <w:noProof/>
        </w:rPr>
        <w:t>33</w:t>
      </w:r>
      <w:r w:rsidRPr="001E026D">
        <w:rPr>
          <w:noProof/>
        </w:rPr>
        <w:fldChar w:fldCharType="end"/>
      </w:r>
    </w:p>
    <w:p w14:paraId="3695EFB6" w14:textId="0B19FDF5"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50. Obtenció del títol de Batxiller des d’altres ensenyaments</w:t>
      </w:r>
      <w:r w:rsidRPr="001E026D">
        <w:rPr>
          <w:noProof/>
        </w:rPr>
        <w:tab/>
      </w:r>
      <w:r w:rsidRPr="001E026D">
        <w:rPr>
          <w:noProof/>
        </w:rPr>
        <w:fldChar w:fldCharType="begin"/>
      </w:r>
      <w:r w:rsidRPr="001E026D">
        <w:rPr>
          <w:noProof/>
        </w:rPr>
        <w:instrText xml:space="preserve"> PAGEREF _Toc104802836 \h </w:instrText>
      </w:r>
      <w:r w:rsidRPr="001E026D">
        <w:rPr>
          <w:noProof/>
        </w:rPr>
      </w:r>
      <w:r w:rsidRPr="001E026D">
        <w:rPr>
          <w:noProof/>
        </w:rPr>
        <w:fldChar w:fldCharType="separate"/>
      </w:r>
      <w:r w:rsidRPr="001E026D">
        <w:rPr>
          <w:noProof/>
        </w:rPr>
        <w:t>33</w:t>
      </w:r>
      <w:r w:rsidRPr="001E026D">
        <w:rPr>
          <w:noProof/>
        </w:rPr>
        <w:fldChar w:fldCharType="end"/>
      </w:r>
    </w:p>
    <w:p w14:paraId="3119E864" w14:textId="7CE55D02"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51. Càlcul de la qualificació final de Batxillerat per a l’alumnat que homologa el primer curs de Batxillerat.</w:t>
      </w:r>
      <w:r w:rsidRPr="001E026D">
        <w:rPr>
          <w:noProof/>
        </w:rPr>
        <w:tab/>
      </w:r>
      <w:r w:rsidRPr="001E026D">
        <w:rPr>
          <w:noProof/>
        </w:rPr>
        <w:fldChar w:fldCharType="begin"/>
      </w:r>
      <w:r w:rsidRPr="001E026D">
        <w:rPr>
          <w:noProof/>
        </w:rPr>
        <w:instrText xml:space="preserve"> PAGEREF _Toc104802837 \h </w:instrText>
      </w:r>
      <w:r w:rsidRPr="001E026D">
        <w:rPr>
          <w:noProof/>
        </w:rPr>
      </w:r>
      <w:r w:rsidRPr="001E026D">
        <w:rPr>
          <w:noProof/>
        </w:rPr>
        <w:fldChar w:fldCharType="separate"/>
      </w:r>
      <w:r w:rsidRPr="001E026D">
        <w:rPr>
          <w:noProof/>
        </w:rPr>
        <w:t>34</w:t>
      </w:r>
      <w:r w:rsidRPr="001E026D">
        <w:rPr>
          <w:noProof/>
        </w:rPr>
        <w:fldChar w:fldCharType="end"/>
      </w:r>
    </w:p>
    <w:p w14:paraId="49F524E9" w14:textId="2D96C50B"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52. Matrícula d’Honor</w:t>
      </w:r>
      <w:r w:rsidRPr="001E026D">
        <w:rPr>
          <w:noProof/>
        </w:rPr>
        <w:tab/>
      </w:r>
      <w:r w:rsidRPr="001E026D">
        <w:rPr>
          <w:noProof/>
        </w:rPr>
        <w:fldChar w:fldCharType="begin"/>
      </w:r>
      <w:r w:rsidRPr="001E026D">
        <w:rPr>
          <w:noProof/>
        </w:rPr>
        <w:instrText xml:space="preserve"> PAGEREF _Toc104802838 \h </w:instrText>
      </w:r>
      <w:r w:rsidRPr="001E026D">
        <w:rPr>
          <w:noProof/>
        </w:rPr>
      </w:r>
      <w:r w:rsidRPr="001E026D">
        <w:rPr>
          <w:noProof/>
        </w:rPr>
        <w:fldChar w:fldCharType="separate"/>
      </w:r>
      <w:r w:rsidRPr="001E026D">
        <w:rPr>
          <w:noProof/>
        </w:rPr>
        <w:t>34</w:t>
      </w:r>
      <w:r w:rsidRPr="001E026D">
        <w:rPr>
          <w:noProof/>
        </w:rPr>
        <w:fldChar w:fldCharType="end"/>
      </w:r>
    </w:p>
    <w:p w14:paraId="5C95DDA7" w14:textId="27D584B0"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Capítol VI. Documents oficials d’avaluació</w:t>
      </w:r>
      <w:r w:rsidRPr="001E026D">
        <w:rPr>
          <w:noProof/>
        </w:rPr>
        <w:tab/>
      </w:r>
      <w:r w:rsidRPr="001E026D">
        <w:rPr>
          <w:noProof/>
        </w:rPr>
        <w:fldChar w:fldCharType="begin"/>
      </w:r>
      <w:r w:rsidRPr="001E026D">
        <w:rPr>
          <w:noProof/>
        </w:rPr>
        <w:instrText xml:space="preserve"> PAGEREF _Toc104802839 \h </w:instrText>
      </w:r>
      <w:r w:rsidRPr="001E026D">
        <w:rPr>
          <w:noProof/>
        </w:rPr>
      </w:r>
      <w:r w:rsidRPr="001E026D">
        <w:rPr>
          <w:noProof/>
        </w:rPr>
        <w:fldChar w:fldCharType="separate"/>
      </w:r>
      <w:r w:rsidRPr="001E026D">
        <w:rPr>
          <w:noProof/>
        </w:rPr>
        <w:t>34</w:t>
      </w:r>
      <w:r w:rsidRPr="001E026D">
        <w:rPr>
          <w:noProof/>
        </w:rPr>
        <w:fldChar w:fldCharType="end"/>
      </w:r>
    </w:p>
    <w:p w14:paraId="7C6535CB" w14:textId="2F7D6287"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53. Documents i informes oficials d’avaluació</w:t>
      </w:r>
      <w:r w:rsidRPr="001E026D">
        <w:rPr>
          <w:noProof/>
        </w:rPr>
        <w:tab/>
      </w:r>
      <w:r w:rsidRPr="001E026D">
        <w:rPr>
          <w:noProof/>
        </w:rPr>
        <w:fldChar w:fldCharType="begin"/>
      </w:r>
      <w:r w:rsidRPr="001E026D">
        <w:rPr>
          <w:noProof/>
        </w:rPr>
        <w:instrText xml:space="preserve"> PAGEREF _Toc104802840 \h </w:instrText>
      </w:r>
      <w:r w:rsidRPr="001E026D">
        <w:rPr>
          <w:noProof/>
        </w:rPr>
      </w:r>
      <w:r w:rsidRPr="001E026D">
        <w:rPr>
          <w:noProof/>
        </w:rPr>
        <w:fldChar w:fldCharType="separate"/>
      </w:r>
      <w:r w:rsidRPr="001E026D">
        <w:rPr>
          <w:noProof/>
        </w:rPr>
        <w:t>34</w:t>
      </w:r>
      <w:r w:rsidRPr="001E026D">
        <w:rPr>
          <w:noProof/>
        </w:rPr>
        <w:fldChar w:fldCharType="end"/>
      </w:r>
    </w:p>
    <w:p w14:paraId="51CD9CB0" w14:textId="55B51FC4"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54. Actes d'avaluació.</w:t>
      </w:r>
      <w:r w:rsidRPr="001E026D">
        <w:rPr>
          <w:noProof/>
        </w:rPr>
        <w:tab/>
      </w:r>
      <w:r w:rsidRPr="001E026D">
        <w:rPr>
          <w:noProof/>
        </w:rPr>
        <w:fldChar w:fldCharType="begin"/>
      </w:r>
      <w:r w:rsidRPr="001E026D">
        <w:rPr>
          <w:noProof/>
        </w:rPr>
        <w:instrText xml:space="preserve"> PAGEREF _Toc104802841 \h </w:instrText>
      </w:r>
      <w:r w:rsidRPr="001E026D">
        <w:rPr>
          <w:noProof/>
        </w:rPr>
      </w:r>
      <w:r w:rsidRPr="001E026D">
        <w:rPr>
          <w:noProof/>
        </w:rPr>
        <w:fldChar w:fldCharType="separate"/>
      </w:r>
      <w:r w:rsidRPr="001E026D">
        <w:rPr>
          <w:noProof/>
        </w:rPr>
        <w:t>34</w:t>
      </w:r>
      <w:r w:rsidRPr="001E026D">
        <w:rPr>
          <w:noProof/>
        </w:rPr>
        <w:fldChar w:fldCharType="end"/>
      </w:r>
    </w:p>
    <w:p w14:paraId="5800F429" w14:textId="654C1D20"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rPr>
        <w:t>Article 55. Expedient acadèmic.</w:t>
      </w:r>
      <w:r w:rsidRPr="001E026D">
        <w:rPr>
          <w:noProof/>
        </w:rPr>
        <w:tab/>
      </w:r>
      <w:r w:rsidRPr="001E026D">
        <w:rPr>
          <w:noProof/>
        </w:rPr>
        <w:fldChar w:fldCharType="begin"/>
      </w:r>
      <w:r w:rsidRPr="001E026D">
        <w:rPr>
          <w:noProof/>
        </w:rPr>
        <w:instrText xml:space="preserve"> PAGEREF _Toc104802842 \h </w:instrText>
      </w:r>
      <w:r w:rsidRPr="001E026D">
        <w:rPr>
          <w:noProof/>
        </w:rPr>
      </w:r>
      <w:r w:rsidRPr="001E026D">
        <w:rPr>
          <w:noProof/>
        </w:rPr>
        <w:fldChar w:fldCharType="separate"/>
      </w:r>
      <w:r w:rsidRPr="001E026D">
        <w:rPr>
          <w:noProof/>
        </w:rPr>
        <w:t>35</w:t>
      </w:r>
      <w:r w:rsidRPr="001E026D">
        <w:rPr>
          <w:noProof/>
        </w:rPr>
        <w:fldChar w:fldCharType="end"/>
      </w:r>
    </w:p>
    <w:p w14:paraId="37A3BC23" w14:textId="71CE9C3D"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lang w:val="ca-ES-valencia"/>
        </w:rPr>
        <w:t>Article 56. Historial acadèmic.</w:t>
      </w:r>
      <w:r w:rsidRPr="001E026D">
        <w:rPr>
          <w:noProof/>
          <w:lang w:val="ca-ES-valencia"/>
        </w:rPr>
        <w:tab/>
      </w:r>
      <w:r w:rsidRPr="001E026D">
        <w:rPr>
          <w:noProof/>
        </w:rPr>
        <w:fldChar w:fldCharType="begin"/>
      </w:r>
      <w:r w:rsidRPr="001E026D">
        <w:rPr>
          <w:noProof/>
          <w:lang w:val="ca-ES-valencia"/>
        </w:rPr>
        <w:instrText xml:space="preserve"> PAGEREF _Toc104802843 \h </w:instrText>
      </w:r>
      <w:r w:rsidRPr="001E026D">
        <w:rPr>
          <w:noProof/>
        </w:rPr>
      </w:r>
      <w:r w:rsidRPr="001E026D">
        <w:rPr>
          <w:noProof/>
        </w:rPr>
        <w:fldChar w:fldCharType="separate"/>
      </w:r>
      <w:r w:rsidRPr="001E026D">
        <w:rPr>
          <w:noProof/>
          <w:lang w:val="ca-ES-valencia"/>
        </w:rPr>
        <w:t>35</w:t>
      </w:r>
      <w:r w:rsidRPr="001E026D">
        <w:rPr>
          <w:noProof/>
        </w:rPr>
        <w:fldChar w:fldCharType="end"/>
      </w:r>
    </w:p>
    <w:p w14:paraId="1F754C21" w14:textId="7FBAC161"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lang w:val="ca-ES-valencia"/>
        </w:rPr>
        <w:t>Article 57. Informe personal per trasllat.</w:t>
      </w:r>
      <w:r w:rsidRPr="001E026D">
        <w:rPr>
          <w:noProof/>
          <w:lang w:val="ca-ES-valencia"/>
        </w:rPr>
        <w:tab/>
      </w:r>
      <w:r w:rsidRPr="001E026D">
        <w:rPr>
          <w:noProof/>
        </w:rPr>
        <w:fldChar w:fldCharType="begin"/>
      </w:r>
      <w:r w:rsidRPr="001E026D">
        <w:rPr>
          <w:noProof/>
          <w:lang w:val="ca-ES-valencia"/>
        </w:rPr>
        <w:instrText xml:space="preserve"> PAGEREF _Toc104802844 \h </w:instrText>
      </w:r>
      <w:r w:rsidRPr="001E026D">
        <w:rPr>
          <w:noProof/>
        </w:rPr>
      </w:r>
      <w:r w:rsidRPr="001E026D">
        <w:rPr>
          <w:noProof/>
        </w:rPr>
        <w:fldChar w:fldCharType="separate"/>
      </w:r>
      <w:r w:rsidRPr="001E026D">
        <w:rPr>
          <w:noProof/>
          <w:lang w:val="ca-ES-valencia"/>
        </w:rPr>
        <w:t>35</w:t>
      </w:r>
      <w:r w:rsidRPr="001E026D">
        <w:rPr>
          <w:noProof/>
        </w:rPr>
        <w:fldChar w:fldCharType="end"/>
      </w:r>
    </w:p>
    <w:p w14:paraId="71F6576A" w14:textId="33177449"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lang w:val="ca-ES-valencia"/>
        </w:rPr>
        <w:t>Article 58. Custòdia i arxiu dels documents oficials d’avaluació</w:t>
      </w:r>
      <w:r w:rsidRPr="001E026D">
        <w:rPr>
          <w:noProof/>
          <w:lang w:val="ca-ES-valencia"/>
        </w:rPr>
        <w:tab/>
      </w:r>
      <w:r w:rsidRPr="001E026D">
        <w:rPr>
          <w:noProof/>
        </w:rPr>
        <w:fldChar w:fldCharType="begin"/>
      </w:r>
      <w:r w:rsidRPr="001E026D">
        <w:rPr>
          <w:noProof/>
          <w:lang w:val="ca-ES-valencia"/>
        </w:rPr>
        <w:instrText xml:space="preserve"> PAGEREF _Toc104802845 \h </w:instrText>
      </w:r>
      <w:r w:rsidRPr="001E026D">
        <w:rPr>
          <w:noProof/>
        </w:rPr>
      </w:r>
      <w:r w:rsidRPr="001E026D">
        <w:rPr>
          <w:noProof/>
        </w:rPr>
        <w:fldChar w:fldCharType="separate"/>
      </w:r>
      <w:r w:rsidRPr="001E026D">
        <w:rPr>
          <w:noProof/>
          <w:lang w:val="ca-ES-valencia"/>
        </w:rPr>
        <w:t>36</w:t>
      </w:r>
      <w:r w:rsidRPr="001E026D">
        <w:rPr>
          <w:noProof/>
        </w:rPr>
        <w:fldChar w:fldCharType="end"/>
      </w:r>
    </w:p>
    <w:p w14:paraId="12847E03" w14:textId="72874B16" w:rsidR="00BE44BF" w:rsidRPr="001E026D" w:rsidRDefault="00BE44BF">
      <w:pPr>
        <w:pStyle w:val="IDC3"/>
        <w:tabs>
          <w:tab w:val="right" w:pos="9016"/>
        </w:tabs>
        <w:rPr>
          <w:rFonts w:eastAsiaTheme="minorEastAsia" w:cstheme="minorBidi"/>
          <w:smallCaps w:val="0"/>
          <w:noProof/>
          <w:lang w:val="ca-ES-valencia" w:eastAsia="ca-ES-valencia"/>
        </w:rPr>
      </w:pPr>
      <w:r w:rsidRPr="001E026D">
        <w:rPr>
          <w:noProof/>
          <w:lang w:val="ca-ES-valencia"/>
        </w:rPr>
        <w:t>Article 59. Autenticitat, seguretat i confidencialitat</w:t>
      </w:r>
      <w:r w:rsidRPr="001E026D">
        <w:rPr>
          <w:noProof/>
          <w:lang w:val="ca-ES-valencia"/>
        </w:rPr>
        <w:tab/>
      </w:r>
      <w:r w:rsidRPr="001E026D">
        <w:rPr>
          <w:noProof/>
        </w:rPr>
        <w:fldChar w:fldCharType="begin"/>
      </w:r>
      <w:r w:rsidRPr="001E026D">
        <w:rPr>
          <w:noProof/>
          <w:lang w:val="ca-ES-valencia"/>
        </w:rPr>
        <w:instrText xml:space="preserve"> PAGEREF _Toc104802846 \h </w:instrText>
      </w:r>
      <w:r w:rsidRPr="001E026D">
        <w:rPr>
          <w:noProof/>
        </w:rPr>
      </w:r>
      <w:r w:rsidRPr="001E026D">
        <w:rPr>
          <w:noProof/>
        </w:rPr>
        <w:fldChar w:fldCharType="separate"/>
      </w:r>
      <w:r w:rsidRPr="001E026D">
        <w:rPr>
          <w:noProof/>
          <w:lang w:val="ca-ES-valencia"/>
        </w:rPr>
        <w:t>36</w:t>
      </w:r>
      <w:r w:rsidRPr="001E026D">
        <w:rPr>
          <w:noProof/>
        </w:rPr>
        <w:fldChar w:fldCharType="end"/>
      </w:r>
    </w:p>
    <w:p w14:paraId="7FE30058" w14:textId="1C76CAA5" w:rsidR="00BE44BF" w:rsidRPr="001E026D" w:rsidRDefault="00BE44BF">
      <w:pPr>
        <w:pStyle w:val="IDC1"/>
        <w:tabs>
          <w:tab w:val="right" w:pos="9016"/>
        </w:tabs>
        <w:rPr>
          <w:rFonts w:eastAsiaTheme="minorEastAsia" w:cstheme="minorBidi"/>
          <w:b w:val="0"/>
          <w:bCs w:val="0"/>
          <w:caps w:val="0"/>
          <w:noProof/>
          <w:u w:val="none"/>
          <w:lang w:val="ca-ES-valencia" w:eastAsia="ca-ES-valencia"/>
        </w:rPr>
      </w:pPr>
      <w:r w:rsidRPr="001E026D">
        <w:rPr>
          <w:noProof/>
        </w:rPr>
        <w:t>DISPOSICIONS ADDICIONALS</w:t>
      </w:r>
      <w:r w:rsidRPr="001E026D">
        <w:rPr>
          <w:noProof/>
        </w:rPr>
        <w:tab/>
      </w:r>
      <w:r w:rsidRPr="001E026D">
        <w:rPr>
          <w:noProof/>
        </w:rPr>
        <w:fldChar w:fldCharType="begin"/>
      </w:r>
      <w:r w:rsidRPr="001E026D">
        <w:rPr>
          <w:noProof/>
        </w:rPr>
        <w:instrText xml:space="preserve"> PAGEREF _Toc104802847 \h </w:instrText>
      </w:r>
      <w:r w:rsidRPr="001E026D">
        <w:rPr>
          <w:noProof/>
        </w:rPr>
      </w:r>
      <w:r w:rsidRPr="001E026D">
        <w:rPr>
          <w:noProof/>
        </w:rPr>
        <w:fldChar w:fldCharType="separate"/>
      </w:r>
      <w:r w:rsidRPr="001E026D">
        <w:rPr>
          <w:noProof/>
        </w:rPr>
        <w:t>36</w:t>
      </w:r>
      <w:r w:rsidRPr="001E026D">
        <w:rPr>
          <w:noProof/>
        </w:rPr>
        <w:fldChar w:fldCharType="end"/>
      </w:r>
    </w:p>
    <w:p w14:paraId="42912635" w14:textId="48C5A7FB"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Primera. Ensenyaments de Religió</w:t>
      </w:r>
      <w:r w:rsidRPr="001E026D">
        <w:rPr>
          <w:noProof/>
        </w:rPr>
        <w:tab/>
      </w:r>
      <w:r w:rsidRPr="001E026D">
        <w:rPr>
          <w:noProof/>
        </w:rPr>
        <w:fldChar w:fldCharType="begin"/>
      </w:r>
      <w:r w:rsidRPr="001E026D">
        <w:rPr>
          <w:noProof/>
        </w:rPr>
        <w:instrText xml:space="preserve"> PAGEREF _Toc104802848 \h </w:instrText>
      </w:r>
      <w:r w:rsidRPr="001E026D">
        <w:rPr>
          <w:noProof/>
        </w:rPr>
      </w:r>
      <w:r w:rsidRPr="001E026D">
        <w:rPr>
          <w:noProof/>
        </w:rPr>
        <w:fldChar w:fldCharType="separate"/>
      </w:r>
      <w:r w:rsidRPr="001E026D">
        <w:rPr>
          <w:noProof/>
        </w:rPr>
        <w:t>36</w:t>
      </w:r>
      <w:r w:rsidRPr="001E026D">
        <w:rPr>
          <w:noProof/>
        </w:rPr>
        <w:fldChar w:fldCharType="end"/>
      </w:r>
    </w:p>
    <w:p w14:paraId="55738B01" w14:textId="24A75969"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Segona. Calendari escolar</w:t>
      </w:r>
      <w:r w:rsidRPr="001E026D">
        <w:rPr>
          <w:noProof/>
        </w:rPr>
        <w:tab/>
      </w:r>
      <w:r w:rsidRPr="001E026D">
        <w:rPr>
          <w:noProof/>
        </w:rPr>
        <w:fldChar w:fldCharType="begin"/>
      </w:r>
      <w:r w:rsidRPr="001E026D">
        <w:rPr>
          <w:noProof/>
        </w:rPr>
        <w:instrText xml:space="preserve"> PAGEREF _Toc104802849 \h </w:instrText>
      </w:r>
      <w:r w:rsidRPr="001E026D">
        <w:rPr>
          <w:noProof/>
        </w:rPr>
      </w:r>
      <w:r w:rsidRPr="001E026D">
        <w:rPr>
          <w:noProof/>
        </w:rPr>
        <w:fldChar w:fldCharType="separate"/>
      </w:r>
      <w:r w:rsidRPr="001E026D">
        <w:rPr>
          <w:noProof/>
        </w:rPr>
        <w:t>37</w:t>
      </w:r>
      <w:r w:rsidRPr="001E026D">
        <w:rPr>
          <w:noProof/>
        </w:rPr>
        <w:fldChar w:fldCharType="end"/>
      </w:r>
    </w:p>
    <w:p w14:paraId="4CA897B4" w14:textId="6BFDCC0A"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Tercera. Adscripció de les matèries optatives a les especialitats docents.</w:t>
      </w:r>
      <w:r w:rsidRPr="001E026D">
        <w:rPr>
          <w:noProof/>
        </w:rPr>
        <w:tab/>
      </w:r>
      <w:r w:rsidRPr="001E026D">
        <w:rPr>
          <w:noProof/>
        </w:rPr>
        <w:fldChar w:fldCharType="begin"/>
      </w:r>
      <w:r w:rsidRPr="001E026D">
        <w:rPr>
          <w:noProof/>
        </w:rPr>
        <w:instrText xml:space="preserve"> PAGEREF _Toc104802850 \h </w:instrText>
      </w:r>
      <w:r w:rsidRPr="001E026D">
        <w:rPr>
          <w:noProof/>
        </w:rPr>
      </w:r>
      <w:r w:rsidRPr="001E026D">
        <w:rPr>
          <w:noProof/>
        </w:rPr>
        <w:fldChar w:fldCharType="separate"/>
      </w:r>
      <w:r w:rsidRPr="001E026D">
        <w:rPr>
          <w:noProof/>
        </w:rPr>
        <w:t>37</w:t>
      </w:r>
      <w:r w:rsidRPr="001E026D">
        <w:rPr>
          <w:noProof/>
        </w:rPr>
        <w:fldChar w:fldCharType="end"/>
      </w:r>
    </w:p>
    <w:p w14:paraId="7AD0B545" w14:textId="700D41E0"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Quarta. Batxillerat per a persones adultes</w:t>
      </w:r>
      <w:r w:rsidRPr="001E026D">
        <w:rPr>
          <w:noProof/>
        </w:rPr>
        <w:tab/>
      </w:r>
      <w:r w:rsidRPr="001E026D">
        <w:rPr>
          <w:noProof/>
        </w:rPr>
        <w:fldChar w:fldCharType="begin"/>
      </w:r>
      <w:r w:rsidRPr="001E026D">
        <w:rPr>
          <w:noProof/>
        </w:rPr>
        <w:instrText xml:space="preserve"> PAGEREF _Toc104802851 \h </w:instrText>
      </w:r>
      <w:r w:rsidRPr="001E026D">
        <w:rPr>
          <w:noProof/>
        </w:rPr>
      </w:r>
      <w:r w:rsidRPr="001E026D">
        <w:rPr>
          <w:noProof/>
        </w:rPr>
        <w:fldChar w:fldCharType="separate"/>
      </w:r>
      <w:r w:rsidRPr="001E026D">
        <w:rPr>
          <w:noProof/>
        </w:rPr>
        <w:t>37</w:t>
      </w:r>
      <w:r w:rsidRPr="001E026D">
        <w:rPr>
          <w:noProof/>
        </w:rPr>
        <w:fldChar w:fldCharType="end"/>
      </w:r>
    </w:p>
    <w:p w14:paraId="33C712F3" w14:textId="23979372"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Cinquena. Simultaneïtat d’estudis de Batxillerat i d’Ensenyaments Professionals de Música o Dansa</w:t>
      </w:r>
      <w:r w:rsidRPr="001E026D">
        <w:rPr>
          <w:noProof/>
        </w:rPr>
        <w:tab/>
      </w:r>
      <w:r w:rsidRPr="001E026D">
        <w:rPr>
          <w:noProof/>
        </w:rPr>
        <w:fldChar w:fldCharType="begin"/>
      </w:r>
      <w:r w:rsidRPr="001E026D">
        <w:rPr>
          <w:noProof/>
        </w:rPr>
        <w:instrText xml:space="preserve"> PAGEREF _Toc104802852 \h </w:instrText>
      </w:r>
      <w:r w:rsidRPr="001E026D">
        <w:rPr>
          <w:noProof/>
        </w:rPr>
      </w:r>
      <w:r w:rsidRPr="001E026D">
        <w:rPr>
          <w:noProof/>
        </w:rPr>
        <w:fldChar w:fldCharType="separate"/>
      </w:r>
      <w:r w:rsidRPr="001E026D">
        <w:rPr>
          <w:noProof/>
        </w:rPr>
        <w:t>38</w:t>
      </w:r>
      <w:r w:rsidRPr="001E026D">
        <w:rPr>
          <w:noProof/>
        </w:rPr>
        <w:fldChar w:fldCharType="end"/>
      </w:r>
    </w:p>
    <w:p w14:paraId="772EC9EB" w14:textId="68C3DDC8"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Sisena. Obtenció de noves modalitats de Batxillerat</w:t>
      </w:r>
      <w:r w:rsidRPr="001E026D">
        <w:rPr>
          <w:noProof/>
        </w:rPr>
        <w:tab/>
      </w:r>
      <w:r w:rsidRPr="001E026D">
        <w:rPr>
          <w:noProof/>
        </w:rPr>
        <w:fldChar w:fldCharType="begin"/>
      </w:r>
      <w:r w:rsidRPr="001E026D">
        <w:rPr>
          <w:noProof/>
        </w:rPr>
        <w:instrText xml:space="preserve"> PAGEREF _Toc104802853 \h </w:instrText>
      </w:r>
      <w:r w:rsidRPr="001E026D">
        <w:rPr>
          <w:noProof/>
        </w:rPr>
      </w:r>
      <w:r w:rsidRPr="001E026D">
        <w:rPr>
          <w:noProof/>
        </w:rPr>
        <w:fldChar w:fldCharType="separate"/>
      </w:r>
      <w:r w:rsidRPr="001E026D">
        <w:rPr>
          <w:noProof/>
        </w:rPr>
        <w:t>39</w:t>
      </w:r>
      <w:r w:rsidRPr="001E026D">
        <w:rPr>
          <w:noProof/>
        </w:rPr>
        <w:fldChar w:fldCharType="end"/>
      </w:r>
    </w:p>
    <w:p w14:paraId="59052DD0" w14:textId="155B36D6"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Setena. Obligacions administratives dels centres de titularitat privada</w:t>
      </w:r>
      <w:r w:rsidRPr="001E026D">
        <w:rPr>
          <w:noProof/>
        </w:rPr>
        <w:tab/>
      </w:r>
      <w:r w:rsidRPr="001E026D">
        <w:rPr>
          <w:noProof/>
        </w:rPr>
        <w:fldChar w:fldCharType="begin"/>
      </w:r>
      <w:r w:rsidRPr="001E026D">
        <w:rPr>
          <w:noProof/>
        </w:rPr>
        <w:instrText xml:space="preserve"> PAGEREF _Toc104802854 \h </w:instrText>
      </w:r>
      <w:r w:rsidRPr="001E026D">
        <w:rPr>
          <w:noProof/>
        </w:rPr>
      </w:r>
      <w:r w:rsidRPr="001E026D">
        <w:rPr>
          <w:noProof/>
        </w:rPr>
        <w:fldChar w:fldCharType="separate"/>
      </w:r>
      <w:r w:rsidRPr="001E026D">
        <w:rPr>
          <w:noProof/>
        </w:rPr>
        <w:t>39</w:t>
      </w:r>
      <w:r w:rsidRPr="001E026D">
        <w:rPr>
          <w:noProof/>
        </w:rPr>
        <w:fldChar w:fldCharType="end"/>
      </w:r>
    </w:p>
    <w:p w14:paraId="36BB5EB4" w14:textId="05658945"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Huitena. Incidència pressupostària i necessitat de recursos</w:t>
      </w:r>
      <w:r w:rsidRPr="001E026D">
        <w:rPr>
          <w:noProof/>
        </w:rPr>
        <w:tab/>
      </w:r>
      <w:r w:rsidRPr="001E026D">
        <w:rPr>
          <w:noProof/>
        </w:rPr>
        <w:fldChar w:fldCharType="begin"/>
      </w:r>
      <w:r w:rsidRPr="001E026D">
        <w:rPr>
          <w:noProof/>
        </w:rPr>
        <w:instrText xml:space="preserve"> PAGEREF _Toc104802855 \h </w:instrText>
      </w:r>
      <w:r w:rsidRPr="001E026D">
        <w:rPr>
          <w:noProof/>
        </w:rPr>
      </w:r>
      <w:r w:rsidRPr="001E026D">
        <w:rPr>
          <w:noProof/>
        </w:rPr>
        <w:fldChar w:fldCharType="separate"/>
      </w:r>
      <w:r w:rsidRPr="001E026D">
        <w:rPr>
          <w:noProof/>
        </w:rPr>
        <w:t>39</w:t>
      </w:r>
      <w:r w:rsidRPr="001E026D">
        <w:rPr>
          <w:noProof/>
        </w:rPr>
        <w:fldChar w:fldCharType="end"/>
      </w:r>
    </w:p>
    <w:p w14:paraId="4D2CE692" w14:textId="471F0193"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Novena. Centres autoritzats per impartir les diverses modalitats.</w:t>
      </w:r>
      <w:r w:rsidRPr="001E026D">
        <w:rPr>
          <w:noProof/>
        </w:rPr>
        <w:tab/>
      </w:r>
      <w:r w:rsidRPr="001E026D">
        <w:rPr>
          <w:noProof/>
        </w:rPr>
        <w:fldChar w:fldCharType="begin"/>
      </w:r>
      <w:r w:rsidRPr="001E026D">
        <w:rPr>
          <w:noProof/>
        </w:rPr>
        <w:instrText xml:space="preserve"> PAGEREF _Toc104802856 \h </w:instrText>
      </w:r>
      <w:r w:rsidRPr="001E026D">
        <w:rPr>
          <w:noProof/>
        </w:rPr>
      </w:r>
      <w:r w:rsidRPr="001E026D">
        <w:rPr>
          <w:noProof/>
        </w:rPr>
        <w:fldChar w:fldCharType="separate"/>
      </w:r>
      <w:r w:rsidRPr="001E026D">
        <w:rPr>
          <w:noProof/>
        </w:rPr>
        <w:t>39</w:t>
      </w:r>
      <w:r w:rsidRPr="001E026D">
        <w:rPr>
          <w:noProof/>
        </w:rPr>
        <w:fldChar w:fldCharType="end"/>
      </w:r>
    </w:p>
    <w:p w14:paraId="4E965E4F" w14:textId="1E118423" w:rsidR="00BE44BF" w:rsidRPr="001E026D" w:rsidRDefault="00BE44BF">
      <w:pPr>
        <w:pStyle w:val="IDC1"/>
        <w:tabs>
          <w:tab w:val="right" w:pos="9016"/>
        </w:tabs>
        <w:rPr>
          <w:rFonts w:eastAsiaTheme="minorEastAsia" w:cstheme="minorBidi"/>
          <w:b w:val="0"/>
          <w:bCs w:val="0"/>
          <w:caps w:val="0"/>
          <w:noProof/>
          <w:u w:val="none"/>
          <w:lang w:val="ca-ES-valencia" w:eastAsia="ca-ES-valencia"/>
        </w:rPr>
      </w:pPr>
      <w:r w:rsidRPr="001E026D">
        <w:rPr>
          <w:noProof/>
        </w:rPr>
        <w:t>DISPOSICIONS TRANSITÒRIES</w:t>
      </w:r>
      <w:r w:rsidRPr="001E026D">
        <w:rPr>
          <w:noProof/>
        </w:rPr>
        <w:tab/>
      </w:r>
      <w:r w:rsidRPr="001E026D">
        <w:rPr>
          <w:noProof/>
        </w:rPr>
        <w:fldChar w:fldCharType="begin"/>
      </w:r>
      <w:r w:rsidRPr="001E026D">
        <w:rPr>
          <w:noProof/>
        </w:rPr>
        <w:instrText xml:space="preserve"> PAGEREF _Toc104802857 \h </w:instrText>
      </w:r>
      <w:r w:rsidRPr="001E026D">
        <w:rPr>
          <w:noProof/>
        </w:rPr>
      </w:r>
      <w:r w:rsidRPr="001E026D">
        <w:rPr>
          <w:noProof/>
        </w:rPr>
        <w:fldChar w:fldCharType="separate"/>
      </w:r>
      <w:r w:rsidRPr="001E026D">
        <w:rPr>
          <w:noProof/>
        </w:rPr>
        <w:t>39</w:t>
      </w:r>
      <w:r w:rsidRPr="001E026D">
        <w:rPr>
          <w:noProof/>
        </w:rPr>
        <w:fldChar w:fldCharType="end"/>
      </w:r>
    </w:p>
    <w:p w14:paraId="79ACCC6B" w14:textId="242C2FC6"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Primera. Aplicabilitat del Decret 87/2015, de 5 de juny, pel qual s’estableix el currículum i desenvolupa l’ordenació general de l'Educació Secundària Obligatòria i del Batxillerat en la Comunitat Valenciana.</w:t>
      </w:r>
      <w:r w:rsidRPr="001E026D">
        <w:rPr>
          <w:noProof/>
        </w:rPr>
        <w:tab/>
      </w:r>
      <w:r w:rsidRPr="001E026D">
        <w:rPr>
          <w:noProof/>
        </w:rPr>
        <w:fldChar w:fldCharType="begin"/>
      </w:r>
      <w:r w:rsidRPr="001E026D">
        <w:rPr>
          <w:noProof/>
        </w:rPr>
        <w:instrText xml:space="preserve"> PAGEREF _Toc104802858 \h </w:instrText>
      </w:r>
      <w:r w:rsidRPr="001E026D">
        <w:rPr>
          <w:noProof/>
        </w:rPr>
      </w:r>
      <w:r w:rsidRPr="001E026D">
        <w:rPr>
          <w:noProof/>
        </w:rPr>
        <w:fldChar w:fldCharType="separate"/>
      </w:r>
      <w:r w:rsidRPr="001E026D">
        <w:rPr>
          <w:noProof/>
        </w:rPr>
        <w:t>39</w:t>
      </w:r>
      <w:r w:rsidRPr="001E026D">
        <w:rPr>
          <w:noProof/>
        </w:rPr>
        <w:fldChar w:fldCharType="end"/>
      </w:r>
    </w:p>
    <w:p w14:paraId="752B2F43" w14:textId="5A0D30CE"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Segona. Proves lliures per a l’obtenció del títol de Batxiller</w:t>
      </w:r>
      <w:r w:rsidRPr="001E026D">
        <w:rPr>
          <w:noProof/>
        </w:rPr>
        <w:tab/>
      </w:r>
      <w:r w:rsidRPr="001E026D">
        <w:rPr>
          <w:noProof/>
        </w:rPr>
        <w:fldChar w:fldCharType="begin"/>
      </w:r>
      <w:r w:rsidRPr="001E026D">
        <w:rPr>
          <w:noProof/>
        </w:rPr>
        <w:instrText xml:space="preserve"> PAGEREF _Toc104802859 \h </w:instrText>
      </w:r>
      <w:r w:rsidRPr="001E026D">
        <w:rPr>
          <w:noProof/>
        </w:rPr>
      </w:r>
      <w:r w:rsidRPr="001E026D">
        <w:rPr>
          <w:noProof/>
        </w:rPr>
        <w:fldChar w:fldCharType="separate"/>
      </w:r>
      <w:r w:rsidRPr="001E026D">
        <w:rPr>
          <w:noProof/>
        </w:rPr>
        <w:t>39</w:t>
      </w:r>
      <w:r w:rsidRPr="001E026D">
        <w:rPr>
          <w:noProof/>
        </w:rPr>
        <w:fldChar w:fldCharType="end"/>
      </w:r>
    </w:p>
    <w:p w14:paraId="14C10A10" w14:textId="3ABB48A5" w:rsidR="00BE44BF" w:rsidRPr="001E026D" w:rsidRDefault="00BE44BF">
      <w:pPr>
        <w:pStyle w:val="IDC1"/>
        <w:tabs>
          <w:tab w:val="right" w:pos="9016"/>
        </w:tabs>
        <w:rPr>
          <w:rFonts w:eastAsiaTheme="minorEastAsia" w:cstheme="minorBidi"/>
          <w:b w:val="0"/>
          <w:bCs w:val="0"/>
          <w:caps w:val="0"/>
          <w:noProof/>
          <w:u w:val="none"/>
          <w:lang w:val="ca-ES-valencia" w:eastAsia="ca-ES-valencia"/>
        </w:rPr>
      </w:pPr>
      <w:r w:rsidRPr="001E026D">
        <w:rPr>
          <w:noProof/>
        </w:rPr>
        <w:t>DISPOSICIONS DEROGATÒRIES</w:t>
      </w:r>
      <w:r w:rsidRPr="001E026D">
        <w:rPr>
          <w:noProof/>
        </w:rPr>
        <w:tab/>
      </w:r>
      <w:r w:rsidRPr="001E026D">
        <w:rPr>
          <w:noProof/>
        </w:rPr>
        <w:fldChar w:fldCharType="begin"/>
      </w:r>
      <w:r w:rsidRPr="001E026D">
        <w:rPr>
          <w:noProof/>
        </w:rPr>
        <w:instrText xml:space="preserve"> PAGEREF _Toc104802860 \h </w:instrText>
      </w:r>
      <w:r w:rsidRPr="001E026D">
        <w:rPr>
          <w:noProof/>
        </w:rPr>
      </w:r>
      <w:r w:rsidRPr="001E026D">
        <w:rPr>
          <w:noProof/>
        </w:rPr>
        <w:fldChar w:fldCharType="separate"/>
      </w:r>
      <w:r w:rsidRPr="001E026D">
        <w:rPr>
          <w:noProof/>
        </w:rPr>
        <w:t>40</w:t>
      </w:r>
      <w:r w:rsidRPr="001E026D">
        <w:rPr>
          <w:noProof/>
        </w:rPr>
        <w:fldChar w:fldCharType="end"/>
      </w:r>
    </w:p>
    <w:p w14:paraId="4CABD0DE" w14:textId="25D68DD2"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Primera. Derogació normativa</w:t>
      </w:r>
      <w:r w:rsidRPr="001E026D">
        <w:rPr>
          <w:noProof/>
        </w:rPr>
        <w:tab/>
      </w:r>
      <w:r w:rsidRPr="001E026D">
        <w:rPr>
          <w:noProof/>
        </w:rPr>
        <w:fldChar w:fldCharType="begin"/>
      </w:r>
      <w:r w:rsidRPr="001E026D">
        <w:rPr>
          <w:noProof/>
        </w:rPr>
        <w:instrText xml:space="preserve"> PAGEREF _Toc104802861 \h </w:instrText>
      </w:r>
      <w:r w:rsidRPr="001E026D">
        <w:rPr>
          <w:noProof/>
        </w:rPr>
      </w:r>
      <w:r w:rsidRPr="001E026D">
        <w:rPr>
          <w:noProof/>
        </w:rPr>
        <w:fldChar w:fldCharType="separate"/>
      </w:r>
      <w:r w:rsidRPr="001E026D">
        <w:rPr>
          <w:noProof/>
        </w:rPr>
        <w:t>40</w:t>
      </w:r>
      <w:r w:rsidRPr="001E026D">
        <w:rPr>
          <w:noProof/>
        </w:rPr>
        <w:fldChar w:fldCharType="end"/>
      </w:r>
    </w:p>
    <w:p w14:paraId="7678B24E" w14:textId="599B088D" w:rsidR="00BE44BF" w:rsidRPr="001E026D" w:rsidRDefault="00BE44BF">
      <w:pPr>
        <w:pStyle w:val="IDC1"/>
        <w:tabs>
          <w:tab w:val="right" w:pos="9016"/>
        </w:tabs>
        <w:rPr>
          <w:rFonts w:eastAsiaTheme="minorEastAsia" w:cstheme="minorBidi"/>
          <w:b w:val="0"/>
          <w:bCs w:val="0"/>
          <w:caps w:val="0"/>
          <w:noProof/>
          <w:u w:val="none"/>
          <w:lang w:val="ca-ES-valencia" w:eastAsia="ca-ES-valencia"/>
        </w:rPr>
      </w:pPr>
      <w:r w:rsidRPr="001E026D">
        <w:rPr>
          <w:noProof/>
        </w:rPr>
        <w:t>DISPOSICIONS FINALS</w:t>
      </w:r>
      <w:r w:rsidRPr="001E026D">
        <w:rPr>
          <w:noProof/>
        </w:rPr>
        <w:tab/>
      </w:r>
      <w:r w:rsidRPr="001E026D">
        <w:rPr>
          <w:noProof/>
        </w:rPr>
        <w:fldChar w:fldCharType="begin"/>
      </w:r>
      <w:r w:rsidRPr="001E026D">
        <w:rPr>
          <w:noProof/>
        </w:rPr>
        <w:instrText xml:space="preserve"> PAGEREF _Toc104802862 \h </w:instrText>
      </w:r>
      <w:r w:rsidRPr="001E026D">
        <w:rPr>
          <w:noProof/>
        </w:rPr>
      </w:r>
      <w:r w:rsidRPr="001E026D">
        <w:rPr>
          <w:noProof/>
        </w:rPr>
        <w:fldChar w:fldCharType="separate"/>
      </w:r>
      <w:r w:rsidRPr="001E026D">
        <w:rPr>
          <w:noProof/>
        </w:rPr>
        <w:t>40</w:t>
      </w:r>
      <w:r w:rsidRPr="001E026D">
        <w:rPr>
          <w:noProof/>
        </w:rPr>
        <w:fldChar w:fldCharType="end"/>
      </w:r>
    </w:p>
    <w:p w14:paraId="0F5D5C7D" w14:textId="4BF3EFD5"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Primera. Aplicació i desplegament</w:t>
      </w:r>
      <w:r w:rsidRPr="001E026D">
        <w:rPr>
          <w:noProof/>
        </w:rPr>
        <w:tab/>
      </w:r>
      <w:r w:rsidRPr="001E026D">
        <w:rPr>
          <w:noProof/>
        </w:rPr>
        <w:fldChar w:fldCharType="begin"/>
      </w:r>
      <w:r w:rsidRPr="001E026D">
        <w:rPr>
          <w:noProof/>
        </w:rPr>
        <w:instrText xml:space="preserve"> PAGEREF _Toc104802863 \h </w:instrText>
      </w:r>
      <w:r w:rsidRPr="001E026D">
        <w:rPr>
          <w:noProof/>
        </w:rPr>
      </w:r>
      <w:r w:rsidRPr="001E026D">
        <w:rPr>
          <w:noProof/>
        </w:rPr>
        <w:fldChar w:fldCharType="separate"/>
      </w:r>
      <w:r w:rsidRPr="001E026D">
        <w:rPr>
          <w:noProof/>
        </w:rPr>
        <w:t>40</w:t>
      </w:r>
      <w:r w:rsidRPr="001E026D">
        <w:rPr>
          <w:noProof/>
        </w:rPr>
        <w:fldChar w:fldCharType="end"/>
      </w:r>
    </w:p>
    <w:p w14:paraId="0BB1EE85" w14:textId="2D9B6AF8"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Segona. Calendari d’implantació</w:t>
      </w:r>
      <w:r w:rsidRPr="001E026D">
        <w:rPr>
          <w:noProof/>
        </w:rPr>
        <w:tab/>
      </w:r>
      <w:r w:rsidRPr="001E026D">
        <w:rPr>
          <w:noProof/>
        </w:rPr>
        <w:fldChar w:fldCharType="begin"/>
      </w:r>
      <w:r w:rsidRPr="001E026D">
        <w:rPr>
          <w:noProof/>
        </w:rPr>
        <w:instrText xml:space="preserve"> PAGEREF _Toc104802864 \h </w:instrText>
      </w:r>
      <w:r w:rsidRPr="001E026D">
        <w:rPr>
          <w:noProof/>
        </w:rPr>
      </w:r>
      <w:r w:rsidRPr="001E026D">
        <w:rPr>
          <w:noProof/>
        </w:rPr>
        <w:fldChar w:fldCharType="separate"/>
      </w:r>
      <w:r w:rsidRPr="001E026D">
        <w:rPr>
          <w:noProof/>
        </w:rPr>
        <w:t>40</w:t>
      </w:r>
      <w:r w:rsidRPr="001E026D">
        <w:rPr>
          <w:noProof/>
        </w:rPr>
        <w:fldChar w:fldCharType="end"/>
      </w:r>
    </w:p>
    <w:p w14:paraId="44182641" w14:textId="0A60DBA6"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Tercera. Entrada en vigor</w:t>
      </w:r>
      <w:r w:rsidRPr="001E026D">
        <w:rPr>
          <w:noProof/>
        </w:rPr>
        <w:tab/>
      </w:r>
      <w:r w:rsidRPr="001E026D">
        <w:rPr>
          <w:noProof/>
        </w:rPr>
        <w:fldChar w:fldCharType="begin"/>
      </w:r>
      <w:r w:rsidRPr="001E026D">
        <w:rPr>
          <w:noProof/>
        </w:rPr>
        <w:instrText xml:space="preserve"> PAGEREF _Toc104802865 \h </w:instrText>
      </w:r>
      <w:r w:rsidRPr="001E026D">
        <w:rPr>
          <w:noProof/>
        </w:rPr>
      </w:r>
      <w:r w:rsidRPr="001E026D">
        <w:rPr>
          <w:noProof/>
        </w:rPr>
        <w:fldChar w:fldCharType="separate"/>
      </w:r>
      <w:r w:rsidRPr="001E026D">
        <w:rPr>
          <w:noProof/>
        </w:rPr>
        <w:t>40</w:t>
      </w:r>
      <w:r w:rsidRPr="001E026D">
        <w:rPr>
          <w:noProof/>
        </w:rPr>
        <w:fldChar w:fldCharType="end"/>
      </w:r>
    </w:p>
    <w:p w14:paraId="6D805F75" w14:textId="16F6D47F" w:rsidR="00BE44BF" w:rsidRPr="001E026D" w:rsidRDefault="00BE44BF">
      <w:pPr>
        <w:pStyle w:val="IDC1"/>
        <w:tabs>
          <w:tab w:val="right" w:pos="9016"/>
        </w:tabs>
        <w:rPr>
          <w:rFonts w:eastAsiaTheme="minorEastAsia" w:cstheme="minorBidi"/>
          <w:b w:val="0"/>
          <w:bCs w:val="0"/>
          <w:caps w:val="0"/>
          <w:noProof/>
          <w:u w:val="none"/>
          <w:lang w:val="ca-ES-valencia" w:eastAsia="ca-ES-valencia"/>
        </w:rPr>
      </w:pPr>
      <w:r w:rsidRPr="001E026D">
        <w:rPr>
          <w:noProof/>
          <w:lang w:val="en-US"/>
        </w:rPr>
        <w:t>Annexos</w:t>
      </w:r>
      <w:r w:rsidRPr="001E026D">
        <w:rPr>
          <w:noProof/>
          <w:lang w:val="en-US"/>
        </w:rPr>
        <w:tab/>
      </w:r>
      <w:r w:rsidRPr="001E026D">
        <w:rPr>
          <w:noProof/>
        </w:rPr>
        <w:fldChar w:fldCharType="begin"/>
      </w:r>
      <w:r w:rsidRPr="001E026D">
        <w:rPr>
          <w:noProof/>
          <w:lang w:val="en-US"/>
        </w:rPr>
        <w:instrText xml:space="preserve"> PAGEREF _Toc104802866 \h </w:instrText>
      </w:r>
      <w:r w:rsidRPr="001E026D">
        <w:rPr>
          <w:noProof/>
        </w:rPr>
      </w:r>
      <w:r w:rsidRPr="001E026D">
        <w:rPr>
          <w:noProof/>
        </w:rPr>
        <w:fldChar w:fldCharType="separate"/>
      </w:r>
      <w:r w:rsidRPr="001E026D">
        <w:rPr>
          <w:noProof/>
          <w:lang w:val="en-US"/>
        </w:rPr>
        <w:t>40</w:t>
      </w:r>
      <w:r w:rsidRPr="001E026D">
        <w:rPr>
          <w:noProof/>
        </w:rPr>
        <w:fldChar w:fldCharType="end"/>
      </w:r>
    </w:p>
    <w:p w14:paraId="70DAEF28" w14:textId="1C22002A"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lang w:val="en-US"/>
        </w:rPr>
        <w:t>Annex I. Competències claus</w:t>
      </w:r>
      <w:r w:rsidRPr="001E026D">
        <w:rPr>
          <w:noProof/>
          <w:lang w:val="en-US"/>
        </w:rPr>
        <w:tab/>
      </w:r>
      <w:r w:rsidRPr="001E026D">
        <w:rPr>
          <w:noProof/>
        </w:rPr>
        <w:fldChar w:fldCharType="begin"/>
      </w:r>
      <w:r w:rsidRPr="001E026D">
        <w:rPr>
          <w:noProof/>
          <w:lang w:val="en-US"/>
        </w:rPr>
        <w:instrText xml:space="preserve"> PAGEREF _Toc104802867 \h </w:instrText>
      </w:r>
      <w:r w:rsidRPr="001E026D">
        <w:rPr>
          <w:noProof/>
        </w:rPr>
      </w:r>
      <w:r w:rsidRPr="001E026D">
        <w:rPr>
          <w:noProof/>
        </w:rPr>
        <w:fldChar w:fldCharType="separate"/>
      </w:r>
      <w:r w:rsidRPr="001E026D">
        <w:rPr>
          <w:noProof/>
          <w:lang w:val="en-US"/>
        </w:rPr>
        <w:t>40</w:t>
      </w:r>
      <w:r w:rsidRPr="001E026D">
        <w:rPr>
          <w:noProof/>
        </w:rPr>
        <w:fldChar w:fldCharType="end"/>
      </w:r>
    </w:p>
    <w:p w14:paraId="1A15C1DA" w14:textId="74135CDA"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Annex II. Currículum de les matèries comunes i de modalitat</w:t>
      </w:r>
      <w:r w:rsidRPr="001E026D">
        <w:rPr>
          <w:noProof/>
        </w:rPr>
        <w:tab/>
      </w:r>
      <w:r w:rsidRPr="001E026D">
        <w:rPr>
          <w:noProof/>
        </w:rPr>
        <w:fldChar w:fldCharType="begin"/>
      </w:r>
      <w:r w:rsidRPr="001E026D">
        <w:rPr>
          <w:noProof/>
        </w:rPr>
        <w:instrText xml:space="preserve"> PAGEREF _Toc104802868 \h </w:instrText>
      </w:r>
      <w:r w:rsidRPr="001E026D">
        <w:rPr>
          <w:noProof/>
        </w:rPr>
      </w:r>
      <w:r w:rsidRPr="001E026D">
        <w:rPr>
          <w:noProof/>
        </w:rPr>
        <w:fldChar w:fldCharType="separate"/>
      </w:r>
      <w:r w:rsidRPr="001E026D">
        <w:rPr>
          <w:noProof/>
        </w:rPr>
        <w:t>40</w:t>
      </w:r>
      <w:r w:rsidRPr="001E026D">
        <w:rPr>
          <w:noProof/>
        </w:rPr>
        <w:fldChar w:fldCharType="end"/>
      </w:r>
    </w:p>
    <w:p w14:paraId="4FBA8676" w14:textId="54AA506C"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Annex III. Currículum de les matèries optatives</w:t>
      </w:r>
      <w:r w:rsidRPr="001E026D">
        <w:rPr>
          <w:noProof/>
        </w:rPr>
        <w:tab/>
      </w:r>
      <w:r w:rsidRPr="001E026D">
        <w:rPr>
          <w:noProof/>
        </w:rPr>
        <w:fldChar w:fldCharType="begin"/>
      </w:r>
      <w:r w:rsidRPr="001E026D">
        <w:rPr>
          <w:noProof/>
        </w:rPr>
        <w:instrText xml:space="preserve"> PAGEREF _Toc104802869 \h </w:instrText>
      </w:r>
      <w:r w:rsidRPr="001E026D">
        <w:rPr>
          <w:noProof/>
        </w:rPr>
      </w:r>
      <w:r w:rsidRPr="001E026D">
        <w:rPr>
          <w:noProof/>
        </w:rPr>
        <w:fldChar w:fldCharType="separate"/>
      </w:r>
      <w:r w:rsidRPr="001E026D">
        <w:rPr>
          <w:noProof/>
        </w:rPr>
        <w:t>40</w:t>
      </w:r>
      <w:r w:rsidRPr="001E026D">
        <w:rPr>
          <w:noProof/>
        </w:rPr>
        <w:fldChar w:fldCharType="end"/>
      </w:r>
    </w:p>
    <w:p w14:paraId="41C53489" w14:textId="2E1638E8"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Annex IV. Distribució de les hores lectives</w:t>
      </w:r>
      <w:r w:rsidRPr="001E026D">
        <w:rPr>
          <w:noProof/>
        </w:rPr>
        <w:tab/>
      </w:r>
      <w:r w:rsidRPr="001E026D">
        <w:rPr>
          <w:noProof/>
        </w:rPr>
        <w:fldChar w:fldCharType="begin"/>
      </w:r>
      <w:r w:rsidRPr="001E026D">
        <w:rPr>
          <w:noProof/>
        </w:rPr>
        <w:instrText xml:space="preserve"> PAGEREF _Toc104802870 \h </w:instrText>
      </w:r>
      <w:r w:rsidRPr="001E026D">
        <w:rPr>
          <w:noProof/>
        </w:rPr>
      </w:r>
      <w:r w:rsidRPr="001E026D">
        <w:rPr>
          <w:noProof/>
        </w:rPr>
        <w:fldChar w:fldCharType="separate"/>
      </w:r>
      <w:r w:rsidRPr="001E026D">
        <w:rPr>
          <w:noProof/>
        </w:rPr>
        <w:t>40</w:t>
      </w:r>
      <w:r w:rsidRPr="001E026D">
        <w:rPr>
          <w:noProof/>
        </w:rPr>
        <w:fldChar w:fldCharType="end"/>
      </w:r>
    </w:p>
    <w:p w14:paraId="457D332D" w14:textId="6ADB3D99"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rPr>
        <w:t>Annex V. Distribució de sessions lectives del Batxillerat per blocs en tres cursos</w:t>
      </w:r>
      <w:r w:rsidRPr="001E026D">
        <w:rPr>
          <w:noProof/>
        </w:rPr>
        <w:tab/>
      </w:r>
      <w:r w:rsidRPr="001E026D">
        <w:rPr>
          <w:noProof/>
        </w:rPr>
        <w:fldChar w:fldCharType="begin"/>
      </w:r>
      <w:r w:rsidRPr="001E026D">
        <w:rPr>
          <w:noProof/>
        </w:rPr>
        <w:instrText xml:space="preserve"> PAGEREF _Toc104802871 \h </w:instrText>
      </w:r>
      <w:r w:rsidRPr="001E026D">
        <w:rPr>
          <w:noProof/>
        </w:rPr>
      </w:r>
      <w:r w:rsidRPr="001E026D">
        <w:rPr>
          <w:noProof/>
        </w:rPr>
        <w:fldChar w:fldCharType="separate"/>
      </w:r>
      <w:r w:rsidRPr="001E026D">
        <w:rPr>
          <w:noProof/>
        </w:rPr>
        <w:t>40</w:t>
      </w:r>
      <w:r w:rsidRPr="001E026D">
        <w:rPr>
          <w:noProof/>
        </w:rPr>
        <w:fldChar w:fldCharType="end"/>
      </w:r>
    </w:p>
    <w:p w14:paraId="6F212328" w14:textId="0CE344C6"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lang w:val="en-US"/>
        </w:rPr>
        <w:t>Annex VI. Continuïtat entre matèries</w:t>
      </w:r>
      <w:r w:rsidRPr="001E026D">
        <w:rPr>
          <w:noProof/>
          <w:lang w:val="en-US"/>
        </w:rPr>
        <w:tab/>
      </w:r>
      <w:r w:rsidRPr="001E026D">
        <w:rPr>
          <w:noProof/>
        </w:rPr>
        <w:fldChar w:fldCharType="begin"/>
      </w:r>
      <w:r w:rsidRPr="001E026D">
        <w:rPr>
          <w:noProof/>
          <w:lang w:val="en-US"/>
        </w:rPr>
        <w:instrText xml:space="preserve"> PAGEREF _Toc104802872 \h </w:instrText>
      </w:r>
      <w:r w:rsidRPr="001E026D">
        <w:rPr>
          <w:noProof/>
        </w:rPr>
      </w:r>
      <w:r w:rsidRPr="001E026D">
        <w:rPr>
          <w:noProof/>
        </w:rPr>
        <w:fldChar w:fldCharType="separate"/>
      </w:r>
      <w:r w:rsidRPr="001E026D">
        <w:rPr>
          <w:noProof/>
          <w:lang w:val="en-US"/>
        </w:rPr>
        <w:t>41</w:t>
      </w:r>
      <w:r w:rsidRPr="001E026D">
        <w:rPr>
          <w:noProof/>
        </w:rPr>
        <w:fldChar w:fldCharType="end"/>
      </w:r>
    </w:p>
    <w:p w14:paraId="654E9F41" w14:textId="6819C49F"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lang w:val="en-US"/>
        </w:rPr>
        <w:t>Annex VII. Actes d’avaluació</w:t>
      </w:r>
      <w:r w:rsidRPr="001E026D">
        <w:rPr>
          <w:noProof/>
          <w:lang w:val="en-US"/>
        </w:rPr>
        <w:tab/>
      </w:r>
      <w:r w:rsidRPr="001E026D">
        <w:rPr>
          <w:noProof/>
        </w:rPr>
        <w:fldChar w:fldCharType="begin"/>
      </w:r>
      <w:r w:rsidRPr="001E026D">
        <w:rPr>
          <w:noProof/>
          <w:lang w:val="en-US"/>
        </w:rPr>
        <w:instrText xml:space="preserve"> PAGEREF _Toc104802873 \h </w:instrText>
      </w:r>
      <w:r w:rsidRPr="001E026D">
        <w:rPr>
          <w:noProof/>
        </w:rPr>
      </w:r>
      <w:r w:rsidRPr="001E026D">
        <w:rPr>
          <w:noProof/>
        </w:rPr>
        <w:fldChar w:fldCharType="separate"/>
      </w:r>
      <w:r w:rsidRPr="001E026D">
        <w:rPr>
          <w:noProof/>
          <w:lang w:val="en-US"/>
        </w:rPr>
        <w:t>41</w:t>
      </w:r>
      <w:r w:rsidRPr="001E026D">
        <w:rPr>
          <w:noProof/>
        </w:rPr>
        <w:fldChar w:fldCharType="end"/>
      </w:r>
    </w:p>
    <w:p w14:paraId="144065D8" w14:textId="6BD0AC0A"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lang w:val="en-US"/>
        </w:rPr>
        <w:t>Annex VIII. Expedient acadèmic</w:t>
      </w:r>
      <w:r w:rsidRPr="001E026D">
        <w:rPr>
          <w:noProof/>
          <w:lang w:val="en-US"/>
        </w:rPr>
        <w:tab/>
      </w:r>
      <w:r w:rsidRPr="001E026D">
        <w:rPr>
          <w:noProof/>
        </w:rPr>
        <w:fldChar w:fldCharType="begin"/>
      </w:r>
      <w:r w:rsidRPr="001E026D">
        <w:rPr>
          <w:noProof/>
          <w:lang w:val="en-US"/>
        </w:rPr>
        <w:instrText xml:space="preserve"> PAGEREF _Toc104802874 \h </w:instrText>
      </w:r>
      <w:r w:rsidRPr="001E026D">
        <w:rPr>
          <w:noProof/>
        </w:rPr>
      </w:r>
      <w:r w:rsidRPr="001E026D">
        <w:rPr>
          <w:noProof/>
        </w:rPr>
        <w:fldChar w:fldCharType="separate"/>
      </w:r>
      <w:r w:rsidRPr="001E026D">
        <w:rPr>
          <w:noProof/>
          <w:lang w:val="en-US"/>
        </w:rPr>
        <w:t>41</w:t>
      </w:r>
      <w:r w:rsidRPr="001E026D">
        <w:rPr>
          <w:noProof/>
        </w:rPr>
        <w:fldChar w:fldCharType="end"/>
      </w:r>
    </w:p>
    <w:p w14:paraId="058FD229" w14:textId="1E242941"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lang w:val="en-US"/>
        </w:rPr>
        <w:t>Annex IX. Historial acadèmic</w:t>
      </w:r>
      <w:r w:rsidRPr="001E026D">
        <w:rPr>
          <w:noProof/>
          <w:lang w:val="en-US"/>
        </w:rPr>
        <w:tab/>
      </w:r>
      <w:r w:rsidRPr="001E026D">
        <w:rPr>
          <w:noProof/>
        </w:rPr>
        <w:fldChar w:fldCharType="begin"/>
      </w:r>
      <w:r w:rsidRPr="001E026D">
        <w:rPr>
          <w:noProof/>
          <w:lang w:val="en-US"/>
        </w:rPr>
        <w:instrText xml:space="preserve"> PAGEREF _Toc104802875 \h </w:instrText>
      </w:r>
      <w:r w:rsidRPr="001E026D">
        <w:rPr>
          <w:noProof/>
        </w:rPr>
      </w:r>
      <w:r w:rsidRPr="001E026D">
        <w:rPr>
          <w:noProof/>
        </w:rPr>
        <w:fldChar w:fldCharType="separate"/>
      </w:r>
      <w:r w:rsidRPr="001E026D">
        <w:rPr>
          <w:noProof/>
          <w:lang w:val="en-US"/>
        </w:rPr>
        <w:t>41</w:t>
      </w:r>
      <w:r w:rsidRPr="001E026D">
        <w:rPr>
          <w:noProof/>
        </w:rPr>
        <w:fldChar w:fldCharType="end"/>
      </w:r>
    </w:p>
    <w:p w14:paraId="797E1554" w14:textId="3B169CFC" w:rsidR="00BE44BF" w:rsidRPr="001E026D" w:rsidRDefault="00BE44BF">
      <w:pPr>
        <w:pStyle w:val="IDC2"/>
        <w:tabs>
          <w:tab w:val="right" w:pos="9016"/>
        </w:tabs>
        <w:rPr>
          <w:rFonts w:eastAsiaTheme="minorEastAsia" w:cstheme="minorBidi"/>
          <w:b w:val="0"/>
          <w:bCs w:val="0"/>
          <w:smallCaps w:val="0"/>
          <w:noProof/>
          <w:lang w:val="ca-ES-valencia" w:eastAsia="ca-ES-valencia"/>
        </w:rPr>
      </w:pPr>
      <w:r w:rsidRPr="001E026D">
        <w:rPr>
          <w:noProof/>
          <w:lang w:val="en-US"/>
        </w:rPr>
        <w:t>Annex X. Informe personal per trasllat</w:t>
      </w:r>
      <w:r w:rsidRPr="001E026D">
        <w:rPr>
          <w:noProof/>
          <w:lang w:val="en-US"/>
        </w:rPr>
        <w:tab/>
      </w:r>
      <w:r w:rsidRPr="001E026D">
        <w:rPr>
          <w:noProof/>
        </w:rPr>
        <w:fldChar w:fldCharType="begin"/>
      </w:r>
      <w:r w:rsidRPr="001E026D">
        <w:rPr>
          <w:noProof/>
          <w:lang w:val="en-US"/>
        </w:rPr>
        <w:instrText xml:space="preserve"> PAGEREF _Toc104802876 \h </w:instrText>
      </w:r>
      <w:r w:rsidRPr="001E026D">
        <w:rPr>
          <w:noProof/>
        </w:rPr>
      </w:r>
      <w:r w:rsidRPr="001E026D">
        <w:rPr>
          <w:noProof/>
        </w:rPr>
        <w:fldChar w:fldCharType="separate"/>
      </w:r>
      <w:r w:rsidRPr="001E026D">
        <w:rPr>
          <w:noProof/>
          <w:lang w:val="en-US"/>
        </w:rPr>
        <w:t>41</w:t>
      </w:r>
      <w:r w:rsidRPr="001E026D">
        <w:rPr>
          <w:noProof/>
        </w:rPr>
        <w:fldChar w:fldCharType="end"/>
      </w:r>
    </w:p>
    <w:p w14:paraId="633ABA8C" w14:textId="75053EAF" w:rsidR="00BE44BF" w:rsidRPr="001E026D" w:rsidRDefault="00BE44BF">
      <w:pPr>
        <w:pStyle w:val="Prembuldecret"/>
        <w:ind w:left="708" w:hanging="708"/>
        <w:rPr>
          <w:color w:val="auto"/>
        </w:rPr>
      </w:pPr>
      <w:r w:rsidRPr="001E026D">
        <w:rPr>
          <w:color w:val="auto"/>
        </w:rPr>
        <w:fldChar w:fldCharType="end"/>
      </w:r>
    </w:p>
    <w:p w14:paraId="5CF229AC" w14:textId="178BA4B7" w:rsidR="00B73D85" w:rsidRPr="001E026D" w:rsidRDefault="00365690">
      <w:pPr>
        <w:pStyle w:val="Prembuldecret"/>
        <w:ind w:left="708" w:hanging="708"/>
        <w:rPr>
          <w:color w:val="auto"/>
        </w:rPr>
      </w:pPr>
      <w:bookmarkStart w:id="2" w:name="_Toc104802774"/>
      <w:r w:rsidRPr="001E026D">
        <w:rPr>
          <w:color w:val="auto"/>
        </w:rPr>
        <w:t>Preàmbul</w:t>
      </w:r>
      <w:bookmarkEnd w:id="0"/>
      <w:bookmarkEnd w:id="1"/>
      <w:bookmarkEnd w:id="2"/>
      <w:r w:rsidRPr="001E026D">
        <w:rPr>
          <w:color w:val="auto"/>
        </w:rPr>
        <w:t xml:space="preserve"> </w:t>
      </w:r>
    </w:p>
    <w:p w14:paraId="51358180" w14:textId="77777777" w:rsidR="00B73D85" w:rsidRPr="001E026D" w:rsidRDefault="00B73D85">
      <w:pPr>
        <w:pStyle w:val="Pargrafdecret"/>
        <w:rPr>
          <w:color w:val="auto"/>
        </w:rPr>
      </w:pPr>
    </w:p>
    <w:p w14:paraId="0CB5F96C"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3C2E699E" w14:textId="77777777" w:rsidR="00B73D85" w:rsidRPr="001E026D" w:rsidRDefault="00365690">
      <w:pPr>
        <w:spacing w:after="0" w:line="240" w:lineRule="auto"/>
        <w:jc w:val="center"/>
        <w:textAlignment w:val="baseline"/>
        <w:rPr>
          <w:rFonts w:ascii="Segoe UI" w:eastAsia="Times New Roman" w:hAnsi="Segoe UI" w:cs="Times New Roman"/>
          <w:sz w:val="18"/>
          <w:szCs w:val="18"/>
          <w:lang w:val="ca-ES-valencia" w:eastAsia="ca-ES-valencia"/>
        </w:rPr>
      </w:pPr>
      <w:r w:rsidRPr="001E026D">
        <w:rPr>
          <w:rFonts w:eastAsia="Times New Roman" w:cs="Calibri"/>
          <w:b/>
          <w:sz w:val="20"/>
          <w:szCs w:val="20"/>
          <w:lang w:val="ca-ES-valencia" w:eastAsia="ca-ES-valencia"/>
        </w:rPr>
        <w:t>I</w:t>
      </w:r>
      <w:r w:rsidRPr="001E026D">
        <w:rPr>
          <w:rFonts w:eastAsia="Times New Roman" w:cs="Calibri"/>
          <w:sz w:val="20"/>
          <w:szCs w:val="20"/>
          <w:lang w:val="ca-ES-valencia" w:eastAsia="ca-ES-valencia"/>
        </w:rPr>
        <w:t> </w:t>
      </w:r>
    </w:p>
    <w:p w14:paraId="5B96B3E1"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L'article 53.1 de l'Estatut d'Autonomia de la Comunitat Valenciana disposa que és competència exclusiva de la Generalitat la regulació i administració de l'ensenyament en tota la seua extensió, nivells i graus, modalitats i especialitats, sense perjudici del que es disposa en l'article 27 de la Constitució i en les lleis orgàniques que, conforme a l'apartat 1 de l'article 81 d'aquella, el desenvolupen, i de les facultats que atribueix a l'Estat el número 30 de l'apartat 1 de l'article 149 de la Constitució Espanyola, per a dictar normativa bàsica en matèria d'educació. </w:t>
      </w:r>
    </w:p>
    <w:p w14:paraId="3F7FA4A4"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1EDC029E"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La Llei orgànica 3/2020, de 29 de desembre, per la qual es modifica la Llei orgànica 2/2006, de 3 de maig, d'Educació, introdueix en l'anterior redacció de la norma importants canvis, molts d'ells derivats, tal com indica la pròpia llei en la seua exposició de motius, de la conveniència de revisar les mesures previstes en el text original a fi d'adaptar el sistema educatiu als reptes i desafiaments del segle XXI d'acord amb els objectius fixats per la Unió Europea i la UNESCO per a la dècada 2020/2030. </w:t>
      </w:r>
    </w:p>
    <w:p w14:paraId="795D3578"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07D94724"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Aquesta llei defineix el currículum en el seu article 6, apartat 1 com “el conjunt d'objectius, competències, continguts, mètodes pedagògics i criteris d'avaluació de cadascun dels ensenyaments regulats en la present Llei.” I en l'apartat 2 del mateix s'especifica quin és l'objectiu: “El currículum anirà orientat a facilitar el desenvolupament educatiu dels alumnes i les alumnes, garantint la seua formació integral, contribuint al ple desenvolupament de la seua personalitat i preparant-los per a l'exercici ple dels drets humans, d'una ciutadania activa i democràtica en la societat actual. En cap cas podrà suposar una barrera que genere abandonament escolar o impedisca l'accés i gaudi del dret a l'educació.” </w:t>
      </w:r>
    </w:p>
    <w:p w14:paraId="358ADE03"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2B73D9D4" w14:textId="77777777" w:rsidR="00B73D85" w:rsidRPr="001E026D" w:rsidRDefault="00365690">
      <w:pPr>
        <w:spacing w:after="0" w:line="240" w:lineRule="auto"/>
        <w:jc w:val="both"/>
        <w:textAlignment w:val="baseline"/>
      </w:pPr>
      <w:r w:rsidRPr="001E026D">
        <w:rPr>
          <w:rFonts w:eastAsia="Times New Roman" w:cs="Calibri"/>
          <w:sz w:val="20"/>
          <w:szCs w:val="20"/>
          <w:lang w:val="ca-ES-valencia" w:eastAsia="ca-ES-valencia"/>
        </w:rPr>
        <w:t>En el seu article 32, assenyala entre altres aspectes que “</w:t>
      </w:r>
      <w:r w:rsidRPr="001E026D">
        <w:rPr>
          <w:rFonts w:ascii="Segoe UI" w:eastAsia="Times New Roman" w:hAnsi="Segoe UI" w:cs="Times New Roman"/>
          <w:sz w:val="18"/>
          <w:szCs w:val="18"/>
          <w:lang w:val="ca-ES-valencia" w:eastAsia="ca-ES-valencia"/>
        </w:rPr>
        <w:t>El batxillerat té com a finalitat proporcionar formació, maduresa intel·lectual i humana, coneixements, habilitats i actituds que permeten desenvolupar funcions socials i incorporar-se a la vida activa amb responsabilitat i competència. Així mateix, aquesta etapa haurà de permetre l'adquisició i assoliment de les competències indispensables per al futur formatiu i professional i capacitar per a l'accés a l'educació superior.”</w:t>
      </w:r>
    </w:p>
    <w:p w14:paraId="16787176" w14:textId="77777777" w:rsidR="00B73D85" w:rsidRPr="001E026D" w:rsidRDefault="00365690">
      <w:pPr>
        <w:spacing w:after="0" w:line="240" w:lineRule="auto"/>
        <w:jc w:val="both"/>
        <w:textAlignment w:val="baseline"/>
      </w:pPr>
      <w:r w:rsidRPr="001E026D">
        <w:rPr>
          <w:rFonts w:ascii="Segoe UI" w:eastAsia="Times New Roman" w:hAnsi="Segoe UI" w:cs="Times New Roman"/>
          <w:sz w:val="18"/>
          <w:szCs w:val="18"/>
          <w:lang w:val="ca-ES-valencia" w:eastAsia="ca-ES-valencia"/>
        </w:rPr>
        <w:t>En el punt 2 que “podran accedir als estudis de batxillerat els qui estiguen en possessió del títol de Graduat en Educació Secundària Obligatòria.</w:t>
      </w:r>
    </w:p>
    <w:p w14:paraId="25A56E5F"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ascii="Segoe UI" w:eastAsia="Times New Roman" w:hAnsi="Segoe UI" w:cs="Times New Roman"/>
          <w:sz w:val="18"/>
          <w:szCs w:val="18"/>
          <w:lang w:val="ca-ES-valencia" w:eastAsia="ca-ES-valencia"/>
        </w:rPr>
        <w:t>Així mateix podran accedir als estudis de batxillerat els qui estiguen en possessió de qualsevol dels títols de formació professional, d'arts plàstiques i disseny o d'Ensenyaments Esportius i aquells altres casos previstos en la Llei.</w:t>
      </w:r>
    </w:p>
    <w:p w14:paraId="5687F652"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ascii="Segoe UI" w:eastAsia="Times New Roman" w:hAnsi="Segoe UI" w:cs="Times New Roman"/>
          <w:sz w:val="18"/>
          <w:szCs w:val="18"/>
          <w:lang w:val="ca-ES-valencia" w:eastAsia="ca-ES-valencia"/>
        </w:rPr>
        <w:t>I en el punt 3 que  “El batxillerat comprén dos cursos, es desenvoluparà en modalitats diferents, s'organitzarà de manera flexible i, en el seu cas, en diferents vies, a fi que puga oferir una preparació especialitzada als alumnes i les alumnes d'acord amb les seues perspectives i interessos de formació o permeta la incorporació a la vida activa una vegada finalitzat el mateix.”</w:t>
      </w:r>
    </w:p>
    <w:p w14:paraId="39019064" w14:textId="77777777" w:rsidR="00B73D85" w:rsidRPr="001E026D" w:rsidRDefault="00B73D85">
      <w:pPr>
        <w:spacing w:after="0" w:line="240" w:lineRule="auto"/>
        <w:jc w:val="both"/>
        <w:textAlignment w:val="baseline"/>
        <w:rPr>
          <w:rFonts w:ascii="Calibri" w:eastAsia="Times New Roman" w:hAnsi="Calibri" w:cs="Calibri"/>
          <w:sz w:val="20"/>
          <w:szCs w:val="20"/>
          <w:lang w:val="ca-ES-valencia" w:eastAsia="ca-ES-valencia"/>
        </w:rPr>
      </w:pPr>
    </w:p>
    <w:p w14:paraId="0C0D15B0"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D'altra banda, en el capítol III del títol preliminar, que regula el currículum i la distribució de competències, s'estableix en el seu article 6.3 que, “amb la finalitat d'assegurar una formació comuna, el Govern, prèvia consulta a les Comunitats Autònomes, fixarà, en relació amb els objectius, competències, continguts i criteris d'avaluació, els aspectes bàsics del currículum, que constitueixen els ensenyaments mínims.” </w:t>
      </w:r>
    </w:p>
    <w:p w14:paraId="6D05ADBE" w14:textId="77777777" w:rsidR="00B73D85" w:rsidRPr="001E026D" w:rsidRDefault="00365690">
      <w:pPr>
        <w:spacing w:after="0" w:line="240" w:lineRule="auto"/>
        <w:jc w:val="both"/>
        <w:textAlignment w:val="baseline"/>
      </w:pPr>
      <w:r w:rsidRPr="001E026D">
        <w:rPr>
          <w:rFonts w:eastAsia="Times New Roman" w:cs="Calibri"/>
          <w:sz w:val="20"/>
          <w:szCs w:val="20"/>
          <w:lang w:val="ca-ES-valencia" w:eastAsia="ca-ES-valencia"/>
        </w:rPr>
        <w:t>Finalment, l'article 6 bis respecte al repartiment de competències, en el seu apartat c), reconeix que correspon al Govern la fixació dels ensenyaments mínims de cadascuna dels ensenyaments regulats en la pròpia llei. </w:t>
      </w:r>
    </w:p>
    <w:p w14:paraId="0DE743B1"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7C1CA5E7"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Així doncs, les Administracions educatives, d'acord amb l'article 6.5 “seran les responsables d'establir el currículum corresponent per al seu àmbit territorial, del qual formaran part els aspectes bàsics abans esmentats. Finalment, correspondrà als propis centres desenvolupar i completar, en el seu cas, el currículum de les diferents etapes i cicles en l'ús de la seua autonomia i tal com es recull en la pròpia llei en el capítol II del seu títol V.”</w:t>
      </w:r>
    </w:p>
    <w:p w14:paraId="72158F7E" w14:textId="77777777" w:rsidR="00B73D85" w:rsidRPr="001E026D" w:rsidRDefault="00365690">
      <w:pPr>
        <w:spacing w:after="0" w:line="240" w:lineRule="auto"/>
        <w:jc w:val="both"/>
        <w:textAlignment w:val="baseline"/>
      </w:pPr>
      <w:r w:rsidRPr="001E026D">
        <w:rPr>
          <w:rFonts w:eastAsia="Times New Roman" w:cs="Calibri"/>
          <w:sz w:val="20"/>
          <w:szCs w:val="20"/>
          <w:lang w:val="ca-ES-valencia" w:eastAsia="ca-ES-valencia"/>
        </w:rPr>
        <w:t>En conseqüència, s'ha publicat el Reial decret 243/2022, de 5 d’abril, pel qual s'estableixen l'ordenació i els ensenyaments mínims del batxillerat, que defineix, entre altres aspectes, els objectius, fins i principis generals i pedagògics del conjunt de l'etapa.</w:t>
      </w:r>
    </w:p>
    <w:p w14:paraId="402EC94A" w14:textId="77777777" w:rsidR="00B73D85" w:rsidRPr="001E026D" w:rsidRDefault="00B73D85">
      <w:pPr>
        <w:spacing w:after="0" w:line="240" w:lineRule="auto"/>
        <w:jc w:val="both"/>
        <w:textAlignment w:val="baseline"/>
        <w:rPr>
          <w:rFonts w:ascii="Segoe UI" w:eastAsia="Times New Roman" w:hAnsi="Segoe UI" w:cs="Times New Roman"/>
          <w:sz w:val="18"/>
          <w:szCs w:val="18"/>
          <w:lang w:val="ca-ES-valencia" w:eastAsia="ca-ES-valencia"/>
        </w:rPr>
      </w:pPr>
    </w:p>
    <w:p w14:paraId="5DECE0BE" w14:textId="77777777" w:rsidR="00B73D85" w:rsidRPr="001E026D" w:rsidRDefault="00365690">
      <w:pPr>
        <w:spacing w:after="0" w:line="240" w:lineRule="auto"/>
        <w:jc w:val="both"/>
        <w:textAlignment w:val="baseline"/>
        <w:rPr>
          <w:rFonts w:ascii="Calibri" w:eastAsia="Times New Roman" w:hAnsi="Calibri" w:cs="Calibri"/>
          <w:sz w:val="20"/>
          <w:szCs w:val="20"/>
          <w:lang w:val="ca-ES-valencia" w:eastAsia="ca-ES-valencia"/>
        </w:rPr>
      </w:pPr>
      <w:r w:rsidRPr="001E026D">
        <w:rPr>
          <w:rFonts w:eastAsia="Times New Roman" w:cs="Calibri"/>
          <w:sz w:val="20"/>
          <w:szCs w:val="20"/>
          <w:lang w:val="ca-ES-valencia" w:eastAsia="ca-ES-valencia"/>
        </w:rPr>
        <w:t>Aquest Reial decret 243/2022 recull en el seu preàmbul que la nova redacció de la llei estableix,</w:t>
      </w:r>
      <w:r w:rsidRPr="001E026D">
        <w:rPr>
          <w:lang w:val="ca-ES-valencia"/>
        </w:rPr>
        <w:t xml:space="preserve"> </w:t>
      </w:r>
      <w:r w:rsidRPr="001E026D">
        <w:rPr>
          <w:rFonts w:eastAsia="Times New Roman" w:cs="Calibri"/>
          <w:sz w:val="20"/>
          <w:szCs w:val="20"/>
          <w:lang w:val="ca-ES-valencia" w:eastAsia="ca-ES-valencia"/>
        </w:rPr>
        <w:t>per a l'ordenació del batxillerat, quatre modalitats: Arts, Ciències i Tecnologia, General, i Humanitats i Ciències Socials, i defineix així mateix les matèries comunes per a totes elles. A més d'això, s'encomana al Govern determinar, prèvia consulta a les comunitats autònomes, l'estructura de les modalitats, les matèries específiques de cada modalitat, i el número d'aquestes matèries que han de cursar els alumnes i alumnes. Finalment, es preveu també l'oferta de matèries optatives, l'ordenació de les quals correspondrà a les administracions educatives.</w:t>
      </w:r>
    </w:p>
    <w:p w14:paraId="6376B017" w14:textId="77777777" w:rsidR="00B73D85" w:rsidRPr="001E026D" w:rsidRDefault="00365690">
      <w:pPr>
        <w:spacing w:after="0" w:line="240" w:lineRule="auto"/>
        <w:jc w:val="both"/>
        <w:textAlignment w:val="baseline"/>
      </w:pPr>
      <w:r w:rsidRPr="001E026D">
        <w:rPr>
          <w:rFonts w:eastAsia="Times New Roman" w:cs="Calibri"/>
          <w:sz w:val="20"/>
          <w:szCs w:val="20"/>
          <w:lang w:val="ca-ES-valencia" w:eastAsia="ca-ES-valencia"/>
        </w:rPr>
        <w:t>També indica aquest preàmbul que la llei considera que  l'avaluació en aquesta etapa serà contínua i diferenciada segons les diferents matèries, per la qual cosa s'encomana al professorat de cadascuna d'elles decidir, al final del curs, si l'alumne o alumna ha aconseguit l'adequat grau d'adquisició de les competències corresponents. Per a promocionar de primer a segon curs es requerirà haver superat totes les matèries del curs o tindre avaluació negativa en dues matèries, com a màxim. Per a obtindre el títol serà necessària l'avaluació positiva en totes les matèries dels dos cursos de Batxillerat. No obstant això, en el nou text es contempla la possibilitat que, excepcionalment, l'equip educatiu puga decidir la titulació d'un alumne o alumna que haja superat totes les matèries excepte una, sempre que es donen les condicions descrites en aquest reial decret.</w:t>
      </w:r>
    </w:p>
    <w:p w14:paraId="5B4E3EBE" w14:textId="77777777" w:rsidR="00B73D85" w:rsidRPr="001E026D" w:rsidRDefault="00B73D85">
      <w:pPr>
        <w:spacing w:after="0" w:line="240" w:lineRule="auto"/>
        <w:jc w:val="both"/>
        <w:textAlignment w:val="baseline"/>
        <w:rPr>
          <w:rFonts w:ascii="Segoe UI" w:eastAsia="Times New Roman" w:hAnsi="Segoe UI" w:cs="Times New Roman"/>
          <w:sz w:val="18"/>
          <w:szCs w:val="18"/>
          <w:lang w:val="ca-ES-valencia" w:eastAsia="ca-ES-valencia"/>
        </w:rPr>
      </w:pPr>
    </w:p>
    <w:p w14:paraId="63C9D770"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ascii="Segoe UI" w:eastAsia="Times New Roman" w:hAnsi="Segoe UI" w:cs="Times New Roman"/>
          <w:sz w:val="18"/>
          <w:szCs w:val="18"/>
          <w:lang w:val="ca-ES-valencia" w:eastAsia="ca-ES-valencia"/>
        </w:rPr>
        <w:t>Els fins i principis que la llei estableix per a l'etapa es concreten en els descriptors operatius del grau d'adquisició de les competències clau previst en finalitzar l'etapa, que es defineixen com a continuació del Perfil d'eixida de l'alumnat al final de l'ensenyament bàsic. D'altra banda, per a cadascuna de les matèries es fixen les competències específiques previstes per a l'etapa, així com els criteris d'avaluació i els continguts enunciats en forma de sabers bàsics per a cada curs</w:t>
      </w:r>
    </w:p>
    <w:p w14:paraId="515ACA6A" w14:textId="77777777" w:rsidR="00B73D85" w:rsidRPr="001E026D" w:rsidRDefault="00365690">
      <w:pPr>
        <w:spacing w:after="0" w:line="240" w:lineRule="auto"/>
        <w:jc w:val="both"/>
        <w:textAlignment w:val="baseline"/>
        <w:rPr>
          <w:rFonts w:ascii="Calibri" w:eastAsia="Times New Roman" w:hAnsi="Calibri" w:cs="Calibri"/>
          <w:sz w:val="20"/>
          <w:szCs w:val="20"/>
          <w:lang w:val="ca-ES-valencia" w:eastAsia="ca-ES-valencia"/>
        </w:rPr>
      </w:pPr>
      <w:r w:rsidRPr="001E026D">
        <w:rPr>
          <w:rFonts w:eastAsia="Times New Roman" w:cs="Calibri"/>
          <w:sz w:val="20"/>
          <w:szCs w:val="20"/>
          <w:lang w:val="ca-ES-valencia" w:eastAsia="ca-ES-valencia"/>
        </w:rPr>
        <w:t>A més, amb la finalitat de facilitar al professorat la seua pròpia pràctica, el Reial decret  proposa una definició de situació d'aprenentatge i s'enuncien orientacions per al seu disseny. </w:t>
      </w:r>
    </w:p>
    <w:p w14:paraId="23141F79" w14:textId="77777777" w:rsidR="00B73D85" w:rsidRPr="001E026D" w:rsidRDefault="00B73D85">
      <w:pPr>
        <w:spacing w:after="0" w:line="240" w:lineRule="auto"/>
        <w:jc w:val="both"/>
        <w:textAlignment w:val="baseline"/>
        <w:rPr>
          <w:rFonts w:ascii="Segoe UI" w:eastAsia="Times New Roman" w:hAnsi="Segoe UI" w:cs="Times New Roman"/>
          <w:sz w:val="18"/>
          <w:szCs w:val="18"/>
          <w:lang w:val="ca-ES-valencia" w:eastAsia="ca-ES-valencia"/>
        </w:rPr>
      </w:pPr>
    </w:p>
    <w:p w14:paraId="56082C10" w14:textId="77777777" w:rsidR="00B73D85" w:rsidRPr="001E026D" w:rsidRDefault="00365690">
      <w:pPr>
        <w:spacing w:after="0" w:line="240" w:lineRule="auto"/>
        <w:jc w:val="both"/>
        <w:textAlignment w:val="baseline"/>
        <w:rPr>
          <w:rFonts w:ascii="Calibri" w:eastAsia="Times New Roman" w:hAnsi="Calibri" w:cs="Calibri"/>
          <w:sz w:val="20"/>
          <w:szCs w:val="20"/>
          <w:lang w:val="ca-ES-valencia" w:eastAsia="ca-ES-valencia"/>
        </w:rPr>
      </w:pPr>
      <w:r w:rsidRPr="001E026D">
        <w:rPr>
          <w:rFonts w:eastAsia="Times New Roman" w:cs="Calibri"/>
          <w:sz w:val="20"/>
          <w:szCs w:val="20"/>
          <w:lang w:val="ca-ES-valencia" w:eastAsia="ca-ES-valencia"/>
        </w:rPr>
        <w:t>Finalment, s'estableix per a les diferents matèries l'horari escolar que correspon als ensenyaments mínims, d'acord amb la proporció establida en l'article 6.4 de la Llei orgànica 2/2006, de 3 de maig, després de la seua modificació. </w:t>
      </w:r>
    </w:p>
    <w:p w14:paraId="128F4A1E" w14:textId="77777777" w:rsidR="00B73D85" w:rsidRPr="001E026D" w:rsidRDefault="00B73D85">
      <w:pPr>
        <w:spacing w:after="0" w:line="240" w:lineRule="auto"/>
        <w:jc w:val="both"/>
        <w:textAlignment w:val="baseline"/>
        <w:rPr>
          <w:rFonts w:ascii="Segoe UI" w:eastAsia="Times New Roman" w:hAnsi="Segoe UI" w:cs="Times New Roman"/>
          <w:sz w:val="18"/>
          <w:szCs w:val="18"/>
          <w:lang w:val="ca-ES-valencia" w:eastAsia="ca-ES-valencia"/>
        </w:rPr>
      </w:pPr>
    </w:p>
    <w:p w14:paraId="1E1B0E62" w14:textId="77777777" w:rsidR="00B73D85" w:rsidRPr="001E026D" w:rsidRDefault="00365690">
      <w:pPr>
        <w:spacing w:after="0" w:line="240" w:lineRule="auto"/>
        <w:jc w:val="both"/>
        <w:textAlignment w:val="baseline"/>
        <w:rPr>
          <w:rFonts w:ascii="Calibri" w:eastAsia="Times New Roman" w:hAnsi="Calibri" w:cs="Calibri"/>
          <w:strike/>
          <w:sz w:val="20"/>
          <w:szCs w:val="20"/>
          <w:lang w:val="ca-ES-valencia" w:eastAsia="ca-ES-valencia"/>
        </w:rPr>
      </w:pPr>
      <w:r w:rsidRPr="001E026D">
        <w:rPr>
          <w:rFonts w:eastAsia="Times New Roman" w:cs="Calibri"/>
          <w:sz w:val="20"/>
          <w:szCs w:val="20"/>
          <w:lang w:val="ca-ES-valencia" w:eastAsia="ca-ES-valencia"/>
        </w:rPr>
        <w:t>L'esmentat Reial decret ha derogat l'anterior Reial decret 1105/2014, de 26 de desembre, pel qual s'estableix el currículum bàsic del Batxillerat. També ha derogat el Reial decret 984/2021, de 16 de novembre pel qual es regulen l'avaluació i la promoció en l'Educació Primària, així com l'avaluació, la promoció i la titulació en l'Educació Secundària Obligatòria, el Batxillerat i la Formació Professional, si bé manté la seua aplicació en la seua disposició transitòria segona per al curs escolar 2022-2023 en el segon curs de batxillerat</w:t>
      </w:r>
      <w:r w:rsidRPr="001E026D">
        <w:rPr>
          <w:rFonts w:eastAsia="Times New Roman" w:cs="Calibri"/>
          <w:strike/>
          <w:sz w:val="20"/>
          <w:szCs w:val="20"/>
          <w:lang w:val="ca-ES-valencia" w:eastAsia="ca-ES-valencia"/>
        </w:rPr>
        <w:t>.</w:t>
      </w:r>
    </w:p>
    <w:p w14:paraId="0F0382E5" w14:textId="77777777" w:rsidR="00B73D85" w:rsidRPr="001E026D" w:rsidRDefault="00B73D85">
      <w:pPr>
        <w:spacing w:after="0" w:line="240" w:lineRule="auto"/>
        <w:jc w:val="both"/>
        <w:textAlignment w:val="baseline"/>
        <w:rPr>
          <w:rFonts w:ascii="Segoe UI" w:eastAsia="Times New Roman" w:hAnsi="Segoe UI" w:cs="Times New Roman"/>
          <w:strike/>
          <w:sz w:val="18"/>
          <w:szCs w:val="18"/>
          <w:lang w:val="ca-ES-valencia" w:eastAsia="ca-ES-valencia"/>
        </w:rPr>
      </w:pPr>
    </w:p>
    <w:p w14:paraId="14C15500"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A més la disposició final segona del Reial decret 243/2022, estableix el seu caràcter bàsic, a excepció de l'annex III sobre les situacions d'aprenentatge, que manca del caràcter de normativa bàsica. </w:t>
      </w:r>
    </w:p>
    <w:p w14:paraId="57E69141" w14:textId="6F2E1B3A" w:rsidR="00B73D85" w:rsidRPr="001E026D" w:rsidRDefault="00365690">
      <w:pPr>
        <w:spacing w:after="0" w:line="240" w:lineRule="auto"/>
        <w:jc w:val="both"/>
        <w:textAlignment w:val="baseline"/>
      </w:pPr>
      <w:r w:rsidRPr="001E026D">
        <w:rPr>
          <w:rFonts w:eastAsia="Times New Roman" w:cs="Calibri"/>
          <w:sz w:val="20"/>
          <w:szCs w:val="20"/>
          <w:lang w:val="ca-ES-valencia" w:eastAsia="ca-ES-valencia"/>
        </w:rPr>
        <w:t>La disposició final quarta determina que el que es disposa en aquest reial decret s'implantarà per al primer curs en el curs escolar 2022-2023, i per al curs segon en el curs</w:t>
      </w:r>
      <w:r w:rsidR="008A5F69" w:rsidRPr="001E026D">
        <w:rPr>
          <w:rFonts w:eastAsia="Times New Roman" w:cs="Calibri"/>
          <w:sz w:val="20"/>
          <w:szCs w:val="20"/>
          <w:lang w:val="ca-ES-valencia" w:eastAsia="ca-ES-valencia"/>
        </w:rPr>
        <w:t xml:space="preserve"> escolar</w:t>
      </w:r>
      <w:r w:rsidRPr="001E026D">
        <w:rPr>
          <w:rFonts w:eastAsia="Times New Roman" w:cs="Calibri"/>
          <w:sz w:val="20"/>
          <w:szCs w:val="20"/>
          <w:lang w:val="ca-ES-valencia" w:eastAsia="ca-ES-valencia"/>
        </w:rPr>
        <w:t xml:space="preserve"> 2023-2024. </w:t>
      </w:r>
    </w:p>
    <w:p w14:paraId="435F438E" w14:textId="77777777" w:rsidR="00B73D85" w:rsidRPr="001E026D" w:rsidRDefault="00B73D85">
      <w:pPr>
        <w:spacing w:after="0" w:line="240" w:lineRule="auto"/>
        <w:jc w:val="both"/>
        <w:textAlignment w:val="baseline"/>
        <w:rPr>
          <w:rFonts w:ascii="Segoe UI" w:eastAsia="Times New Roman" w:hAnsi="Segoe UI" w:cs="Times New Roman"/>
          <w:sz w:val="18"/>
          <w:szCs w:val="18"/>
          <w:lang w:val="ca-ES-valencia" w:eastAsia="ca-ES-valencia"/>
        </w:rPr>
      </w:pPr>
    </w:p>
    <w:p w14:paraId="38AF695D"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Procedeix ara determinar el currículum corresponent a l'àmbit autonòmic de la Comunitat Valenciana, relatiu a l'etapa de batxillerat per a donar resposta als reptes i a les circumstàncies actuals del sistema educatiu, completant així el marc legal establit pel Reial decret 243/2022 i reflectint tots els aspectes bàsics d'aquest Reial decret. </w:t>
      </w:r>
    </w:p>
    <w:p w14:paraId="3C69F944"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488C6F6F" w14:textId="77777777" w:rsidR="00B73D85" w:rsidRPr="001E026D" w:rsidRDefault="00B73D85">
      <w:pPr>
        <w:spacing w:after="0" w:line="240" w:lineRule="auto"/>
        <w:jc w:val="both"/>
        <w:textAlignment w:val="baseline"/>
        <w:rPr>
          <w:rFonts w:ascii="Segoe UI" w:eastAsia="Times New Roman" w:hAnsi="Segoe UI" w:cs="Times New Roman"/>
          <w:sz w:val="18"/>
          <w:szCs w:val="18"/>
          <w:lang w:val="ca-ES-valencia" w:eastAsia="ca-ES-valencia"/>
        </w:rPr>
      </w:pPr>
    </w:p>
    <w:p w14:paraId="4E9BC4F9" w14:textId="77777777" w:rsidR="00B73D85" w:rsidRPr="001E026D" w:rsidRDefault="00365690">
      <w:pPr>
        <w:pStyle w:val="Pargrafdecret"/>
        <w:rPr>
          <w:color w:val="auto"/>
        </w:rPr>
      </w:pPr>
      <w:r w:rsidRPr="001E026D">
        <w:rPr>
          <w:rFonts w:eastAsia="Times New Roman" w:cs="Calibri"/>
          <w:color w:val="auto"/>
          <w:lang w:eastAsia="ca-ES-valencia"/>
        </w:rPr>
        <w:t> </w:t>
      </w:r>
      <w:r w:rsidRPr="001E026D">
        <w:rPr>
          <w:rFonts w:eastAsiaTheme="minorEastAsia"/>
          <w:color w:val="auto"/>
        </w:rPr>
        <w:t>La Llei 4/1983, de 23 de novembre, de la Generalitat, d'ús i ensenyament del valencià, estableix com a objectiu específic protegir la recuperació del valencià, llengua pròpia de la Comunitat Valenciana, i garantir-ne l’ús normal i oficial. En l’àmbit de l’ensenyament, l’article 19 determina que l’alumnat, en acabar la seua escolarització, ha d’estar capacitat per a utilitzar, oralment i per escrit, el valencià en igualtat amb el castellà.</w:t>
      </w:r>
    </w:p>
    <w:p w14:paraId="48E06185" w14:textId="77777777" w:rsidR="00B73D85" w:rsidRPr="001E026D" w:rsidRDefault="00365690">
      <w:pPr>
        <w:pStyle w:val="Pargrafdecret"/>
        <w:rPr>
          <w:color w:val="auto"/>
        </w:rPr>
      </w:pPr>
      <w:r w:rsidRPr="001E026D">
        <w:rPr>
          <w:rFonts w:eastAsiaTheme="minorEastAsia"/>
          <w:color w:val="auto"/>
        </w:rPr>
        <w:t>D’altra part, un dels eixos que articula el sistema educatiu valencià, mitjançant la legislació tant estatal com autonòmica, és la presència de les dues llengües oficials i la necessitat d’aprendre-les i dominar-les.</w:t>
      </w:r>
    </w:p>
    <w:p w14:paraId="6309F5B8" w14:textId="77777777" w:rsidR="00B73D85" w:rsidRPr="001E026D" w:rsidRDefault="00365690">
      <w:pPr>
        <w:pStyle w:val="Pargrafdecret"/>
        <w:rPr>
          <w:color w:val="auto"/>
        </w:rPr>
      </w:pPr>
      <w:r w:rsidRPr="001E026D">
        <w:rPr>
          <w:rFonts w:eastAsiaTheme="minorEastAsia"/>
          <w:color w:val="auto"/>
        </w:rPr>
        <w:t>La Llei 4/2018, de 21 de febrer, de la Generalitat, per la qual es regula i promou el plurilingüisme en el sistema educatiu valencià, té com a objecte regular l’ensenyament i l’ús vehicular de les llengües curriculars, assegurar el domini de les competències plurilingües i interculturals de l’alumnat valencià i promoure la presència en l’itinerari educatiu de llengües no curriculars existents en els centres educatius.</w:t>
      </w:r>
    </w:p>
    <w:p w14:paraId="10247BD9" w14:textId="77777777" w:rsidR="00B73D85" w:rsidRPr="001E026D" w:rsidRDefault="00365690">
      <w:pPr>
        <w:pStyle w:val="Pargrafdecret"/>
        <w:rPr>
          <w:color w:val="auto"/>
        </w:rPr>
      </w:pPr>
      <w:r w:rsidRPr="001E026D">
        <w:rPr>
          <w:rFonts w:eastAsiaTheme="minorEastAsia"/>
          <w:color w:val="auto"/>
        </w:rPr>
        <w:t xml:space="preserve">A més a més, estableix un programa plurilingüe únic per a tot l’alumnat i per a tot el territori valencià, que té com a objectius: garantir a l’alumnat l’assoliment d’una competència plurilingüe, així com la igualtat d’oportunitats de l’alumnat valencià i la seua integració en el sistema educatiu i en la societat valenciana, i garantir la normalització de l’ús social i institucional del valencià dins del sistema educatiu. </w:t>
      </w:r>
    </w:p>
    <w:p w14:paraId="62AFEBCD"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11F60B9D" w14:textId="77777777" w:rsidR="00B73D85" w:rsidRPr="001E026D" w:rsidRDefault="00365690">
      <w:pPr>
        <w:spacing w:after="0" w:line="240" w:lineRule="auto"/>
        <w:jc w:val="both"/>
        <w:textAlignment w:val="baseline"/>
      </w:pPr>
      <w:r w:rsidRPr="001E026D">
        <w:rPr>
          <w:rFonts w:eastAsia="Times New Roman" w:cs="Calibri"/>
          <w:sz w:val="20"/>
          <w:szCs w:val="20"/>
          <w:lang w:val="ca-ES-valencia" w:eastAsia="ca-ES-valencia"/>
        </w:rPr>
        <w:t>Aquest Decret, recull els avanços i les principals actuacions aprovades recentment per la següent normativa: la Llei Orgànica 8/2021, de 4 de juny, de protecció integral a la infància i adolescència enfront de la violència, la Llei 26/2018, de 21 de desembre, de la generalitat, de drets i garanties de la infància i adolescència. </w:t>
      </w:r>
    </w:p>
    <w:p w14:paraId="27284E58"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5052444F" w14:textId="77777777" w:rsidR="00B73D85" w:rsidRPr="001E026D" w:rsidRDefault="00365690">
      <w:pPr>
        <w:spacing w:after="0" w:line="240" w:lineRule="auto"/>
        <w:jc w:val="center"/>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II </w:t>
      </w:r>
    </w:p>
    <w:p w14:paraId="7F136955" w14:textId="77777777" w:rsidR="00B73D85" w:rsidRPr="001E026D" w:rsidRDefault="00365690">
      <w:pPr>
        <w:spacing w:after="0" w:line="240" w:lineRule="auto"/>
        <w:jc w:val="center"/>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26BCCB88" w14:textId="77777777" w:rsidR="00B73D85" w:rsidRPr="001E026D" w:rsidRDefault="00365690">
      <w:pPr>
        <w:pStyle w:val="western"/>
        <w:jc w:val="both"/>
        <w:rPr>
          <w:sz w:val="20"/>
          <w:szCs w:val="20"/>
        </w:rPr>
      </w:pPr>
      <w:r w:rsidRPr="001E026D">
        <w:rPr>
          <w:sz w:val="20"/>
          <w:szCs w:val="20"/>
        </w:rPr>
        <w:t>L’objecte d’aquest Decret respon a la regulació de l’etapa de l’educació postobligatòria de Batxillerat en l’àmbit autonòmic valencià. Es pretén proporcionar a l’alumnat, des del punt de vista de l’orientació educativa i professional i l’acompanyament en el seu itinerari al llarg de l’etapa, les eines necessàries per al seu desenvolupament acadèmic, personal i social, com a continuïtat de l’etapa obligatòria, que li permetran continuar tant en estudis superiors com en el seu desenvolupament actiu en la societat actual, des d’una vessant competencial i respectuosa amb les diferents característiques de cada persona.</w:t>
      </w:r>
    </w:p>
    <w:p w14:paraId="33D8D861" w14:textId="77777777" w:rsidR="00B73D85" w:rsidRPr="001E026D" w:rsidRDefault="00B73D85">
      <w:pPr>
        <w:pStyle w:val="western"/>
        <w:jc w:val="both"/>
      </w:pPr>
    </w:p>
    <w:p w14:paraId="20F1CF04" w14:textId="77777777" w:rsidR="00B73D85" w:rsidRPr="001E026D" w:rsidRDefault="00365690">
      <w:pPr>
        <w:pStyle w:val="western"/>
        <w:jc w:val="both"/>
        <w:rPr>
          <w:sz w:val="20"/>
          <w:szCs w:val="20"/>
        </w:rPr>
      </w:pPr>
      <w:r w:rsidRPr="001E026D">
        <w:rPr>
          <w:sz w:val="20"/>
          <w:szCs w:val="20"/>
        </w:rPr>
        <w:t>La característica bàsica que ha de regir els aprenentatges en l’etapa és la contextualització del treball competencial, de manera que aporte interés pel treball, pel saber i saber fer, el gust per l’aprenentatge i el rigor en la feina, tant de manera individual com col·lectiva, adquirint les destreses i els coneixements per al desenvolupament personal.</w:t>
      </w:r>
    </w:p>
    <w:p w14:paraId="779F94C2" w14:textId="77777777" w:rsidR="00B73D85" w:rsidRPr="001E026D" w:rsidRDefault="00B73D85">
      <w:pPr>
        <w:pStyle w:val="western"/>
        <w:jc w:val="both"/>
      </w:pPr>
    </w:p>
    <w:p w14:paraId="401ABB2E" w14:textId="77777777" w:rsidR="00B73D85" w:rsidRPr="001E026D" w:rsidRDefault="00365690">
      <w:pPr>
        <w:pStyle w:val="western"/>
        <w:jc w:val="both"/>
        <w:rPr>
          <w:sz w:val="20"/>
          <w:szCs w:val="20"/>
        </w:rPr>
      </w:pPr>
      <w:r w:rsidRPr="001E026D">
        <w:rPr>
          <w:sz w:val="20"/>
          <w:szCs w:val="20"/>
        </w:rPr>
        <w:t>Aquest decret regula les competències que els i les joves han de desenvolupar i consolidar en finalitzar el batxillerat. En cada matèria es defineixen les competències específiques, els sabers bàsics i els criteris d’avaluació que s’han d’assolir, i es proposen situacions d’aprenentatge com escenaris que l’alumnat es troba a la vida real i que els centres educatius poden utilitzar per desenvolupar aprenentatges, ja que és en la seua resolució que l’alumnat assoleix les competències específiques.</w:t>
      </w:r>
    </w:p>
    <w:p w14:paraId="5C8BB258" w14:textId="77777777" w:rsidR="00B73D85" w:rsidRPr="001E026D" w:rsidRDefault="00B73D85">
      <w:pPr>
        <w:pStyle w:val="western"/>
        <w:jc w:val="both"/>
      </w:pPr>
    </w:p>
    <w:p w14:paraId="7645C39D" w14:textId="77777777" w:rsidR="00B73D85" w:rsidRPr="001E026D" w:rsidRDefault="00365690">
      <w:pPr>
        <w:pStyle w:val="Pargrafdecret"/>
        <w:rPr>
          <w:color w:val="auto"/>
        </w:rPr>
      </w:pPr>
      <w:r w:rsidRPr="001E026D">
        <w:rPr>
          <w:color w:val="auto"/>
        </w:rPr>
        <w:t>Per atendre a les diferents inquietuds i interessos de l’alumnat que cursa els estudis de Batxillerat, aquesta etapa s’organitza en diferents modalitats, amb matèries comunes, matèries de modalitat i matèries optatives. Les modalitats s’organitzen en relació amb els grans àmbits del saber i amb els ensenyaments que constitueixen l’educació superior, tant universitària com no universitària, que es poden cursar després del batxillerat. Això permet, a més de la formació general de l’alumnat, una preparació especialitzada per seguir estudis posteriors o incorporar-se al món laboral.</w:t>
      </w:r>
    </w:p>
    <w:p w14:paraId="6D6E6295" w14:textId="77777777" w:rsidR="00B73D85" w:rsidRPr="001E026D" w:rsidRDefault="00365690">
      <w:pPr>
        <w:pStyle w:val="western"/>
        <w:jc w:val="both"/>
        <w:rPr>
          <w:sz w:val="20"/>
          <w:szCs w:val="20"/>
        </w:rPr>
      </w:pPr>
      <w:r w:rsidRPr="001E026D">
        <w:rPr>
          <w:sz w:val="20"/>
          <w:szCs w:val="20"/>
        </w:rPr>
        <w:t xml:space="preserve">Entre les matèries optatives, es proposen matèries que s’entenen com a bàsiques per a la societat digital i globalitzada, destacant el Projecte d’Investigació, en el qual l’alumne o l’alumna pot optar a realitzar un treball d’investigació que li permeta desenvolupar-se de manera autònoma, i a la vegada dirigit a una temàtica que li siga interessant. </w:t>
      </w:r>
    </w:p>
    <w:p w14:paraId="3EC8D468" w14:textId="77777777" w:rsidR="00B73D85" w:rsidRPr="001E026D" w:rsidRDefault="00B73D85">
      <w:pPr>
        <w:pStyle w:val="western"/>
        <w:jc w:val="both"/>
        <w:rPr>
          <w:sz w:val="20"/>
          <w:szCs w:val="20"/>
        </w:rPr>
      </w:pPr>
    </w:p>
    <w:p w14:paraId="39897160" w14:textId="77777777" w:rsidR="00B73D85" w:rsidRPr="001E026D" w:rsidRDefault="00365690">
      <w:pPr>
        <w:pStyle w:val="western"/>
        <w:jc w:val="both"/>
      </w:pPr>
      <w:r w:rsidRPr="001E026D">
        <w:rPr>
          <w:sz w:val="20"/>
          <w:szCs w:val="20"/>
        </w:rPr>
        <w:t xml:space="preserve">D’aquesta manera, totes les matèries han d’oferir un enriquiment personal i formatiu per fer progressar l’alumnat en el seu dia a dia i preparar-lo i orientar-lo cap al món laboral o cap a la continuació d’estudis posteriors, i per desenvolupar-se de manera madura, activa i autònoma en la societat en què vivim. </w:t>
      </w:r>
    </w:p>
    <w:p w14:paraId="68CF3050" w14:textId="77777777" w:rsidR="00B73D85" w:rsidRPr="001E026D" w:rsidRDefault="00B73D85">
      <w:pPr>
        <w:pStyle w:val="western"/>
        <w:jc w:val="both"/>
        <w:rPr>
          <w:sz w:val="20"/>
          <w:szCs w:val="20"/>
        </w:rPr>
      </w:pPr>
    </w:p>
    <w:p w14:paraId="6F7D4EFE" w14:textId="4B00A8AA" w:rsidR="00B73D85" w:rsidRPr="001E026D" w:rsidRDefault="00365690">
      <w:pPr>
        <w:pStyle w:val="western"/>
        <w:jc w:val="both"/>
      </w:pPr>
      <w:r w:rsidRPr="001E026D">
        <w:rPr>
          <w:sz w:val="20"/>
          <w:szCs w:val="20"/>
        </w:rPr>
        <w:t>El centre educatiu és l’àmbit on es desenvolupa, aplica i completa el currículum, i és en l’aplicació del currículum, a cada centre i a cada aula, on s’han de concretar la flexibilitat i l’autonomia curriculars, en funció de les característiques del grup d’alumnat, l’equip educatiu i les característiques de l’alumnat i el seu entorn socioeducatiu. Es tenen en compte convalidacions i exempcions d’acord amb el bagatge personal i també s’atenen les diferents necessitats de l’alumnat des d’un punt</w:t>
      </w:r>
      <w:r w:rsidR="00A03F0E" w:rsidRPr="001E026D">
        <w:rPr>
          <w:sz w:val="20"/>
          <w:szCs w:val="20"/>
        </w:rPr>
        <w:t xml:space="preserve"> </w:t>
      </w:r>
      <w:r w:rsidRPr="001E026D">
        <w:rPr>
          <w:rFonts w:asciiTheme="minorHAnsi" w:hAnsiTheme="minorHAnsi" w:cstheme="minorBidi"/>
          <w:sz w:val="20"/>
          <w:szCs w:val="20"/>
        </w:rPr>
        <w:t>d</w:t>
      </w:r>
      <w:r w:rsidRPr="001E026D">
        <w:rPr>
          <w:sz w:val="20"/>
          <w:szCs w:val="20"/>
        </w:rPr>
        <w:t>e vista inclusiu, equitatiu i d’igualtat d’oportunitats.</w:t>
      </w:r>
    </w:p>
    <w:p w14:paraId="354C4FA0" w14:textId="77777777" w:rsidR="00B73D85" w:rsidRPr="001E026D" w:rsidRDefault="00B73D85">
      <w:pPr>
        <w:pStyle w:val="western"/>
        <w:jc w:val="both"/>
        <w:rPr>
          <w:sz w:val="20"/>
          <w:szCs w:val="20"/>
        </w:rPr>
      </w:pPr>
    </w:p>
    <w:p w14:paraId="4B976F96" w14:textId="77777777" w:rsidR="00B73D85" w:rsidRPr="001E026D" w:rsidRDefault="00365690">
      <w:pPr>
        <w:pStyle w:val="western"/>
        <w:jc w:val="both"/>
      </w:pPr>
      <w:r w:rsidRPr="001E026D">
        <w:rPr>
          <w:sz w:val="20"/>
          <w:szCs w:val="20"/>
        </w:rPr>
        <w:t>Aquest decret regula també l'avaluació, promoció i titulació del batxillerat, considerant les diferències individuals en l’avaluació, així com els diferents documents d'avaluació.</w:t>
      </w:r>
    </w:p>
    <w:p w14:paraId="0BA0ABC1" w14:textId="77777777" w:rsidR="00B73D85" w:rsidRPr="001E026D" w:rsidRDefault="00B73D85">
      <w:pPr>
        <w:spacing w:after="0" w:line="240" w:lineRule="auto"/>
        <w:jc w:val="both"/>
        <w:textAlignment w:val="baseline"/>
        <w:rPr>
          <w:rFonts w:ascii="Segoe UI" w:eastAsia="Times New Roman" w:hAnsi="Segoe UI" w:cs="Times New Roman"/>
          <w:sz w:val="18"/>
          <w:szCs w:val="18"/>
          <w:lang w:val="ca-ES-valencia" w:eastAsia="ca-ES-valencia"/>
        </w:rPr>
      </w:pPr>
    </w:p>
    <w:p w14:paraId="2DE9D1EC" w14:textId="77777777" w:rsidR="00B73D85" w:rsidRPr="001E026D" w:rsidRDefault="00365690">
      <w:pPr>
        <w:spacing w:after="0" w:line="240" w:lineRule="auto"/>
        <w:jc w:val="center"/>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III </w:t>
      </w:r>
    </w:p>
    <w:p w14:paraId="7E271728" w14:textId="77777777" w:rsidR="00B73D85" w:rsidRPr="001E026D" w:rsidRDefault="00365690">
      <w:pPr>
        <w:spacing w:after="0" w:line="240" w:lineRule="auto"/>
        <w:jc w:val="center"/>
        <w:textAlignment w:val="baseline"/>
        <w:rPr>
          <w:rFonts w:ascii="Segoe UI" w:eastAsia="Times New Roman" w:hAnsi="Segoe UI" w:cs="Segoe UI"/>
          <w:sz w:val="18"/>
          <w:szCs w:val="18"/>
          <w:lang w:val="ca-ES-valencia" w:eastAsia="ca-ES-valencia"/>
        </w:rPr>
      </w:pPr>
      <w:r w:rsidRPr="001E026D">
        <w:rPr>
          <w:rFonts w:eastAsia="Times New Roman" w:cs="Calibri"/>
          <w:sz w:val="20"/>
          <w:szCs w:val="20"/>
          <w:lang w:val="ca-ES-valencia" w:eastAsia="ca-ES-valencia"/>
        </w:rPr>
        <w:t> </w:t>
      </w:r>
    </w:p>
    <w:p w14:paraId="3CB06439" w14:textId="77777777" w:rsidR="00B73D85" w:rsidRPr="001E026D" w:rsidRDefault="00365690">
      <w:pPr>
        <w:pStyle w:val="western"/>
        <w:jc w:val="both"/>
        <w:rPr>
          <w:sz w:val="20"/>
          <w:szCs w:val="20"/>
        </w:rPr>
      </w:pPr>
      <w:r w:rsidRPr="001E026D">
        <w:rPr>
          <w:sz w:val="20"/>
          <w:szCs w:val="20"/>
        </w:rPr>
        <w:t>Aquest decret consta d'un preàmbul, 4 títols, capítols i 58 articles. Així mateix consta de 9 disposicions addicionals, 2 disposicions transitòries, una única disposició derogatòria i 3 disposicions finals. A més consta de 10 annexos: l'annex I que recull les competències clau, l'annex II que fixa el currículum de les matèries comunes i de modalitat, l'annex III que fixa el currículum de les matèries optatives, l’annex IV que descriu la distribució horària de l’etapa, l’annex V que descriu la distribució horària del Batxillerat per blocs en 3 cursos, l’annex VI estableix la continuïtat entre les matèries de batxillerat, l’annex VII les actes d’avaluació, l’annex VIII l’expedient acadèmic, l’annex IX l’historial acadèmic i l’annex X amb el model d’informe personal per trasllat. </w:t>
      </w:r>
    </w:p>
    <w:p w14:paraId="5601C0F0" w14:textId="77777777" w:rsidR="00B73D85" w:rsidRPr="001E026D" w:rsidRDefault="00365690">
      <w:pPr>
        <w:pStyle w:val="western"/>
        <w:jc w:val="both"/>
        <w:rPr>
          <w:sz w:val="20"/>
          <w:szCs w:val="20"/>
        </w:rPr>
      </w:pPr>
      <w:r w:rsidRPr="001E026D">
        <w:rPr>
          <w:sz w:val="20"/>
          <w:szCs w:val="20"/>
        </w:rPr>
        <w:t> </w:t>
      </w:r>
    </w:p>
    <w:p w14:paraId="1C53960D" w14:textId="77777777" w:rsidR="00B73D85" w:rsidRPr="001E026D" w:rsidRDefault="00365690">
      <w:pPr>
        <w:pStyle w:val="western"/>
        <w:jc w:val="both"/>
        <w:rPr>
          <w:sz w:val="20"/>
          <w:szCs w:val="20"/>
        </w:rPr>
      </w:pPr>
      <w:r w:rsidRPr="001E026D">
        <w:rPr>
          <w:sz w:val="20"/>
          <w:szCs w:val="20"/>
        </w:rPr>
        <w:t>El títol I està dedicat a les disposicions comunes en un capítol únic. El títol II regula l'Ordenació del Batxillerat i està organitzat en dos capítols. El primer estableix l’estructura del currículum i el segon l’organització de l’etapa. El títol III de gestió pedagògica s’organitza en un primer capítol d’autonomia i gestió pedagògica dels centres i un segon capítol de resposta educativa per a la inclusió. Per últim el títol IV té quatre capítols. El primer regula l’avaluació, el segon la promoció, el tercer la titulació i l’últim recull els documents oficials d’avaluació.   </w:t>
      </w:r>
    </w:p>
    <w:p w14:paraId="4DB0228D" w14:textId="77777777" w:rsidR="00B73D85" w:rsidRPr="001E026D" w:rsidRDefault="00365690">
      <w:pPr>
        <w:spacing w:after="0" w:line="240" w:lineRule="auto"/>
        <w:jc w:val="center"/>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792A4D0B" w14:textId="77777777" w:rsidR="00B73D85" w:rsidRPr="001E026D" w:rsidRDefault="00365690">
      <w:pPr>
        <w:spacing w:after="0" w:line="240" w:lineRule="auto"/>
        <w:jc w:val="center"/>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66DA8652" w14:textId="77777777" w:rsidR="00B73D85" w:rsidRPr="001E026D" w:rsidRDefault="00365690">
      <w:pPr>
        <w:spacing w:after="0" w:line="240" w:lineRule="auto"/>
        <w:jc w:val="center"/>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IV </w:t>
      </w:r>
    </w:p>
    <w:p w14:paraId="685FE435" w14:textId="77777777" w:rsidR="00B73D85" w:rsidRPr="001E026D" w:rsidRDefault="00365690">
      <w:pPr>
        <w:spacing w:after="0" w:line="240" w:lineRule="auto"/>
        <w:jc w:val="center"/>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41C2BF16"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6729962B"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El present decret s'adequa als principis de bona regulació previstos en l'article 129 de la Llei 39/2015, d'1 d'octubre, del Procediment Administratiu Comú de les Administracions Públiques.  </w:t>
      </w:r>
    </w:p>
    <w:p w14:paraId="4172CE08"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Pel que fa als principis de necessitat i eficàcia, es tracta d'una norma necessària per a la regulació dels ensenyaments de Batxillerat de manera detallada i s'adequa a l'objectiu de desenvolupar la normativa bàsica conforme a la nova redacció de la Llei orgànica 2/2006, de 3 de maig, després de les modificacions introduïdes per la Llei orgànica 3/2020, de 29 de desembre i al Real decret 243/2022 de 5 d’abril, pel qual s'estableixen l'ordenació i els ensenyaments mínims de Batxillerat. </w:t>
      </w:r>
    </w:p>
    <w:p w14:paraId="6C56DDA6"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5B8213DA"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Tot l'anterior aconsella que la norma autonòmica de desenvolupament no siga una revisió parcial dels vigents decrets que regulen els continguts educatius de Batxillerat, sinó que es tracte de l'aprovació d'un nou Decret que derogue i substituïsca a l'anterior. </w:t>
      </w:r>
    </w:p>
    <w:p w14:paraId="2840776D"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Així doncs, aquest decret conté la regulació imprescindible per a atendre les necessitats de l'alumnat, ja que defineix els objectius, fins, principis generals i pedagògics del conjunt de l'etapa i les competències clau que s'han de desenvolupar des de l'inici de l'etapa. </w:t>
      </w:r>
    </w:p>
    <w:p w14:paraId="4C325349"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41B1E452" w14:textId="77777777" w:rsidR="00B73D85" w:rsidRPr="001E026D" w:rsidRDefault="00365690">
      <w:pPr>
        <w:spacing w:after="0" w:line="240" w:lineRule="auto"/>
        <w:jc w:val="both"/>
        <w:textAlignment w:val="baseline"/>
      </w:pPr>
      <w:r w:rsidRPr="001E026D">
        <w:rPr>
          <w:rFonts w:eastAsia="Times New Roman" w:cs="Calibri"/>
          <w:sz w:val="20"/>
          <w:szCs w:val="20"/>
          <w:lang w:val="ca-ES-valencia" w:eastAsia="ca-ES-valencia"/>
        </w:rPr>
        <w:t>D'acord amb el principi de proporcionalitat, aquest decret conté la regulació adequada i imprescindible de l'estructura d'aquests ensenyaments i les peculiaritats d'aquesta etapa i estableix les obligacions necessàries a fi d'atendre l'objectiu que es persegueix al no existir cap alternativa reguladora menys restrictiva de drets. </w:t>
      </w:r>
    </w:p>
    <w:p w14:paraId="6090FE98"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35840122"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xml:space="preserve">És conforme al principi de seguretat jurídica, ja que afavoreix un marc normatiu estable, predictible, clar i de certesa, que facilita el seu coneixement i comprensió. Resulta coherent amb l'ordenament jurídic, ja que respon al repartiment competencial establit en la Constitució Espanyola i en l'Estatut d'Autonomia de la Comunitat Valenciana, assumeix de manera coherent els mandats disposats en la normativa estatal bàsica, en la normativa autonòmica, i en la normativa europea. S'ha tingut en compte l'acompliment efectiu dels drets de la infància d'acord amb </w:t>
      </w:r>
      <w:proofErr w:type="spellStart"/>
      <w:r w:rsidRPr="001E026D">
        <w:rPr>
          <w:rFonts w:eastAsia="Times New Roman" w:cs="Calibri"/>
          <w:sz w:val="20"/>
          <w:szCs w:val="20"/>
          <w:lang w:val="ca-ES-valencia" w:eastAsia="ca-ES-valencia"/>
        </w:rPr>
        <w:t>l'establit</w:t>
      </w:r>
      <w:proofErr w:type="spellEnd"/>
      <w:r w:rsidRPr="001E026D">
        <w:rPr>
          <w:rFonts w:eastAsia="Times New Roman" w:cs="Calibri"/>
          <w:sz w:val="20"/>
          <w:szCs w:val="20"/>
          <w:lang w:val="ca-ES-valencia" w:eastAsia="ca-ES-valencia"/>
        </w:rPr>
        <w:t xml:space="preserve"> a la Convenció sobre els drets del Xiquet de les Nacions Unides de 1989, així com la coherència de la regulació amb el Marc estratègic per a la cooperació europea en l'àmbit de l'educació i la formació (ET 2020) de la Unió Europea. Així mateix, els currículums es basen en Agenda 2030 per al Desenvolupament Sostenible de l'ONU, i les competències clau que apareixen al decret són l'adaptació al sistema educatiu espanyol de les establides en la Recomanació del Consell de la Unió Europea de 22 de maig de 2018 relativa a les competències clau per a l'aprenentatge permanent. </w:t>
      </w:r>
    </w:p>
    <w:p w14:paraId="242C4F1E"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52E3FC9A"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Respecte al principi d'eficiència, la regulació que es planteja ha tingut en consideració com a principi inspirador la reducció de càrregues administratives implícites en l'aplicació d'aquesta norma, s'han disposat les estructures d'organització, de funcionament i de participació del conjunt de la comunitat educativa, que han sigut considerades adequades, oportunes i imprescindibles per al compliment de l'objectiu que persegueix la norma i el desenvolupament de l'autonomia de gestió dels centres educatius, tenint en compte la racionalització dels recursos públics disponibles fins i tot a través de la gestió telemàtica i la interconnexió de sistemes informàtics. </w:t>
      </w:r>
    </w:p>
    <w:p w14:paraId="0F5E7D76"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36FFBF5B"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xml:space="preserve">Compleix també amb el principi de transparència, ja que identifica clarament el seu propòsit i durant el procediment d'elaboració de la norma s'ha </w:t>
      </w:r>
      <w:proofErr w:type="spellStart"/>
      <w:r w:rsidRPr="001E026D">
        <w:rPr>
          <w:rFonts w:eastAsia="Times New Roman" w:cs="Calibri"/>
          <w:sz w:val="20"/>
          <w:szCs w:val="20"/>
          <w:lang w:val="ca-ES-valencia" w:eastAsia="ca-ES-valencia"/>
        </w:rPr>
        <w:t>permés</w:t>
      </w:r>
      <w:proofErr w:type="spellEnd"/>
      <w:r w:rsidRPr="001E026D">
        <w:rPr>
          <w:rFonts w:eastAsia="Times New Roman" w:cs="Calibri"/>
          <w:sz w:val="20"/>
          <w:szCs w:val="20"/>
          <w:lang w:val="ca-ES-valencia" w:eastAsia="ca-ES-valencia"/>
        </w:rPr>
        <w:t xml:space="preserve"> la participació activa dels potencials destinataris a través del tràmit d'audiència i informació pública i mitjançant la participació activa de les persones destinatàries del decret en l'elaboració d'aquest, a través de la negociació en tots els àmbits de participació: taula sectorial d'educació, taula de mares i pares, i el dictamen del Consell Escolar de la Comunitat Valenciana. </w:t>
      </w:r>
    </w:p>
    <w:p w14:paraId="0C5CD556"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6070FE76"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Aquesta disposició està inclosa en el Pla normatiu de l'Administració de la Generalitat per a 2022. </w:t>
      </w:r>
    </w:p>
    <w:p w14:paraId="69DED3E0"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24731E81" w14:textId="77777777" w:rsidR="00B73D85" w:rsidRPr="001E026D" w:rsidRDefault="00365690">
      <w:pPr>
        <w:spacing w:after="0" w:line="240" w:lineRule="auto"/>
        <w:jc w:val="center"/>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6F660471" w14:textId="77777777" w:rsidR="00B73D85" w:rsidRPr="001E026D" w:rsidRDefault="00365690">
      <w:pPr>
        <w:spacing w:after="0" w:line="240" w:lineRule="auto"/>
        <w:jc w:val="center"/>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V </w:t>
      </w:r>
    </w:p>
    <w:p w14:paraId="37C54B21" w14:textId="77777777" w:rsidR="00B73D85" w:rsidRPr="001E026D" w:rsidRDefault="00365690">
      <w:pPr>
        <w:spacing w:after="0" w:line="240" w:lineRule="auto"/>
        <w:jc w:val="center"/>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26DFF001"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Correspon al Consell, fent ús de les seues competències, i de conformitat amb la potestat reglamentària atorgada a les administracions educatives, establir els elements del currículum que la normativa bàsica indica i concretar els aspectes de l'ordenació acadèmica que li corresponen d'acord amb la distribució competencial recollida en l'article 6.5 i en la Disposició Final sisena de la llei Orgànica 2/2006 de 3 de maig. </w:t>
      </w:r>
    </w:p>
    <w:p w14:paraId="780726FC" w14:textId="1B1230B9"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En conseqüència, d'acord amb el que es disposa en l'article 28c de la Llei 5/1983, de 30 de desembre, del Consell, previ informe del Consell Escolar de la Comunitat Valenciana, conforme/oït el Consell Jurídic Consultiu de la Comunitat Valenciana, a proposta de</w:t>
      </w:r>
      <w:r w:rsidR="00A7403A" w:rsidRPr="001E026D">
        <w:rPr>
          <w:rFonts w:eastAsia="Times New Roman" w:cs="Calibri"/>
          <w:sz w:val="20"/>
          <w:szCs w:val="20"/>
          <w:lang w:val="ca-ES-valencia" w:eastAsia="ca-ES-valencia"/>
        </w:rPr>
        <w:t xml:space="preserve"> la</w:t>
      </w:r>
      <w:r w:rsidRPr="001E026D">
        <w:rPr>
          <w:rFonts w:eastAsia="Times New Roman" w:cs="Calibri"/>
          <w:sz w:val="20"/>
          <w:szCs w:val="20"/>
          <w:lang w:val="ca-ES-valencia" w:eastAsia="ca-ES-valencia"/>
        </w:rPr>
        <w:t xml:space="preserve"> conseller</w:t>
      </w:r>
      <w:r w:rsidR="00A7403A" w:rsidRPr="001E026D">
        <w:rPr>
          <w:rFonts w:eastAsia="Times New Roman" w:cs="Calibri"/>
          <w:sz w:val="20"/>
          <w:szCs w:val="20"/>
          <w:lang w:val="ca-ES-valencia" w:eastAsia="ca-ES-valencia"/>
        </w:rPr>
        <w:t>a</w:t>
      </w:r>
      <w:r w:rsidRPr="001E026D">
        <w:rPr>
          <w:rFonts w:eastAsia="Times New Roman" w:cs="Calibri"/>
          <w:sz w:val="20"/>
          <w:szCs w:val="20"/>
          <w:lang w:val="ca-ES-valencia" w:eastAsia="ca-ES-valencia"/>
        </w:rPr>
        <w:t xml:space="preserve"> d'Educació, Cultura i Esport, prèvia deliberació del Consell en la seua reunió del dia XX de XX de 2022, </w:t>
      </w:r>
    </w:p>
    <w:p w14:paraId="456F7C78" w14:textId="77777777" w:rsidR="00B73D85" w:rsidRPr="001E026D" w:rsidRDefault="00365690">
      <w:pPr>
        <w:spacing w:after="0" w:line="240" w:lineRule="auto"/>
        <w:jc w:val="both"/>
        <w:textAlignment w:val="baseline"/>
        <w:rPr>
          <w:rFonts w:ascii="Segoe UI" w:eastAsia="Times New Roman" w:hAnsi="Segoe UI" w:cs="Times New Roman"/>
          <w:sz w:val="18"/>
          <w:szCs w:val="18"/>
          <w:lang w:val="ca-ES-valencia" w:eastAsia="ca-ES-valencia"/>
        </w:rPr>
      </w:pPr>
      <w:r w:rsidRPr="001E026D">
        <w:rPr>
          <w:rFonts w:eastAsia="Times New Roman" w:cs="Calibri"/>
          <w:sz w:val="20"/>
          <w:szCs w:val="20"/>
          <w:lang w:val="ca-ES-valencia" w:eastAsia="ca-ES-valencia"/>
        </w:rPr>
        <w:t> </w:t>
      </w:r>
    </w:p>
    <w:p w14:paraId="6106E939" w14:textId="77777777" w:rsidR="00B73D85" w:rsidRPr="001E026D" w:rsidRDefault="00365690">
      <w:pPr>
        <w:spacing w:after="0" w:line="240" w:lineRule="auto"/>
        <w:ind w:left="705" w:hanging="705"/>
        <w:jc w:val="both"/>
        <w:textAlignment w:val="baseline"/>
        <w:rPr>
          <w:rFonts w:ascii="Calibri" w:eastAsia="Times New Roman" w:hAnsi="Calibri" w:cs="Calibri"/>
          <w:b/>
          <w:lang w:val="ca-ES-valencia" w:eastAsia="ca-ES-valencia"/>
        </w:rPr>
      </w:pPr>
      <w:r w:rsidRPr="001E026D">
        <w:rPr>
          <w:rFonts w:eastAsia="Times New Roman" w:cs="Calibri"/>
          <w:b/>
          <w:lang w:val="ca-ES-valencia" w:eastAsia="ca-ES-valencia"/>
        </w:rPr>
        <w:t> </w:t>
      </w:r>
    </w:p>
    <w:p w14:paraId="612E238B" w14:textId="77777777" w:rsidR="00B73D85" w:rsidRPr="001E026D" w:rsidRDefault="00365690">
      <w:pPr>
        <w:pStyle w:val="Ttoldecret"/>
        <w:numPr>
          <w:ilvl w:val="0"/>
          <w:numId w:val="1"/>
        </w:numPr>
        <w:rPr>
          <w:color w:val="auto"/>
        </w:rPr>
      </w:pPr>
      <w:bookmarkStart w:id="3" w:name="_Toc104802666"/>
      <w:bookmarkStart w:id="4" w:name="_Toc104802775"/>
      <w:r w:rsidRPr="001E026D">
        <w:rPr>
          <w:color w:val="auto"/>
        </w:rPr>
        <w:t>Disposicions comunes</w:t>
      </w:r>
      <w:bookmarkEnd w:id="3"/>
      <w:bookmarkEnd w:id="4"/>
    </w:p>
    <w:p w14:paraId="421684A8" w14:textId="77777777" w:rsidR="00B73D85" w:rsidRPr="001E026D" w:rsidRDefault="00365690">
      <w:pPr>
        <w:pStyle w:val="Captoldecret"/>
        <w:ind w:left="720" w:hanging="720"/>
        <w:rPr>
          <w:color w:val="auto"/>
        </w:rPr>
      </w:pPr>
      <w:bookmarkStart w:id="5" w:name="_Toc98249340"/>
      <w:bookmarkStart w:id="6" w:name="_Toc104802667"/>
      <w:bookmarkStart w:id="7" w:name="_Toc104802776"/>
      <w:r w:rsidRPr="001E026D">
        <w:rPr>
          <w:color w:val="auto"/>
        </w:rPr>
        <w:t>Capítol únic. Disposicions preliminars</w:t>
      </w:r>
      <w:bookmarkEnd w:id="5"/>
      <w:bookmarkEnd w:id="6"/>
      <w:bookmarkEnd w:id="7"/>
    </w:p>
    <w:p w14:paraId="74EBEFDA" w14:textId="77777777" w:rsidR="00B73D85" w:rsidRPr="001E026D" w:rsidRDefault="00365690">
      <w:pPr>
        <w:pStyle w:val="Articledecret"/>
        <w:numPr>
          <w:ilvl w:val="0"/>
          <w:numId w:val="7"/>
        </w:numPr>
      </w:pPr>
      <w:bookmarkStart w:id="8" w:name="_Toc97719535"/>
      <w:bookmarkStart w:id="9" w:name="_Toc98249341"/>
      <w:bookmarkStart w:id="10" w:name="_Toc104802668"/>
      <w:bookmarkStart w:id="11" w:name="_Toc104802777"/>
      <w:r w:rsidRPr="001E026D">
        <w:t>Objecte i àmbit d’aplicació</w:t>
      </w:r>
      <w:bookmarkEnd w:id="8"/>
      <w:bookmarkEnd w:id="9"/>
      <w:bookmarkEnd w:id="10"/>
      <w:bookmarkEnd w:id="11"/>
    </w:p>
    <w:p w14:paraId="1A5D81B2" w14:textId="77777777" w:rsidR="00B73D85" w:rsidRPr="001E026D" w:rsidRDefault="00365690">
      <w:pPr>
        <w:pStyle w:val="Pargrafdecret"/>
        <w:rPr>
          <w:color w:val="auto"/>
        </w:rPr>
      </w:pPr>
      <w:r w:rsidRPr="001E026D">
        <w:rPr>
          <w:color w:val="auto"/>
        </w:rPr>
        <w:t>1. Aquest decret té per objecte establir el currículum del Batxillerat, així com desenvolupar els aspectes de l’ordenació general d’aquest ensenyament establits en el capítol IV del títol I de la Llei orgànica 2/2006, de 3 de maig, d’Educació i en el Reial decret 243/2022, de 5 d'abril, pel qual s'estableixen l'ordenació i els ensenyaments mínims del Batxillerat.</w:t>
      </w:r>
    </w:p>
    <w:p w14:paraId="10455B1D" w14:textId="77777777" w:rsidR="00B73D85" w:rsidRPr="001E026D" w:rsidRDefault="00365690">
      <w:pPr>
        <w:pStyle w:val="Pargrafdecret"/>
        <w:rPr>
          <w:color w:val="auto"/>
        </w:rPr>
      </w:pPr>
      <w:r w:rsidRPr="001E026D">
        <w:rPr>
          <w:color w:val="auto"/>
        </w:rPr>
        <w:t>2. Aquest decret serà aplicable en els centres educatius públics i privats de la Comunitat Valenciana autoritzats per a impartir els ensenyaments de Batxillerat regulats en la Llei Orgànica 2/2006, de 3 de maig.</w:t>
      </w:r>
    </w:p>
    <w:p w14:paraId="4FC52C05" w14:textId="77777777" w:rsidR="00B73D85" w:rsidRPr="001E026D" w:rsidRDefault="00365690">
      <w:pPr>
        <w:pStyle w:val="Articledecret"/>
        <w:numPr>
          <w:ilvl w:val="0"/>
          <w:numId w:val="7"/>
        </w:numPr>
        <w:rPr>
          <w:rStyle w:val="normaltextrun"/>
        </w:rPr>
      </w:pPr>
      <w:bookmarkStart w:id="12" w:name="_Toc104802669"/>
      <w:bookmarkStart w:id="13" w:name="_Toc104802778"/>
      <w:r w:rsidRPr="001E026D">
        <w:rPr>
          <w:rStyle w:val="normaltextrun"/>
        </w:rPr>
        <w:t>Definicions</w:t>
      </w:r>
      <w:bookmarkEnd w:id="12"/>
      <w:bookmarkEnd w:id="13"/>
    </w:p>
    <w:p w14:paraId="5A369667" w14:textId="77777777" w:rsidR="00B73D85" w:rsidRPr="001E026D" w:rsidRDefault="00365690">
      <w:pPr>
        <w:pStyle w:val="Pargrafdecret"/>
        <w:rPr>
          <w:color w:val="auto"/>
        </w:rPr>
      </w:pPr>
      <w:r w:rsidRPr="001E026D">
        <w:rPr>
          <w:color w:val="auto"/>
        </w:rPr>
        <w:t>Per a l'aplicació d'aquest decret és necessari definir els següents conceptes:</w:t>
      </w:r>
    </w:p>
    <w:p w14:paraId="7B34DE68" w14:textId="77777777" w:rsidR="00B73D85" w:rsidRPr="001E026D" w:rsidRDefault="00365690">
      <w:pPr>
        <w:pStyle w:val="Pargrafdecret"/>
        <w:rPr>
          <w:color w:val="auto"/>
        </w:rPr>
      </w:pPr>
      <w:r w:rsidRPr="001E026D">
        <w:rPr>
          <w:color w:val="auto"/>
        </w:rPr>
        <w:t>a) Objectius: assoliments que s'espera que l’alumne o alumna haja aconseguit en finalitzar l'etapa i la consecució dels quals està vinculada a l'adquisició de les competències clau.</w:t>
      </w:r>
    </w:p>
    <w:p w14:paraId="364538B0" w14:textId="77777777" w:rsidR="00B73D85" w:rsidRPr="001E026D" w:rsidRDefault="00365690">
      <w:pPr>
        <w:pStyle w:val="Pargrafdecret"/>
        <w:rPr>
          <w:color w:val="auto"/>
        </w:rPr>
      </w:pPr>
      <w:r w:rsidRPr="001E026D">
        <w:rPr>
          <w:color w:val="auto"/>
        </w:rPr>
        <w:t>b) Competències clau: assoliments que es consideren imprescindibles perquè els alumnes i les alumnes puguen progressar amb garanties d'èxit en el seu itinerari formatiu, i afrontar els principals reptes i desafiaments globals i locals. Són l'adaptació al sistema educatiu espanyol de les competències clau establides en la Recomanació del Consell de la Unió Europea de 22 de maig de 2018 relativa a les competències clau per a l'aprenentatge permanent.</w:t>
      </w:r>
    </w:p>
    <w:p w14:paraId="189C89FD" w14:textId="77777777" w:rsidR="00B73D85" w:rsidRPr="001E026D" w:rsidRDefault="00365690">
      <w:pPr>
        <w:pStyle w:val="Pargrafdecret"/>
        <w:rPr>
          <w:color w:val="auto"/>
        </w:rPr>
      </w:pPr>
      <w:r w:rsidRPr="001E026D">
        <w:rPr>
          <w:color w:val="auto"/>
        </w:rPr>
        <w:t>Es concreten en els descriptors operatius del grau d’adquisició d’aquestes competències claus previst al finalitzar l’etapa de batxillerat. Aquests descriptors  donen continuïtat, aprofundeixen i amplien els nivells d'acompliment previstos al final de l'ensenyament bàsic, amb la finalitat d'adaptar-los a les necessitats i fins d'aquesta etapa postobligatòria. Els descriptors operatius de cadascuna de les competències clau constitueixen el marc referencial a partir del qual es concreten les competències específiques de les diferents matèries.</w:t>
      </w:r>
    </w:p>
    <w:p w14:paraId="48665E6A" w14:textId="77777777" w:rsidR="00B73D85" w:rsidRPr="001E026D" w:rsidRDefault="00365690">
      <w:pPr>
        <w:pStyle w:val="Pargrafdecret"/>
        <w:rPr>
          <w:color w:val="auto"/>
        </w:rPr>
      </w:pPr>
      <w:r w:rsidRPr="001E026D">
        <w:rPr>
          <w:color w:val="auto"/>
        </w:rPr>
        <w:t xml:space="preserve">c) Competències específiques: assoliments que l’alumne o alumna ha de poder desplegar en activitats o en situacions l'abordatge de les quals requereix dels sabers bàsics de cada matèria. Les competències específiques constitueixen un element de connexió entre, d'una banda, les competències clau, i per una altra, els sabers bàsics de les matèries i els criteris d'avaluació. El seu desenvolupament es produirà mitjançant les situacions d’aprenentatge contextualitzades en les quals cada alumne o alumna haurà de participar. </w:t>
      </w:r>
    </w:p>
    <w:p w14:paraId="1A40E87E" w14:textId="77777777" w:rsidR="00B73D85" w:rsidRPr="001E026D" w:rsidRDefault="00365690">
      <w:pPr>
        <w:pStyle w:val="Pargrafdecret"/>
        <w:rPr>
          <w:color w:val="auto"/>
        </w:rPr>
      </w:pPr>
      <w:r w:rsidRPr="001E026D">
        <w:rPr>
          <w:color w:val="auto"/>
        </w:rPr>
        <w:t xml:space="preserve">d) Criteris d'avaluació: referents que indiquen els nivells d'assoliment dels aprenentatges de l’alumnat desenvolupats en les situacions o activitats d’aprenentatge que requereixen el desplegament de les competències específiques de cada matèria en un moment determinat del seu procés d'aprenentatge. </w:t>
      </w:r>
    </w:p>
    <w:p w14:paraId="4723F766" w14:textId="77777777" w:rsidR="00B73D85" w:rsidRPr="001E026D" w:rsidRDefault="00365690">
      <w:pPr>
        <w:pStyle w:val="Pargrafdecret"/>
        <w:rPr>
          <w:color w:val="auto"/>
        </w:rPr>
      </w:pPr>
      <w:r w:rsidRPr="001E026D">
        <w:rPr>
          <w:color w:val="auto"/>
        </w:rPr>
        <w:t xml:space="preserve">e) Sabers bàsics: coneixements, destreses i actituds que constitueixen els continguts propis d'una matèria, l’aprenentatge dels quals són necessaris per a l'adquisició de les competències específiques. L'ordre d'aquests sabers, tal com s'especifiquen en cadascuna de les àrees, no comporta cap seqüenciació d'aprenentatge. D’acord amb els criteris de la concreció curricular del centre, reconeixent la diversitat en el grup, el context educatiu o altres criteris pedagògics, l'equip educatiu pot aprofundir en uns més que en uns altres, a més d'agrupar-los i articular-los. </w:t>
      </w:r>
    </w:p>
    <w:p w14:paraId="49D6E4C9" w14:textId="77777777" w:rsidR="00B73D85" w:rsidRPr="001E026D" w:rsidRDefault="00365690">
      <w:pPr>
        <w:pStyle w:val="Pargrafdecret"/>
        <w:rPr>
          <w:color w:val="auto"/>
        </w:rPr>
      </w:pPr>
      <w:r w:rsidRPr="001E026D">
        <w:rPr>
          <w:color w:val="auto"/>
        </w:rPr>
        <w:t>f) Situacions d'aprenentatge: situacions i activitats que impliquen el desplegament per part de l’alumnat d'actuacions associades a les competències específiques i a les competències clau, i que contribueixen a la seua adquisició i desenvolupament. Són els escenaris que l’alumnat es troba a la vida real i que els centres educatius poden utilitzar per desenvolupar aprenentatges, ja que és en la seua resolució que l’alumnat assoleix les competències específiques. La capacitat d’actuació de l’alumnat en enfrontar-se a una situació d’aprenentatge requereix mobilitzar tota mena de coneixements implicats en les competències específiques, com són els conceptes, els procediments, les actituds i els valors.</w:t>
      </w:r>
    </w:p>
    <w:p w14:paraId="5413DFF7" w14:textId="77777777" w:rsidR="00B73D85" w:rsidRPr="001E026D" w:rsidRDefault="00365690">
      <w:pPr>
        <w:pStyle w:val="Pargrafdecret"/>
        <w:rPr>
          <w:color w:val="auto"/>
        </w:rPr>
      </w:pPr>
      <w:r w:rsidRPr="001E026D">
        <w:rPr>
          <w:rStyle w:val="normaltextrun"/>
          <w:rFonts w:cs="Calibri"/>
          <w:color w:val="auto"/>
          <w:shd w:val="clear" w:color="auto" w:fill="FFFFFF"/>
        </w:rPr>
        <w:t>g) Línia pedagògica: conjunt d’estratègies, procediments, tècniques i accions organitzades i planificades pel personal educatiu, de manera conscient i reflexiva que, coordinades entre si, tenen la finalitat de facilitar possibilitats d’aprenentatge cap a l’assoliment i desenvolupament de les competències.</w:t>
      </w:r>
      <w:r w:rsidRPr="001E026D">
        <w:rPr>
          <w:rStyle w:val="eop"/>
          <w:rFonts w:cs="Calibri"/>
          <w:color w:val="auto"/>
          <w:shd w:val="clear" w:color="auto" w:fill="FFFFFF"/>
        </w:rPr>
        <w:t> </w:t>
      </w:r>
    </w:p>
    <w:p w14:paraId="1983E49E" w14:textId="77777777" w:rsidR="00B73D85" w:rsidRPr="001E026D" w:rsidRDefault="00365690">
      <w:pPr>
        <w:pStyle w:val="Pargrafdecret"/>
        <w:rPr>
          <w:rStyle w:val="normaltextrun"/>
          <w:rFonts w:ascii="Calibri" w:hAnsi="Calibri" w:cs="Calibri"/>
          <w:color w:val="auto"/>
        </w:rPr>
      </w:pPr>
      <w:r w:rsidRPr="001E026D">
        <w:rPr>
          <w:color w:val="auto"/>
        </w:rPr>
        <w:t xml:space="preserve">h) Proposta pedagògica de departament: </w:t>
      </w:r>
      <w:r w:rsidRPr="001E026D">
        <w:rPr>
          <w:rStyle w:val="normaltextrun"/>
          <w:rFonts w:cs="Calibri"/>
          <w:color w:val="auto"/>
        </w:rPr>
        <w:t>la selecció dels criteris d’avaluació de les competències específiques per als diferents cursos, la seua seqüència, dins un mateix curs, i la selecció dels sabers bàsics que s’han de tractar per tal de desenvolupar aquestes competències.</w:t>
      </w:r>
    </w:p>
    <w:p w14:paraId="73E64BB9" w14:textId="77777777" w:rsidR="00B73D85" w:rsidRPr="001E026D" w:rsidRDefault="00365690">
      <w:pPr>
        <w:pStyle w:val="Articledecret"/>
        <w:numPr>
          <w:ilvl w:val="0"/>
          <w:numId w:val="7"/>
        </w:numPr>
      </w:pPr>
      <w:bookmarkStart w:id="14" w:name="_Toc97719536"/>
      <w:bookmarkStart w:id="15" w:name="_Toc98249343"/>
      <w:bookmarkStart w:id="16" w:name="_Toc104802670"/>
      <w:bookmarkStart w:id="17" w:name="_Toc104802779"/>
      <w:bookmarkEnd w:id="14"/>
      <w:bookmarkEnd w:id="15"/>
      <w:r w:rsidRPr="001E026D">
        <w:t>L’etapa de Batxillerat en el marc del sistema educatiu</w:t>
      </w:r>
      <w:bookmarkEnd w:id="16"/>
      <w:bookmarkEnd w:id="17"/>
    </w:p>
    <w:p w14:paraId="64F3FF9A" w14:textId="77777777" w:rsidR="00B73D85" w:rsidRPr="001E026D" w:rsidRDefault="00365690">
      <w:pPr>
        <w:pStyle w:val="Pargrafdecret"/>
        <w:rPr>
          <w:rFonts w:eastAsiaTheme="minorEastAsia"/>
          <w:color w:val="auto"/>
        </w:rPr>
      </w:pPr>
      <w:r w:rsidRPr="001E026D">
        <w:rPr>
          <w:color w:val="auto"/>
        </w:rPr>
        <w:t>1. L'educació secundària es divideix en educació secundària obligatòria i educació secundària postobligatòria.</w:t>
      </w:r>
    </w:p>
    <w:p w14:paraId="7FA19979" w14:textId="77777777" w:rsidR="00B73D85" w:rsidRPr="001E026D" w:rsidRDefault="00365690">
      <w:pPr>
        <w:pStyle w:val="Pargrafdecret"/>
        <w:rPr>
          <w:rFonts w:asciiTheme="minorEastAsia" w:eastAsiaTheme="minorEastAsia" w:hAnsiTheme="minorEastAsia" w:cstheme="minorEastAsia"/>
          <w:color w:val="auto"/>
        </w:rPr>
      </w:pPr>
      <w:r w:rsidRPr="001E026D">
        <w:rPr>
          <w:color w:val="auto"/>
        </w:rPr>
        <w:t>2 El Batxillerat és un dels ensenyaments que conformen l'educació secundària postobligatòria, juntament amb la Formació Professional de Grau Mitjà, els Ensenyaments Artístics Professionals, tant de Música i de Dansa com d'Arts Plàstiques i Disseny de Grau Mitjà, i els Ensenyaments Esportius de Grau Mitjà.</w:t>
      </w:r>
    </w:p>
    <w:p w14:paraId="7589B1B0" w14:textId="77777777" w:rsidR="00B73D85" w:rsidRPr="001E026D" w:rsidRDefault="00365690">
      <w:pPr>
        <w:pStyle w:val="Pargrafdecret"/>
        <w:rPr>
          <w:color w:val="auto"/>
        </w:rPr>
      </w:pPr>
      <w:r w:rsidRPr="001E026D">
        <w:rPr>
          <w:color w:val="auto"/>
        </w:rPr>
        <w:t xml:space="preserve">3. Amb caràcter general, l'etapa comprén dos cursos, es desenvolupa en modalitats diferents i vies, si és el cas, i s'organitza de manera flexible en matèries comunes, matèries de modalitat i matèries optatives, a fi que puga oferir una preparació especialitzada als alumnes i les alumnes d'acord amb les seues perspectives i interessos de formació o permeta la incorporació a la vida activa una vegada finalitzat el mateix. </w:t>
      </w:r>
    </w:p>
    <w:p w14:paraId="3E729B28" w14:textId="77777777" w:rsidR="00B73D85" w:rsidRPr="001E026D" w:rsidRDefault="00365690">
      <w:pPr>
        <w:pStyle w:val="Pargrafdecret"/>
        <w:rPr>
          <w:color w:val="auto"/>
        </w:rPr>
      </w:pPr>
      <w:r w:rsidRPr="001E026D">
        <w:rPr>
          <w:color w:val="auto"/>
        </w:rPr>
        <w:t xml:space="preserve">4. Excepcionalment, es pot establir una distribució de les matèries en tres anys acadèmics, específicament adreçada a l'alumnat que, per les seues circumstàncies personals, temporals o permanents, ho requereix, segons allò establit a l’article 20 d’aquest decret. </w:t>
      </w:r>
    </w:p>
    <w:p w14:paraId="4DB72EDD" w14:textId="77777777" w:rsidR="00B73D85" w:rsidRPr="001E026D" w:rsidRDefault="00365690">
      <w:pPr>
        <w:pStyle w:val="Articledecret"/>
        <w:numPr>
          <w:ilvl w:val="0"/>
          <w:numId w:val="7"/>
        </w:numPr>
      </w:pPr>
      <w:bookmarkStart w:id="18" w:name="_Toc104802671"/>
      <w:bookmarkStart w:id="19" w:name="_Toc104802780"/>
      <w:r w:rsidRPr="001E026D">
        <w:t>Finalitats de l’etapa</w:t>
      </w:r>
      <w:bookmarkEnd w:id="18"/>
      <w:bookmarkEnd w:id="19"/>
    </w:p>
    <w:p w14:paraId="078DAC41" w14:textId="77777777" w:rsidR="00B73D85" w:rsidRPr="001E026D" w:rsidRDefault="00365690">
      <w:pPr>
        <w:pStyle w:val="Pargrafdecret"/>
        <w:rPr>
          <w:color w:val="auto"/>
        </w:rPr>
      </w:pPr>
      <w:r w:rsidRPr="001E026D">
        <w:rPr>
          <w:color w:val="auto"/>
        </w:rPr>
        <w:t>1. El Batxillerat té com a finalitat proporcionar formació, maduresa intel·lectual i humana, coneixements, habilitats i actituds que permeten desenvolupar funcions socials i incorporar-se a la vida activa amb responsabilitat i aptitud. Així mateix, aquesta etapa haurà de permetre l'adquisició i l'assoliment de les competències indispensables per al futur formatiu i professional, i capacitar per a l'accés a l'educació superior.</w:t>
      </w:r>
    </w:p>
    <w:p w14:paraId="6115F687" w14:textId="77777777" w:rsidR="00B73D85" w:rsidRPr="001E026D" w:rsidRDefault="00365690">
      <w:pPr>
        <w:pStyle w:val="Pargrafdecret"/>
        <w:rPr>
          <w:rFonts w:eastAsiaTheme="minorEastAsia"/>
          <w:color w:val="auto"/>
        </w:rPr>
      </w:pPr>
      <w:r w:rsidRPr="001E026D">
        <w:rPr>
          <w:rFonts w:cs="Arial"/>
          <w:color w:val="auto"/>
        </w:rPr>
        <w:t xml:space="preserve">2. El Batxillerat ha </w:t>
      </w:r>
      <w:r w:rsidRPr="001E026D">
        <w:rPr>
          <w:rFonts w:eastAsiaTheme="minorEastAsia"/>
          <w:color w:val="auto"/>
        </w:rPr>
        <w:t>de preparar per a l’itinerari acadèmic-professional posterior, proporcionar una sòlida cultura integral i aportar interés pel coneixement, pel treball i per l'aprenentatge i rigor en la feina.</w:t>
      </w:r>
    </w:p>
    <w:p w14:paraId="229F8CBC" w14:textId="77777777" w:rsidR="00B73D85" w:rsidRPr="001E026D" w:rsidRDefault="00B73D85">
      <w:pPr>
        <w:pStyle w:val="Pargrafdecret"/>
        <w:rPr>
          <w:rFonts w:ascii="Calibri" w:hAnsi="Calibri" w:cs="Arial"/>
          <w:color w:val="auto"/>
        </w:rPr>
      </w:pPr>
    </w:p>
    <w:p w14:paraId="5DE6CD28" w14:textId="77777777" w:rsidR="00B73D85" w:rsidRPr="001E026D" w:rsidRDefault="00365690">
      <w:pPr>
        <w:pStyle w:val="Articledecret"/>
        <w:numPr>
          <w:ilvl w:val="0"/>
          <w:numId w:val="7"/>
        </w:numPr>
      </w:pPr>
      <w:bookmarkStart w:id="20" w:name="_Toc104802672"/>
      <w:bookmarkStart w:id="21" w:name="_Toc104802781"/>
      <w:r w:rsidRPr="001E026D">
        <w:t>Principis generals</w:t>
      </w:r>
      <w:bookmarkEnd w:id="20"/>
      <w:bookmarkEnd w:id="21"/>
      <w:r w:rsidRPr="001E026D">
        <w:t xml:space="preserve"> </w:t>
      </w:r>
    </w:p>
    <w:p w14:paraId="7A594E98" w14:textId="77777777" w:rsidR="00B73D85" w:rsidRPr="001E026D" w:rsidRDefault="00365690">
      <w:pPr>
        <w:pStyle w:val="Pargrafdecret"/>
        <w:rPr>
          <w:rFonts w:eastAsiaTheme="minorEastAsia"/>
          <w:color w:val="auto"/>
        </w:rPr>
      </w:pPr>
      <w:r w:rsidRPr="001E026D">
        <w:rPr>
          <w:color w:val="auto"/>
        </w:rPr>
        <w:t>1. Pot accedir als estudis de Batxillerat, en qualsevol de les seues modalitats, l’alumnat que estiga en possessió del títol de Graduat en Educació Secundària Obligatòria o de qualsevol dels títols de Tècnic o Tècnic Superior de Formació Professional, o d'Arts Plàstiques i Disseny, o Tècnic Esportiu o Tècnic Esportiu Superior.</w:t>
      </w:r>
    </w:p>
    <w:p w14:paraId="4F291FF8" w14:textId="77777777" w:rsidR="00B73D85" w:rsidRPr="001E026D" w:rsidRDefault="00365690">
      <w:pPr>
        <w:pStyle w:val="Pargrafdecret"/>
        <w:rPr>
          <w:color w:val="auto"/>
        </w:rPr>
      </w:pPr>
      <w:r w:rsidRPr="001E026D">
        <w:rPr>
          <w:color w:val="auto"/>
        </w:rPr>
        <w:t>2. Els alumnes i les alumnes poden romandre cursant Batxillerat en règim ordinari durant quatre anys, consecutius o no.</w:t>
      </w:r>
    </w:p>
    <w:p w14:paraId="77BC4595" w14:textId="77777777" w:rsidR="00B73D85" w:rsidRPr="001E026D" w:rsidRDefault="00365690">
      <w:pPr>
        <w:pStyle w:val="Pargrafdecret"/>
        <w:rPr>
          <w:color w:val="auto"/>
        </w:rPr>
      </w:pPr>
      <w:r w:rsidRPr="001E026D">
        <w:rPr>
          <w:color w:val="auto"/>
        </w:rPr>
        <w:t>3. L’alumnat que esgote aquest límit, en cursos consecutius o no consecutius, sense haver superat totes les matèries, únicament pot continuar els seus estudis en els règims de Batxillerat per a persones adultes, nocturn o a distància, així com presentar-se a les proves per a obtindre directament el títol de Batxiller al qual es referix l’article 69.4 de la Llei Orgànica 2/2006.</w:t>
      </w:r>
    </w:p>
    <w:p w14:paraId="0CC652D4" w14:textId="77777777" w:rsidR="00B73D85" w:rsidRPr="001E026D" w:rsidRDefault="00B73D85">
      <w:pPr>
        <w:pStyle w:val="Pargrafdecret"/>
        <w:rPr>
          <w:rFonts w:ascii="Calibri" w:hAnsi="Calibri" w:cs="Arial"/>
          <w:strike/>
          <w:color w:val="auto"/>
        </w:rPr>
      </w:pPr>
    </w:p>
    <w:p w14:paraId="2F643F7F" w14:textId="77777777" w:rsidR="00B73D85" w:rsidRPr="001E026D" w:rsidRDefault="00365690">
      <w:pPr>
        <w:pStyle w:val="Articledecret"/>
        <w:numPr>
          <w:ilvl w:val="0"/>
          <w:numId w:val="7"/>
        </w:numPr>
      </w:pPr>
      <w:bookmarkStart w:id="22" w:name="_Toc97719538"/>
      <w:bookmarkStart w:id="23" w:name="_Toc98249344"/>
      <w:bookmarkStart w:id="24" w:name="_Toc104802673"/>
      <w:bookmarkStart w:id="25" w:name="_Toc104802782"/>
      <w:r w:rsidRPr="001E026D">
        <w:t>Principis pedagògics</w:t>
      </w:r>
      <w:bookmarkEnd w:id="22"/>
      <w:bookmarkEnd w:id="23"/>
      <w:bookmarkEnd w:id="24"/>
      <w:bookmarkEnd w:id="25"/>
    </w:p>
    <w:p w14:paraId="33E4B29F" w14:textId="77777777" w:rsidR="00B73D85" w:rsidRPr="001E026D" w:rsidRDefault="00365690">
      <w:pPr>
        <w:pStyle w:val="Pargrafdecret"/>
        <w:rPr>
          <w:rFonts w:eastAsiaTheme="minorEastAsia"/>
          <w:color w:val="auto"/>
        </w:rPr>
      </w:pPr>
      <w:r w:rsidRPr="001E026D">
        <w:rPr>
          <w:rFonts w:eastAsiaTheme="minorEastAsia"/>
          <w:color w:val="auto"/>
        </w:rPr>
        <w:t>1. El Batxillerat ha de tenir un enfocament competencial de manera que es fonamente en aprenentatges desenvolupats a partir de situacions reals i que capaciten per al seu ús eficaç en contextos diferents d’aquells en que es produeixen.</w:t>
      </w:r>
    </w:p>
    <w:p w14:paraId="67A53C2D" w14:textId="77777777" w:rsidR="00B73D85" w:rsidRPr="001E026D" w:rsidRDefault="00365690">
      <w:pPr>
        <w:pStyle w:val="Pargrafdecret"/>
        <w:rPr>
          <w:rFonts w:eastAsiaTheme="minorEastAsia"/>
          <w:color w:val="auto"/>
        </w:rPr>
      </w:pPr>
      <w:r w:rsidRPr="001E026D">
        <w:rPr>
          <w:color w:val="auto"/>
        </w:rPr>
        <w:t xml:space="preserve">2. Les activitats educatives en el Batxillerat han d’estar plantejades en el sentit d’afavorir la capacitat de l'alumnat per a aprendre per si mateix i l’assoliment de les competències clau, per aportar gust pel coneixement i pel treball, tant individual com en equip, i per a aplicar els mètodes d'investigació apropiats a les problemàtiques plantejades. </w:t>
      </w:r>
    </w:p>
    <w:p w14:paraId="49026FF3" w14:textId="77777777" w:rsidR="00B73D85" w:rsidRPr="001E026D" w:rsidRDefault="00365690">
      <w:pPr>
        <w:pStyle w:val="Pargrafdecret"/>
        <w:rPr>
          <w:rFonts w:eastAsiaTheme="minorEastAsia"/>
          <w:color w:val="auto"/>
        </w:rPr>
      </w:pPr>
      <w:r w:rsidRPr="001E026D">
        <w:rPr>
          <w:color w:val="auto"/>
        </w:rPr>
        <w:t xml:space="preserve">3. Es prestarà especial atenció a l'orientació educativa i professional de l'alumnat incorporant la perspectiva de gènere, per tal de facilitar a l’alumnat la presa de decisions sobre el seu futur professional i acadèmic. </w:t>
      </w:r>
    </w:p>
    <w:p w14:paraId="7D8DA2CD" w14:textId="77777777" w:rsidR="00B73D85" w:rsidRPr="001E026D" w:rsidRDefault="00365690">
      <w:pPr>
        <w:pStyle w:val="Pargrafdecret"/>
        <w:rPr>
          <w:rFonts w:eastAsiaTheme="minorEastAsia"/>
          <w:color w:val="auto"/>
        </w:rPr>
      </w:pPr>
      <w:r w:rsidRPr="001E026D">
        <w:rPr>
          <w:color w:val="auto"/>
        </w:rPr>
        <w:t>4. En les diferents matèries s’ha de desenvolupar activitats que estimulen l'interés i l'hàbit de la lectura i la capacitat d'expressar-se correctament en públic.</w:t>
      </w:r>
    </w:p>
    <w:p w14:paraId="3DAB9765" w14:textId="77777777" w:rsidR="00B73D85" w:rsidRPr="001E026D" w:rsidRDefault="00365690">
      <w:pPr>
        <w:pStyle w:val="Pargrafdecret"/>
        <w:rPr>
          <w:color w:val="auto"/>
        </w:rPr>
      </w:pPr>
      <w:r w:rsidRPr="001E026D">
        <w:rPr>
          <w:color w:val="auto"/>
        </w:rPr>
        <w:t>5. En l'organització dels estudis de Batxillerat es prestarà especial atenció als alumnes i les alumnes amb necessitat específica de suport educatiu. A aquest efecte s'establiran les alternatives organitzatives i metodològiques i les mesures d'atenció a la diversitat precises per a facilitar l'accés al currículum d'aquest alumnat.</w:t>
      </w:r>
    </w:p>
    <w:p w14:paraId="7ADBE085" w14:textId="77777777" w:rsidR="00B73D85" w:rsidRPr="001E026D" w:rsidRDefault="00365690">
      <w:pPr>
        <w:pStyle w:val="Pargrafdecret"/>
        <w:rPr>
          <w:color w:val="auto"/>
        </w:rPr>
      </w:pPr>
      <w:r w:rsidRPr="001E026D">
        <w:rPr>
          <w:color w:val="auto"/>
        </w:rPr>
        <w:t>6. Les mesures organitzatives, metodològiques i curriculars que s’adapten a aquest fi s’han de regir pels principis del Disseny Universal per a l’Aprenentatge (endavant DUA).</w:t>
      </w:r>
    </w:p>
    <w:p w14:paraId="60413E8F" w14:textId="7E331313" w:rsidR="00B73D85" w:rsidRPr="001E026D" w:rsidRDefault="00365690">
      <w:pPr>
        <w:pStyle w:val="Pargrafdecret"/>
        <w:rPr>
          <w:rFonts w:ascii="Calibri" w:hAnsi="Calibri" w:cs="Calibri"/>
          <w:color w:val="auto"/>
        </w:rPr>
      </w:pPr>
      <w:r w:rsidRPr="001E026D">
        <w:rPr>
          <w:rFonts w:cs="Calibri"/>
          <w:color w:val="auto"/>
        </w:rPr>
        <w:t>7. La llengua és l’instrument d’adquisició i construcció del coneixeme</w:t>
      </w:r>
      <w:r w:rsidRPr="001E026D">
        <w:rPr>
          <w:color w:val="auto"/>
        </w:rPr>
        <w:t>nt. És per això que l’ús de les llengües oficials, el valencià, com a llengua pròpia, i el castellà, com a llengua cooficial, i les llengües estrangeres com a llengües vehiculars d’ensenyament posa el focus en la importància d</w:t>
      </w:r>
      <w:r w:rsidRPr="001E026D">
        <w:rPr>
          <w:rFonts w:cs="Calibri"/>
          <w:color w:val="auto"/>
        </w:rPr>
        <w:t>e les possibilitats comunicatives de totes aquestes a través de metodologies basades en l’aprenentatge integrat de llengües i continguts.</w:t>
      </w:r>
    </w:p>
    <w:p w14:paraId="4209D1AF" w14:textId="2B49E12D" w:rsidR="00B73D85" w:rsidRPr="001E026D" w:rsidRDefault="00365690">
      <w:pPr>
        <w:pStyle w:val="Pargrafdecret"/>
        <w:rPr>
          <w:rFonts w:ascii="Calibri" w:hAnsi="Calibri" w:cs="Calibri"/>
          <w:color w:val="auto"/>
        </w:rPr>
      </w:pPr>
      <w:r w:rsidRPr="001E026D">
        <w:rPr>
          <w:color w:val="auto"/>
        </w:rPr>
        <w:t xml:space="preserve">8. </w:t>
      </w:r>
      <w:r w:rsidRPr="001E026D">
        <w:rPr>
          <w:rFonts w:cs="Calibri"/>
          <w:color w:val="auto"/>
        </w:rPr>
        <w:t>En el procés d'aprenentatge de les llengües estrangeres</w:t>
      </w:r>
      <w:r w:rsidR="00C466E8" w:rsidRPr="001E026D">
        <w:rPr>
          <w:rFonts w:cs="Calibri"/>
          <w:color w:val="auto"/>
        </w:rPr>
        <w:t>,</w:t>
      </w:r>
      <w:r w:rsidRPr="001E026D">
        <w:rPr>
          <w:rFonts w:cs="Calibri"/>
          <w:color w:val="auto"/>
        </w:rPr>
        <w:t xml:space="preserve"> les llengües oficials del nostre àmbit autonòmic s'han d’utilitzar només com a suport. En aquest procés cal prioritzar la comprensió, la mediació, l'expressió i la interacció oral en la llengua estrangera, així com la creació de situacions d’aprenentatge que faciliten a l’alumnat la transferibilitat de les competències assolides i l’adquisició d’aprenentatges significatius.</w:t>
      </w:r>
    </w:p>
    <w:p w14:paraId="0DBE0955" w14:textId="77777777" w:rsidR="00B73D85" w:rsidRPr="001E026D" w:rsidRDefault="00365690">
      <w:pPr>
        <w:pStyle w:val="Pargrafdecret"/>
        <w:rPr>
          <w:rFonts w:ascii="Calibri" w:hAnsi="Calibri" w:cs="Calibri"/>
          <w:color w:val="auto"/>
        </w:rPr>
      </w:pPr>
      <w:r w:rsidRPr="001E026D">
        <w:rPr>
          <w:rFonts w:cs="Calibri"/>
          <w:color w:val="auto"/>
        </w:rPr>
        <w:t>9. S’ha d’afavorir la flexibilitat en cursar el Batxillerat, tant en el règim ordinari com en règim per a adults, a distància i nocturn, tenint en compte en tots els casos els reconeixements i convalidacions establides en la normativa vigent.</w:t>
      </w:r>
    </w:p>
    <w:p w14:paraId="4E78C4CA" w14:textId="77777777" w:rsidR="00B73D85" w:rsidRPr="001E026D" w:rsidRDefault="00B73D85">
      <w:pPr>
        <w:pStyle w:val="Pargrafdecret"/>
        <w:rPr>
          <w:rFonts w:ascii="Calibri" w:hAnsi="Calibri" w:cs="Arial"/>
          <w:color w:val="auto"/>
        </w:rPr>
      </w:pPr>
    </w:p>
    <w:p w14:paraId="0A225B18" w14:textId="77777777" w:rsidR="00B73D85" w:rsidRPr="001E026D" w:rsidRDefault="00365690">
      <w:pPr>
        <w:pStyle w:val="Articledecret"/>
        <w:numPr>
          <w:ilvl w:val="0"/>
          <w:numId w:val="7"/>
        </w:numPr>
      </w:pPr>
      <w:bookmarkStart w:id="26" w:name="_Toc98249345"/>
      <w:bookmarkStart w:id="27" w:name="_Toc104802674"/>
      <w:bookmarkStart w:id="28" w:name="_Toc104802783"/>
      <w:bookmarkStart w:id="29" w:name="_Toc97719539"/>
      <w:bookmarkStart w:id="30" w:name="_Toc98249346"/>
      <w:bookmarkEnd w:id="26"/>
      <w:r w:rsidRPr="001E026D">
        <w:t>Objectius</w:t>
      </w:r>
      <w:bookmarkEnd w:id="27"/>
      <w:bookmarkEnd w:id="28"/>
      <w:r w:rsidRPr="001E026D">
        <w:t xml:space="preserve"> </w:t>
      </w:r>
      <w:bookmarkEnd w:id="29"/>
      <w:bookmarkEnd w:id="30"/>
    </w:p>
    <w:p w14:paraId="630D55CC" w14:textId="77777777" w:rsidR="00B73D85" w:rsidRPr="001E026D" w:rsidRDefault="00365690">
      <w:pPr>
        <w:pStyle w:val="Pargrafdecret"/>
        <w:rPr>
          <w:rFonts w:ascii="Calibri" w:hAnsi="Calibri" w:cs="Arial"/>
          <w:color w:val="auto"/>
        </w:rPr>
      </w:pPr>
      <w:r w:rsidRPr="001E026D">
        <w:rPr>
          <w:color w:val="auto"/>
        </w:rPr>
        <w:t>El Batxillerat contribuirà a desenvolupar en els alumnes i les alumnes les capacitats que els permeten:</w:t>
      </w:r>
    </w:p>
    <w:p w14:paraId="11A16827" w14:textId="77777777" w:rsidR="00B73D85" w:rsidRPr="001E026D" w:rsidRDefault="00365690">
      <w:pPr>
        <w:pStyle w:val="Pargrafdecret"/>
        <w:rPr>
          <w:rFonts w:ascii="Calibri" w:hAnsi="Calibri" w:cs="Arial"/>
          <w:color w:val="auto"/>
        </w:rPr>
      </w:pPr>
      <w:r w:rsidRPr="001E026D">
        <w:rPr>
          <w:color w:val="auto"/>
        </w:rPr>
        <w:t>a) Exercir la ciutadania democràtica, des d'una perspectiva global, i adquirir una consciència cívica responsable, inspirada pels valors de la Constitució Espanyola, així com pels drets humans, que fomente la corresponsabilitat en la construcció d'una societat justa i equitativa.</w:t>
      </w:r>
    </w:p>
    <w:p w14:paraId="78254900" w14:textId="77777777" w:rsidR="00B73D85" w:rsidRPr="001E026D" w:rsidRDefault="00365690">
      <w:pPr>
        <w:pStyle w:val="Pargrafdecret"/>
        <w:rPr>
          <w:rFonts w:ascii="Calibri" w:hAnsi="Calibri" w:cs="Arial"/>
          <w:color w:val="auto"/>
        </w:rPr>
      </w:pPr>
      <w:r w:rsidRPr="001E026D">
        <w:rPr>
          <w:color w:val="auto"/>
        </w:rPr>
        <w:t>b) Consolidar una maduresa personal, afectiu-sexual i social que els permeta actuar de manera respectuosa, responsable i autònoma i desenvolupar el seu esperit crític. Preveure, detectar i resoldre pacíficament els conflictes personals, familiars i socials, així com les possibles situacions de violència.</w:t>
      </w:r>
    </w:p>
    <w:p w14:paraId="496E84FA" w14:textId="77777777" w:rsidR="00B73D85" w:rsidRPr="001E026D" w:rsidRDefault="00365690">
      <w:pPr>
        <w:pStyle w:val="Pargrafdecret"/>
        <w:rPr>
          <w:rFonts w:ascii="Calibri" w:hAnsi="Calibri" w:cs="Arial"/>
          <w:color w:val="auto"/>
        </w:rPr>
      </w:pPr>
      <w:r w:rsidRPr="001E026D">
        <w:rPr>
          <w:color w:val="auto"/>
        </w:rPr>
        <w:t>c) Fomentar la igualtat efectiva de drets i oportunitats de dones i homes, analitzar i valorar críticament les desigualtats existents, així com el reconeixement i ensenyament del paper de les dones en la història i impulsar la igualtat real i la no discriminació per raó de naixement, sexe, origen racial o ètnic, discapacitat, edat, malaltia, religió o creences, orientació sexual o identitat de gènere o qualsevol altra condició o circumstància personal o social.</w:t>
      </w:r>
    </w:p>
    <w:p w14:paraId="2FF04DF4" w14:textId="77777777" w:rsidR="00B73D85" w:rsidRPr="001E026D" w:rsidRDefault="00365690">
      <w:pPr>
        <w:pStyle w:val="Pargrafdecret"/>
        <w:rPr>
          <w:rFonts w:ascii="Calibri" w:hAnsi="Calibri" w:cs="Arial"/>
          <w:color w:val="auto"/>
        </w:rPr>
      </w:pPr>
      <w:r w:rsidRPr="001E026D">
        <w:rPr>
          <w:color w:val="auto"/>
        </w:rPr>
        <w:t>d) Afermar els hàbits de lectura, estudi i disciplina, com a condicions necessàries per a l'eficaç aprofitament de l'aprenentatge, i com a mitjà de desenvolupament personal.</w:t>
      </w:r>
    </w:p>
    <w:p w14:paraId="30EB4908" w14:textId="77777777" w:rsidR="00B73D85" w:rsidRPr="001E026D" w:rsidRDefault="00365690">
      <w:pPr>
        <w:pStyle w:val="Pargrafdecret"/>
        <w:rPr>
          <w:color w:val="auto"/>
        </w:rPr>
      </w:pPr>
      <w:r w:rsidRPr="001E026D">
        <w:rPr>
          <w:color w:val="auto"/>
        </w:rPr>
        <w:t>e) Dominar, tant en la seua expressió oral com escrita, el valencià i el castellà. El valencià, com a llengua pròpia, i el castellà, com a llengua cooficial.</w:t>
      </w:r>
    </w:p>
    <w:p w14:paraId="4D5D8502" w14:textId="77777777" w:rsidR="00B73D85" w:rsidRPr="001E026D" w:rsidRDefault="00365690">
      <w:pPr>
        <w:pStyle w:val="Pargrafdecret"/>
        <w:rPr>
          <w:rFonts w:ascii="Calibri" w:hAnsi="Calibri" w:cs="Arial"/>
          <w:color w:val="auto"/>
        </w:rPr>
      </w:pPr>
      <w:r w:rsidRPr="001E026D">
        <w:rPr>
          <w:color w:val="auto"/>
        </w:rPr>
        <w:t>f) Expressar-se amb fluïdesa i correcció en una o més llengües estrangeres.</w:t>
      </w:r>
    </w:p>
    <w:p w14:paraId="17C4740C" w14:textId="77777777" w:rsidR="00B73D85" w:rsidRPr="001E026D" w:rsidRDefault="00365690">
      <w:pPr>
        <w:pStyle w:val="Pargrafdecret"/>
        <w:rPr>
          <w:rFonts w:ascii="Calibri" w:hAnsi="Calibri" w:cs="Arial"/>
          <w:color w:val="auto"/>
        </w:rPr>
      </w:pPr>
      <w:r w:rsidRPr="001E026D">
        <w:rPr>
          <w:color w:val="auto"/>
        </w:rPr>
        <w:t>g) Utilitzar amb solvència i responsabilitat les tecnologies de la informació i la comunicació.</w:t>
      </w:r>
    </w:p>
    <w:p w14:paraId="66A4AD6D" w14:textId="77777777" w:rsidR="00B73D85" w:rsidRPr="001E026D" w:rsidRDefault="00365690">
      <w:pPr>
        <w:pStyle w:val="Pargrafdecret"/>
        <w:rPr>
          <w:rFonts w:ascii="Calibri" w:hAnsi="Calibri" w:cs="Arial"/>
          <w:color w:val="auto"/>
        </w:rPr>
      </w:pPr>
      <w:r w:rsidRPr="001E026D">
        <w:rPr>
          <w:color w:val="auto"/>
        </w:rPr>
        <w:t xml:space="preserve">h) Conéixer i valorar críticament les diferents realitats del món contemporani, els seus antecedents històrics i els principals factors de la seua evolució, </w:t>
      </w:r>
      <w:r w:rsidRPr="001E026D">
        <w:rPr>
          <w:rFonts w:cs="Calibri"/>
          <w:color w:val="auto"/>
          <w:sz w:val="19"/>
          <w:szCs w:val="19"/>
        </w:rPr>
        <w:t>com a mostra del multilingüisme i de la multiculturalitat</w:t>
      </w:r>
      <w:r w:rsidRPr="001E026D">
        <w:rPr>
          <w:color w:val="auto"/>
        </w:rPr>
        <w:t>. Participar de manera solidària en el desenvolupament i millora del seu entorn social.</w:t>
      </w:r>
    </w:p>
    <w:p w14:paraId="569E09DC" w14:textId="77777777" w:rsidR="00B73D85" w:rsidRPr="001E026D" w:rsidRDefault="00365690">
      <w:pPr>
        <w:pStyle w:val="Pargrafdecret"/>
        <w:rPr>
          <w:rFonts w:ascii="Calibri" w:hAnsi="Calibri" w:cs="Arial"/>
          <w:color w:val="auto"/>
        </w:rPr>
      </w:pPr>
      <w:r w:rsidRPr="001E026D">
        <w:rPr>
          <w:color w:val="auto"/>
        </w:rPr>
        <w:t>i) Accedir als coneixements científics i tecnològics fonamentals i dominar les habilitats bàsiques pròpies de la modalitat triada.</w:t>
      </w:r>
    </w:p>
    <w:p w14:paraId="07ED1FE8" w14:textId="77777777" w:rsidR="00B73D85" w:rsidRPr="001E026D" w:rsidRDefault="00365690">
      <w:pPr>
        <w:pStyle w:val="Pargrafdecret"/>
        <w:rPr>
          <w:rFonts w:ascii="Calibri" w:hAnsi="Calibri" w:cs="Arial"/>
          <w:color w:val="auto"/>
        </w:rPr>
      </w:pPr>
      <w:r w:rsidRPr="001E026D">
        <w:rPr>
          <w:color w:val="auto"/>
        </w:rPr>
        <w:t>j) Comprendre els elements i procediments fonamentals de la investigació i dels mètodes científics. Conéixer i valorar de manera crítica la contribució de la ciència i la tecnologia en el canvi de les condicions de vida, així com afermar la sensibilitat i el respecte cap al medi ambient.</w:t>
      </w:r>
    </w:p>
    <w:p w14:paraId="2EEDB8BC" w14:textId="77777777" w:rsidR="00B73D85" w:rsidRPr="001E026D" w:rsidRDefault="00365690">
      <w:pPr>
        <w:pStyle w:val="Pargrafdecret"/>
        <w:rPr>
          <w:rFonts w:ascii="Calibri" w:hAnsi="Calibri" w:cs="Arial"/>
          <w:color w:val="auto"/>
        </w:rPr>
      </w:pPr>
      <w:r w:rsidRPr="001E026D">
        <w:rPr>
          <w:color w:val="auto"/>
        </w:rPr>
        <w:t>k) Afermar l'esperit emprenedor amb actituds de creativitat, flexibilitat, iniciativa, treball en equip, confiança en un mateix i sentit crític.</w:t>
      </w:r>
    </w:p>
    <w:p w14:paraId="70D4D9A3" w14:textId="77777777" w:rsidR="00B73D85" w:rsidRPr="001E026D" w:rsidRDefault="00365690">
      <w:pPr>
        <w:pStyle w:val="Pargrafdecret"/>
        <w:rPr>
          <w:rFonts w:ascii="Calibri" w:hAnsi="Calibri" w:cs="Arial"/>
          <w:color w:val="auto"/>
        </w:rPr>
      </w:pPr>
      <w:r w:rsidRPr="001E026D">
        <w:rPr>
          <w:color w:val="auto"/>
        </w:rPr>
        <w:t>l) Desenvolupar la sensibilitat artística i literària, així com el criteri estètic, com a fonts de formació i enriquiment cultural.</w:t>
      </w:r>
    </w:p>
    <w:p w14:paraId="30AE3E26" w14:textId="77777777" w:rsidR="00B73D85" w:rsidRPr="001E026D" w:rsidRDefault="00365690">
      <w:pPr>
        <w:pStyle w:val="Pargrafdecret"/>
        <w:rPr>
          <w:rFonts w:ascii="Calibri" w:hAnsi="Calibri" w:cs="Arial"/>
          <w:color w:val="auto"/>
        </w:rPr>
      </w:pPr>
      <w:r w:rsidRPr="001E026D">
        <w:rPr>
          <w:color w:val="auto"/>
        </w:rPr>
        <w:t>m) Utilitzar l'educació física i l'esport per a afavorir el desenvolupament personal i social. Afermar els hàbits d'activitats fisicoesportives per a afavorir el benestar físic i mental, així com a mitjà de desenvolupament personal i social.</w:t>
      </w:r>
    </w:p>
    <w:p w14:paraId="2792FC11" w14:textId="77777777" w:rsidR="00B73D85" w:rsidRPr="001E026D" w:rsidRDefault="00365690">
      <w:pPr>
        <w:pStyle w:val="Pargrafdecret"/>
        <w:rPr>
          <w:rFonts w:ascii="Calibri" w:hAnsi="Calibri" w:cs="Arial"/>
          <w:color w:val="auto"/>
        </w:rPr>
      </w:pPr>
      <w:r w:rsidRPr="001E026D">
        <w:rPr>
          <w:color w:val="auto"/>
        </w:rPr>
        <w:t>n) Afermar actituds de respecte i prevenció en l'àmbit de la mobilitat segura i saludable.</w:t>
      </w:r>
    </w:p>
    <w:p w14:paraId="4CDCDDDC" w14:textId="77777777" w:rsidR="00B73D85" w:rsidRPr="001E026D" w:rsidRDefault="00365690">
      <w:pPr>
        <w:pStyle w:val="Pargrafdecret"/>
        <w:rPr>
          <w:color w:val="auto"/>
        </w:rPr>
      </w:pPr>
      <w:r w:rsidRPr="001E026D">
        <w:rPr>
          <w:color w:val="auto"/>
        </w:rPr>
        <w:t>o) Fomentar una actitud responsable i compromesa en la lluita contra el canvi climàtic i en la defensa del desenvolupament sostenible.</w:t>
      </w:r>
    </w:p>
    <w:p w14:paraId="503817EA" w14:textId="77777777" w:rsidR="00B73D85" w:rsidRPr="001E026D" w:rsidRDefault="00B73D85">
      <w:pPr>
        <w:pStyle w:val="Pargrafdecret"/>
        <w:rPr>
          <w:color w:val="auto"/>
        </w:rPr>
      </w:pPr>
    </w:p>
    <w:p w14:paraId="12FA416E" w14:textId="77777777" w:rsidR="00B73D85" w:rsidRPr="001E026D" w:rsidRDefault="00B73D85">
      <w:pPr>
        <w:pStyle w:val="Pargrafdecret"/>
        <w:rPr>
          <w:rFonts w:ascii="Calibri" w:hAnsi="Calibri" w:cs="Arial"/>
          <w:color w:val="auto"/>
        </w:rPr>
      </w:pPr>
    </w:p>
    <w:p w14:paraId="25ACCF23" w14:textId="77777777" w:rsidR="00B73D85" w:rsidRPr="001E026D" w:rsidRDefault="00365690">
      <w:pPr>
        <w:pStyle w:val="Ttoldecret"/>
        <w:numPr>
          <w:ilvl w:val="0"/>
          <w:numId w:val="1"/>
        </w:numPr>
        <w:rPr>
          <w:color w:val="auto"/>
        </w:rPr>
      </w:pPr>
      <w:bookmarkStart w:id="31" w:name="_Toc104802675"/>
      <w:bookmarkStart w:id="32" w:name="_Toc104802784"/>
      <w:r w:rsidRPr="001E026D">
        <w:rPr>
          <w:color w:val="auto"/>
        </w:rPr>
        <w:t>Ordenació de l’etapa de Batxillerat</w:t>
      </w:r>
      <w:bookmarkEnd w:id="31"/>
      <w:bookmarkEnd w:id="32"/>
    </w:p>
    <w:p w14:paraId="719331B3" w14:textId="77777777" w:rsidR="00B73D85" w:rsidRPr="001E026D" w:rsidRDefault="00365690">
      <w:pPr>
        <w:pStyle w:val="Captoldecret"/>
        <w:numPr>
          <w:ilvl w:val="0"/>
          <w:numId w:val="6"/>
        </w:numPr>
        <w:rPr>
          <w:color w:val="auto"/>
        </w:rPr>
      </w:pPr>
      <w:bookmarkStart w:id="33" w:name="_Toc104802676"/>
      <w:bookmarkStart w:id="34" w:name="_Toc104802785"/>
      <w:r w:rsidRPr="001E026D">
        <w:rPr>
          <w:color w:val="auto"/>
        </w:rPr>
        <w:t>Estructura del currículum</w:t>
      </w:r>
      <w:bookmarkEnd w:id="33"/>
      <w:bookmarkEnd w:id="34"/>
    </w:p>
    <w:p w14:paraId="36E6A4E0" w14:textId="77777777" w:rsidR="00B73D85" w:rsidRPr="001E026D" w:rsidRDefault="00365690">
      <w:pPr>
        <w:pStyle w:val="Articledecret"/>
        <w:numPr>
          <w:ilvl w:val="0"/>
          <w:numId w:val="7"/>
        </w:numPr>
        <w:ind w:left="426" w:hanging="426"/>
      </w:pPr>
      <w:bookmarkStart w:id="35" w:name="_Toc104802677"/>
      <w:bookmarkStart w:id="36" w:name="_Toc104802786"/>
      <w:r w:rsidRPr="001E026D">
        <w:t>El currículum de l’etapa de Batxillerat</w:t>
      </w:r>
      <w:bookmarkEnd w:id="35"/>
      <w:bookmarkEnd w:id="36"/>
    </w:p>
    <w:p w14:paraId="49500129" w14:textId="77777777" w:rsidR="00B73D85" w:rsidRPr="001E026D" w:rsidRDefault="00365690">
      <w:pPr>
        <w:pStyle w:val="Pargrafdecret"/>
        <w:rPr>
          <w:color w:val="auto"/>
        </w:rPr>
      </w:pPr>
      <w:r w:rsidRPr="001E026D">
        <w:rPr>
          <w:color w:val="auto"/>
        </w:rPr>
        <w:t xml:space="preserve">1. El currículum és l’eix de l’ensenyament, l’aprenentatge i l’avaluació, alhora que determina els elements clau del nostre sistema educatiu. Per tant, la seua definició és determinant per a la coherència entre la resta d’elements. </w:t>
      </w:r>
    </w:p>
    <w:p w14:paraId="1D496F4B" w14:textId="77777777" w:rsidR="00B73D85" w:rsidRPr="001E026D" w:rsidRDefault="00365690">
      <w:pPr>
        <w:pStyle w:val="Pargrafdecret"/>
        <w:rPr>
          <w:color w:val="auto"/>
        </w:rPr>
      </w:pPr>
      <w:r w:rsidRPr="001E026D">
        <w:rPr>
          <w:color w:val="auto"/>
        </w:rPr>
        <w:t>2. El currículum establit en aquest decret i la concreció curricular que realitzen els centres en els seus projectes educatius han de tindre com a referents les competències clau i els seus descriptors operatius que es reflecteixen en l’annex I d’aquest decret.</w:t>
      </w:r>
    </w:p>
    <w:p w14:paraId="253F4B37" w14:textId="77777777" w:rsidR="00B73D85" w:rsidRPr="001E026D" w:rsidRDefault="00B73D85">
      <w:pPr>
        <w:pStyle w:val="Pargrafdecret"/>
        <w:rPr>
          <w:color w:val="auto"/>
        </w:rPr>
      </w:pPr>
    </w:p>
    <w:p w14:paraId="083554F3" w14:textId="77777777" w:rsidR="00B73D85" w:rsidRPr="001E026D" w:rsidRDefault="00365690">
      <w:pPr>
        <w:pStyle w:val="Articledecret"/>
        <w:numPr>
          <w:ilvl w:val="0"/>
          <w:numId w:val="7"/>
        </w:numPr>
      </w:pPr>
      <w:bookmarkStart w:id="37" w:name="_Toc104802678"/>
      <w:bookmarkStart w:id="38" w:name="_Toc104802787"/>
      <w:r w:rsidRPr="001E026D">
        <w:t>Elements del currículum</w:t>
      </w:r>
      <w:bookmarkEnd w:id="37"/>
      <w:bookmarkEnd w:id="38"/>
    </w:p>
    <w:p w14:paraId="0108AB33" w14:textId="77777777" w:rsidR="00B73D85" w:rsidRPr="001E026D" w:rsidRDefault="00365690">
      <w:pPr>
        <w:pStyle w:val="Pargrafdecret"/>
        <w:rPr>
          <w:rFonts w:ascii="Helvetica" w:hAnsi="Helvetica" w:cs="Helvetica"/>
          <w:color w:val="auto"/>
          <w:sz w:val="21"/>
          <w:szCs w:val="21"/>
        </w:rPr>
      </w:pPr>
      <w:r w:rsidRPr="001E026D">
        <w:rPr>
          <w:rStyle w:val="normaltextrun"/>
          <w:rFonts w:cs="Calibri"/>
          <w:color w:val="auto"/>
          <w:shd w:val="clear" w:color="auto" w:fill="FFFFFF"/>
        </w:rPr>
        <w:t xml:space="preserve">1. </w:t>
      </w:r>
      <w:bookmarkStart w:id="39" w:name="_Hlk104550685"/>
      <w:r w:rsidRPr="001E026D">
        <w:rPr>
          <w:color w:val="auto"/>
        </w:rPr>
        <w:t xml:space="preserve">En el currículum de cada matèria es defineixen les competències específiques, els sabers bàsics, els criteris d’avaluació i les situacions d’aprenentatge. </w:t>
      </w:r>
      <w:bookmarkEnd w:id="39"/>
      <w:r w:rsidRPr="001E026D">
        <w:rPr>
          <w:color w:val="auto"/>
        </w:rPr>
        <w:t>La definició de tots aquests elements s’indica en l’article 2 d’aquest decret</w:t>
      </w:r>
      <w:r w:rsidRPr="001E026D">
        <w:rPr>
          <w:rStyle w:val="normaltextrun"/>
          <w:rFonts w:cs="Calibri"/>
          <w:color w:val="auto"/>
          <w:shd w:val="clear" w:color="auto" w:fill="FFFFFF"/>
        </w:rPr>
        <w:t>.</w:t>
      </w:r>
      <w:r w:rsidRPr="001E026D">
        <w:rPr>
          <w:rFonts w:ascii="Helvetica" w:hAnsi="Helvetica" w:cs="Helvetica"/>
          <w:color w:val="auto"/>
          <w:sz w:val="21"/>
          <w:szCs w:val="21"/>
        </w:rPr>
        <w:t xml:space="preserve"> </w:t>
      </w:r>
    </w:p>
    <w:p w14:paraId="449C6A7D" w14:textId="77777777" w:rsidR="00B73D85" w:rsidRPr="001E026D" w:rsidRDefault="00365690">
      <w:pPr>
        <w:pStyle w:val="Pargrafdecret"/>
        <w:rPr>
          <w:color w:val="auto"/>
        </w:rPr>
      </w:pPr>
      <w:r w:rsidRPr="001E026D">
        <w:rPr>
          <w:color w:val="auto"/>
        </w:rPr>
        <w:t>2. En l’annex II d’aquest decret es fixa el currículum de les matèries comunes i de modalitat,</w:t>
      </w:r>
      <w:r w:rsidRPr="001E026D">
        <w:rPr>
          <w:rStyle w:val="normaltextrun"/>
          <w:rFonts w:cs="Calibri"/>
          <w:color w:val="auto"/>
          <w:shd w:val="clear" w:color="auto" w:fill="FFFFFF"/>
        </w:rPr>
        <w:t xml:space="preserve"> d’acord amb l’estructura següent: </w:t>
      </w:r>
    </w:p>
    <w:p w14:paraId="3FAE28A2" w14:textId="77777777" w:rsidR="00B73D85" w:rsidRPr="001E026D" w:rsidRDefault="00365690">
      <w:pPr>
        <w:pStyle w:val="Pargrafdecret"/>
        <w:rPr>
          <w:rFonts w:ascii="Segoe UI" w:eastAsia="Times New Roman" w:hAnsi="Segoe UI" w:cs="Segoe UI"/>
          <w:color w:val="auto"/>
          <w:sz w:val="18"/>
          <w:szCs w:val="18"/>
          <w:lang w:eastAsia="ca-ES-valencia"/>
        </w:rPr>
      </w:pPr>
      <w:r w:rsidRPr="001E026D">
        <w:rPr>
          <w:rFonts w:eastAsia="Times New Roman"/>
          <w:color w:val="auto"/>
          <w:lang w:eastAsia="ca-ES-valencia"/>
        </w:rPr>
        <w:t>Primer, la presentació de la matèria.  </w:t>
      </w:r>
    </w:p>
    <w:p w14:paraId="1759B163" w14:textId="77777777" w:rsidR="00B73D85" w:rsidRPr="001E026D" w:rsidRDefault="00365690">
      <w:pPr>
        <w:pStyle w:val="Pargrafdecret"/>
        <w:rPr>
          <w:rFonts w:ascii="Segoe UI" w:eastAsia="Times New Roman" w:hAnsi="Segoe UI" w:cs="Segoe UI"/>
          <w:color w:val="auto"/>
          <w:sz w:val="18"/>
          <w:szCs w:val="18"/>
          <w:lang w:eastAsia="ca-ES-valencia"/>
        </w:rPr>
      </w:pPr>
      <w:r w:rsidRPr="001E026D">
        <w:rPr>
          <w:rFonts w:eastAsia="Times New Roman"/>
          <w:color w:val="auto"/>
          <w:lang w:eastAsia="ca-ES-valencia"/>
        </w:rPr>
        <w:t>Segon, la definició de les competències específiques pròpies de cada matèria i la descripció de cadascuna d’elles.  </w:t>
      </w:r>
    </w:p>
    <w:p w14:paraId="66F6D0F8" w14:textId="77777777" w:rsidR="00B73D85" w:rsidRPr="001E026D" w:rsidRDefault="00365690">
      <w:pPr>
        <w:pStyle w:val="Pargrafdecret"/>
        <w:rPr>
          <w:rFonts w:ascii="Segoe UI" w:eastAsia="Times New Roman" w:hAnsi="Segoe UI" w:cs="Segoe UI"/>
          <w:color w:val="auto"/>
          <w:sz w:val="18"/>
          <w:szCs w:val="18"/>
          <w:lang w:eastAsia="ca-ES-valencia"/>
        </w:rPr>
      </w:pPr>
      <w:r w:rsidRPr="001E026D">
        <w:rPr>
          <w:rFonts w:eastAsia="Times New Roman"/>
          <w:color w:val="auto"/>
          <w:lang w:eastAsia="ca-ES-valencia"/>
        </w:rPr>
        <w:t>Tercer, els sabers bàsics de cada matèria.  </w:t>
      </w:r>
    </w:p>
    <w:p w14:paraId="25BBA82A" w14:textId="77777777" w:rsidR="00B73D85" w:rsidRPr="001E026D" w:rsidRDefault="00365690">
      <w:pPr>
        <w:pStyle w:val="Pargrafdecret"/>
        <w:rPr>
          <w:rFonts w:ascii="Segoe UI" w:eastAsia="Times New Roman" w:hAnsi="Segoe UI" w:cs="Segoe UI"/>
          <w:color w:val="auto"/>
          <w:sz w:val="18"/>
          <w:szCs w:val="18"/>
          <w:lang w:eastAsia="ca-ES-valencia"/>
        </w:rPr>
      </w:pPr>
      <w:r w:rsidRPr="001E026D">
        <w:rPr>
          <w:rFonts w:eastAsia="Times New Roman"/>
          <w:color w:val="auto"/>
          <w:lang w:eastAsia="ca-ES-valencia"/>
        </w:rPr>
        <w:t>Quart, amb caràcter orientatiu es presenten alguns criteris per a dissenyar situacions d’aprenentatge a partir de contextos, projectes, reptes o circumstàncies que impliquen les capacitats i les actuacions referides en les competències específiques.  </w:t>
      </w:r>
    </w:p>
    <w:p w14:paraId="2B2F2694" w14:textId="77777777" w:rsidR="00B73D85" w:rsidRPr="001E026D" w:rsidRDefault="00365690">
      <w:pPr>
        <w:pStyle w:val="Pargrafdecret"/>
        <w:rPr>
          <w:color w:val="auto"/>
        </w:rPr>
      </w:pPr>
      <w:r w:rsidRPr="001E026D">
        <w:rPr>
          <w:rFonts w:eastAsia="Times New Roman"/>
          <w:color w:val="auto"/>
          <w:lang w:eastAsia="ca-ES-valencia"/>
        </w:rPr>
        <w:t>Cinqué, els criteris d’avaluació de cada competència específica. </w:t>
      </w:r>
    </w:p>
    <w:p w14:paraId="4AE7D501" w14:textId="77777777" w:rsidR="00B73D85" w:rsidRPr="001E026D" w:rsidRDefault="00365690">
      <w:pPr>
        <w:pStyle w:val="Pargrafdecret"/>
        <w:rPr>
          <w:rStyle w:val="eop"/>
          <w:rFonts w:ascii="Calibri" w:hAnsi="Calibri" w:cs="Calibri"/>
          <w:color w:val="auto"/>
        </w:rPr>
      </w:pPr>
      <w:r w:rsidRPr="001E026D">
        <w:rPr>
          <w:color w:val="auto"/>
        </w:rPr>
        <w:t xml:space="preserve">3. </w:t>
      </w:r>
      <w:r w:rsidRPr="001E026D">
        <w:rPr>
          <w:rStyle w:val="normaltextrun"/>
          <w:rFonts w:cs="Calibri"/>
          <w:color w:val="auto"/>
          <w:shd w:val="clear" w:color="auto" w:fill="FFFFFF"/>
        </w:rPr>
        <w:t xml:space="preserve">En </w:t>
      </w:r>
      <w:r w:rsidRPr="001E026D">
        <w:rPr>
          <w:rFonts w:eastAsia="Times New Roman"/>
          <w:color w:val="auto"/>
          <w:lang w:eastAsia="ca-ES-valencia"/>
        </w:rPr>
        <w:t>l’annex III es fixa el currículum de cada</w:t>
      </w:r>
      <w:r w:rsidRPr="001E026D">
        <w:rPr>
          <w:rStyle w:val="normaltextrun"/>
          <w:rFonts w:cs="Calibri"/>
          <w:color w:val="auto"/>
          <w:shd w:val="clear" w:color="auto" w:fill="FFFFFF"/>
        </w:rPr>
        <w:t xml:space="preserve"> matèria optativa en el mateix ordre que el punt 2 anterior.</w:t>
      </w:r>
      <w:r w:rsidRPr="001E026D">
        <w:rPr>
          <w:rStyle w:val="eop"/>
          <w:rFonts w:cs="Calibri"/>
          <w:color w:val="auto"/>
          <w:shd w:val="clear" w:color="auto" w:fill="FFFFFF"/>
        </w:rPr>
        <w:t> </w:t>
      </w:r>
    </w:p>
    <w:p w14:paraId="3AE36E04" w14:textId="77777777" w:rsidR="00B73D85" w:rsidRPr="001E026D" w:rsidRDefault="00365690">
      <w:pPr>
        <w:pStyle w:val="Pargrafdecret"/>
        <w:rPr>
          <w:color w:val="auto"/>
        </w:rPr>
      </w:pPr>
      <w:r w:rsidRPr="001E026D">
        <w:rPr>
          <w:color w:val="auto"/>
        </w:rPr>
        <w:t xml:space="preserve">4. Els centres, en l’ús de la seua autonomia han de desenvolupar, completar, adequar i concretar el currículum establit en aquest decret, adaptant-lo a les característiques del seu alumnat, així com a la seua realitat socioeducativa. </w:t>
      </w:r>
      <w:r w:rsidRPr="001E026D">
        <w:rPr>
          <w:rStyle w:val="normaltextrun"/>
          <w:rFonts w:cs="Calibri"/>
          <w:color w:val="auto"/>
          <w:shd w:val="clear" w:color="auto" w:fill="FFFFFF"/>
        </w:rPr>
        <w:t>Cal tindre en compte que els centres educatius han d’establir la gradació dels diferents elements del currículum per al curs que no estiga concretat en aquest decret.</w:t>
      </w:r>
    </w:p>
    <w:p w14:paraId="42006373" w14:textId="77777777" w:rsidR="00B73D85" w:rsidRPr="001E026D" w:rsidRDefault="00365690">
      <w:pPr>
        <w:pStyle w:val="Pargrafdecret"/>
        <w:rPr>
          <w:rStyle w:val="eop"/>
          <w:rFonts w:ascii="Calibri" w:hAnsi="Calibri" w:cs="Calibri"/>
          <w:color w:val="auto"/>
        </w:rPr>
      </w:pPr>
      <w:r w:rsidRPr="001E026D">
        <w:rPr>
          <w:rStyle w:val="eop"/>
          <w:rFonts w:cs="Calibri"/>
          <w:color w:val="auto"/>
          <w:shd w:val="clear" w:color="auto" w:fill="FFFFFF"/>
        </w:rPr>
        <w:t>5. La conselleria competent en matèria d’educació ha d’establir mesures de suport, acompanyament i formació per a afavorir la implantació i el desenvolupament en els centres educatius del currículum regulat en aquest decret.</w:t>
      </w:r>
    </w:p>
    <w:p w14:paraId="23F3FE02" w14:textId="77777777" w:rsidR="00B73D85" w:rsidRPr="001E026D" w:rsidRDefault="00365690">
      <w:pPr>
        <w:pStyle w:val="Captoldecret"/>
        <w:numPr>
          <w:ilvl w:val="0"/>
          <w:numId w:val="6"/>
        </w:numPr>
        <w:rPr>
          <w:color w:val="auto"/>
        </w:rPr>
      </w:pPr>
      <w:bookmarkStart w:id="40" w:name="_Toc104802679"/>
      <w:bookmarkStart w:id="41" w:name="_Toc104802788"/>
      <w:r w:rsidRPr="001E026D">
        <w:rPr>
          <w:color w:val="auto"/>
        </w:rPr>
        <w:t>Organització de l’etapa</w:t>
      </w:r>
      <w:bookmarkEnd w:id="40"/>
      <w:bookmarkEnd w:id="41"/>
      <w:r w:rsidRPr="001E026D">
        <w:rPr>
          <w:color w:val="auto"/>
        </w:rPr>
        <w:t xml:space="preserve"> </w:t>
      </w:r>
    </w:p>
    <w:p w14:paraId="62645449" w14:textId="77777777" w:rsidR="00B73D85" w:rsidRPr="001E026D" w:rsidRDefault="00365690">
      <w:pPr>
        <w:pStyle w:val="Articledecret"/>
        <w:numPr>
          <w:ilvl w:val="0"/>
          <w:numId w:val="7"/>
        </w:numPr>
      </w:pPr>
      <w:bookmarkStart w:id="42" w:name="_Toc104802680"/>
      <w:bookmarkStart w:id="43" w:name="_Toc104802789"/>
      <w:r w:rsidRPr="001E026D">
        <w:t>Estructura del Batxillerat</w:t>
      </w:r>
      <w:bookmarkEnd w:id="42"/>
      <w:bookmarkEnd w:id="43"/>
    </w:p>
    <w:p w14:paraId="3E027240" w14:textId="77777777" w:rsidR="00B73D85" w:rsidRPr="001E026D" w:rsidRDefault="00365690">
      <w:pPr>
        <w:pStyle w:val="Pargrafdecret"/>
        <w:rPr>
          <w:color w:val="auto"/>
        </w:rPr>
      </w:pPr>
      <w:r w:rsidRPr="001E026D">
        <w:rPr>
          <w:color w:val="auto"/>
        </w:rPr>
        <w:t>1. Les modalitats del Batxillerat són les següents:</w:t>
      </w:r>
    </w:p>
    <w:p w14:paraId="7EE5D325" w14:textId="77777777" w:rsidR="00B73D85" w:rsidRPr="001E026D" w:rsidRDefault="00365690">
      <w:pPr>
        <w:pStyle w:val="Pargrafdecret"/>
        <w:rPr>
          <w:color w:val="auto"/>
        </w:rPr>
      </w:pPr>
      <w:r w:rsidRPr="001E026D">
        <w:rPr>
          <w:color w:val="auto"/>
        </w:rPr>
        <w:t xml:space="preserve">a) Arts </w:t>
      </w:r>
    </w:p>
    <w:p w14:paraId="51E220BC" w14:textId="77777777" w:rsidR="00B73D85" w:rsidRPr="001E026D" w:rsidRDefault="00365690">
      <w:pPr>
        <w:pStyle w:val="Pargrafdecret"/>
        <w:rPr>
          <w:color w:val="auto"/>
        </w:rPr>
      </w:pPr>
      <w:r w:rsidRPr="001E026D">
        <w:rPr>
          <w:color w:val="auto"/>
        </w:rPr>
        <w:t xml:space="preserve">b) Ciències i tecnologia </w:t>
      </w:r>
    </w:p>
    <w:p w14:paraId="6B0EB485" w14:textId="77777777" w:rsidR="00B73D85" w:rsidRPr="001E026D" w:rsidRDefault="00365690">
      <w:pPr>
        <w:pStyle w:val="Pargrafdecret"/>
        <w:rPr>
          <w:color w:val="auto"/>
        </w:rPr>
      </w:pPr>
      <w:r w:rsidRPr="001E026D">
        <w:rPr>
          <w:color w:val="auto"/>
        </w:rPr>
        <w:t xml:space="preserve">c) General </w:t>
      </w:r>
    </w:p>
    <w:p w14:paraId="2E30458F" w14:textId="77777777" w:rsidR="00B73D85" w:rsidRPr="001E026D" w:rsidRDefault="00365690">
      <w:pPr>
        <w:pStyle w:val="Pargrafdecret"/>
        <w:rPr>
          <w:color w:val="auto"/>
        </w:rPr>
      </w:pPr>
      <w:r w:rsidRPr="001E026D">
        <w:rPr>
          <w:color w:val="auto"/>
        </w:rPr>
        <w:t xml:space="preserve">d) Humanitats i ciències socials </w:t>
      </w:r>
    </w:p>
    <w:p w14:paraId="0CE94084" w14:textId="77777777" w:rsidR="00B73D85" w:rsidRPr="001E026D" w:rsidRDefault="00365690">
      <w:pPr>
        <w:pStyle w:val="Pargrafdecret"/>
        <w:rPr>
          <w:color w:val="auto"/>
        </w:rPr>
      </w:pPr>
      <w:r w:rsidRPr="001E026D">
        <w:rPr>
          <w:color w:val="auto"/>
        </w:rPr>
        <w:t>2. La modalitat d'Arts s'organitza en dues vies, una denominada Arts plàstiques, imatge i disseny, i l'altra denominada Música i arts escèniques. La resta de modalitats tenen una estructura única.</w:t>
      </w:r>
    </w:p>
    <w:p w14:paraId="6B5CB8F4" w14:textId="77777777" w:rsidR="00B73D85" w:rsidRPr="001E026D" w:rsidRDefault="00365690">
      <w:pPr>
        <w:pStyle w:val="Pargrafdecret"/>
        <w:rPr>
          <w:color w:val="auto"/>
        </w:rPr>
      </w:pPr>
      <w:r w:rsidRPr="001E026D">
        <w:rPr>
          <w:color w:val="auto"/>
        </w:rPr>
        <w:t>3. El batxillerat s’organitzarà, en cada una de les modalitats, en: matèries comunes, matèries de modalitat i matèries optatives:</w:t>
      </w:r>
    </w:p>
    <w:p w14:paraId="5F3060E6" w14:textId="77777777" w:rsidR="00B73D85" w:rsidRPr="001E026D" w:rsidRDefault="00365690">
      <w:pPr>
        <w:pStyle w:val="Pargrafdecret"/>
        <w:rPr>
          <w:color w:val="auto"/>
        </w:rPr>
      </w:pPr>
      <w:r w:rsidRPr="001E026D">
        <w:rPr>
          <w:color w:val="auto"/>
        </w:rPr>
        <w:t>a) Les matèries comunes del batxillerat les ha de cursar tot l’alumnat, ja que ofereixen una base comuna d’aprenentatges.</w:t>
      </w:r>
    </w:p>
    <w:p w14:paraId="5E0245EC" w14:textId="77777777" w:rsidR="00B73D85" w:rsidRPr="001E026D" w:rsidRDefault="00365690">
      <w:pPr>
        <w:pStyle w:val="Pargrafdecret"/>
        <w:rPr>
          <w:color w:val="auto"/>
        </w:rPr>
      </w:pPr>
      <w:r w:rsidRPr="001E026D">
        <w:rPr>
          <w:color w:val="auto"/>
        </w:rPr>
        <w:t xml:space="preserve">b) Les matèries de modalitat estan vinculades a una modalitat del batxillerat i l’alumnat en pot triar algunes en funció del seu itinerari acadèmic. </w:t>
      </w:r>
    </w:p>
    <w:p w14:paraId="18415DEE" w14:textId="77777777" w:rsidR="00B73D85" w:rsidRPr="001E026D" w:rsidRDefault="00365690">
      <w:pPr>
        <w:pStyle w:val="Pargrafdecret"/>
        <w:rPr>
          <w:color w:val="auto"/>
        </w:rPr>
      </w:pPr>
      <w:r w:rsidRPr="001E026D">
        <w:rPr>
          <w:color w:val="auto"/>
        </w:rPr>
        <w:t>c) Les matèries optatives contribueixen a completar la formació de l’alumnat i la seua orientació acadèmica aprofundint en aspectes propis de la modalitat triada o bé ampliant la seua formació a nous camps de coneixement.</w:t>
      </w:r>
    </w:p>
    <w:p w14:paraId="1EBD3C38" w14:textId="77777777" w:rsidR="00B73D85" w:rsidRPr="001E026D" w:rsidRDefault="00365690">
      <w:pPr>
        <w:pStyle w:val="Pargrafdecret"/>
        <w:rPr>
          <w:color w:val="auto"/>
        </w:rPr>
      </w:pPr>
      <w:r w:rsidRPr="001E026D">
        <w:rPr>
          <w:color w:val="auto"/>
        </w:rPr>
        <w:t>4. En tot cas, els i les alumnes poden triar entre la totalitat de les matèries pròpies de la modalitat que cursen. A aquests efectes, els centres han d’oferir la totalitat de les matèries i, si escau, vies. Només es pot limitar l'elecció de matèries per part de l'alumnat quan n'hi haja un nombre insuficient d’aquests, segons criteris objectius establerts prèviament per la conselleria competent en matèria d’educació, mitjançant resolució o instrucció de l’òrgan competent.</w:t>
      </w:r>
    </w:p>
    <w:p w14:paraId="5CBBF221" w14:textId="77777777" w:rsidR="00B73D85" w:rsidRPr="001E026D" w:rsidRDefault="00365690">
      <w:pPr>
        <w:pStyle w:val="Pargrafdecret"/>
        <w:rPr>
          <w:color w:val="auto"/>
        </w:rPr>
      </w:pPr>
      <w:r w:rsidRPr="001E026D">
        <w:rPr>
          <w:color w:val="auto"/>
        </w:rPr>
        <w:t>5. Quan l’oferta de matèries de qualsevol de les modalitats en un centre quede limitada per raons organitzatives, la conselleria competent en matèria d’educació facilitarà que es puga cursar alguna matèria mitjançant la modalitat d'educació a distància, segons el procediment establert  mitjançant resolució o instrucció de l’òrgan competent.</w:t>
      </w:r>
    </w:p>
    <w:p w14:paraId="3144C843" w14:textId="77777777" w:rsidR="00B73D85" w:rsidRPr="001E026D" w:rsidRDefault="00365690">
      <w:pPr>
        <w:pStyle w:val="Pargrafdecret"/>
        <w:rPr>
          <w:color w:val="auto"/>
        </w:rPr>
      </w:pPr>
      <w:r w:rsidRPr="001E026D">
        <w:rPr>
          <w:color w:val="auto"/>
        </w:rPr>
        <w:t>6. Si l'oferta de vies de la modalitat d'Arts en un mateix centre queda limitada per raons organitzatives, el regulat en l'apartat anterior haurà d'entendre's aplicable a les matèries que integren la via oferida.</w:t>
      </w:r>
    </w:p>
    <w:p w14:paraId="36C377E0" w14:textId="77777777" w:rsidR="00B73D85" w:rsidRPr="001E026D" w:rsidRDefault="00365690">
      <w:pPr>
        <w:pStyle w:val="Articledecret"/>
        <w:numPr>
          <w:ilvl w:val="0"/>
          <w:numId w:val="7"/>
        </w:numPr>
      </w:pPr>
      <w:bookmarkStart w:id="44" w:name="_Toc104802681"/>
      <w:bookmarkStart w:id="45" w:name="_Toc104802790"/>
      <w:r w:rsidRPr="001E026D">
        <w:t>Matèries comunes</w:t>
      </w:r>
      <w:bookmarkEnd w:id="44"/>
      <w:bookmarkEnd w:id="45"/>
    </w:p>
    <w:p w14:paraId="03DA956F" w14:textId="77777777" w:rsidR="00B73D85" w:rsidRPr="001E026D" w:rsidRDefault="00365690">
      <w:pPr>
        <w:pStyle w:val="Pargrafdecret"/>
        <w:rPr>
          <w:color w:val="auto"/>
          <w:lang w:eastAsia="ca-ES-valencia"/>
        </w:rPr>
      </w:pPr>
      <w:r w:rsidRPr="001E026D">
        <w:rPr>
          <w:color w:val="auto"/>
          <w:lang w:eastAsia="ca-ES-valencia"/>
        </w:rPr>
        <w:t xml:space="preserve">1. Les matèries de primer curs comunes a totes les modalitats de batxillerat són les següents: </w:t>
      </w:r>
    </w:p>
    <w:p w14:paraId="73A37A9E" w14:textId="77777777" w:rsidR="00B73D85" w:rsidRPr="001E026D" w:rsidRDefault="00365690">
      <w:pPr>
        <w:pStyle w:val="Pargrafdecret"/>
        <w:rPr>
          <w:color w:val="auto"/>
          <w:lang w:eastAsia="ca-ES-valencia"/>
        </w:rPr>
      </w:pPr>
      <w:r w:rsidRPr="001E026D">
        <w:rPr>
          <w:color w:val="auto"/>
          <w:lang w:eastAsia="ca-ES-valencia"/>
        </w:rPr>
        <w:t xml:space="preserve">a) Educació Física </w:t>
      </w:r>
    </w:p>
    <w:p w14:paraId="61A4018C" w14:textId="77777777" w:rsidR="00B73D85" w:rsidRPr="001E026D" w:rsidRDefault="00365690">
      <w:pPr>
        <w:pStyle w:val="Pargrafdecret"/>
        <w:rPr>
          <w:color w:val="auto"/>
          <w:lang w:eastAsia="ca-ES-valencia"/>
        </w:rPr>
      </w:pPr>
      <w:r w:rsidRPr="001E026D">
        <w:rPr>
          <w:color w:val="auto"/>
          <w:lang w:eastAsia="ca-ES-valencia"/>
        </w:rPr>
        <w:t xml:space="preserve">b) Filosofia </w:t>
      </w:r>
    </w:p>
    <w:p w14:paraId="6BDC4554" w14:textId="77777777" w:rsidR="00B73D85" w:rsidRPr="001E026D" w:rsidRDefault="00365690">
      <w:pPr>
        <w:pStyle w:val="Pargrafdecret"/>
        <w:rPr>
          <w:color w:val="auto"/>
          <w:lang w:eastAsia="ca-ES-valencia"/>
        </w:rPr>
      </w:pPr>
      <w:r w:rsidRPr="001E026D">
        <w:rPr>
          <w:color w:val="auto"/>
          <w:lang w:eastAsia="ca-ES-valencia"/>
        </w:rPr>
        <w:t xml:space="preserve">c) Valencià: llengua i literatura I </w:t>
      </w:r>
    </w:p>
    <w:p w14:paraId="7C5C8FD0" w14:textId="77777777" w:rsidR="00B73D85" w:rsidRPr="001E026D" w:rsidRDefault="00365690">
      <w:pPr>
        <w:pStyle w:val="Pargrafdecret"/>
        <w:rPr>
          <w:color w:val="auto"/>
          <w:lang w:eastAsia="ca-ES-valencia"/>
        </w:rPr>
      </w:pPr>
      <w:r w:rsidRPr="001E026D">
        <w:rPr>
          <w:color w:val="auto"/>
          <w:lang w:eastAsia="ca-ES-valencia"/>
        </w:rPr>
        <w:t xml:space="preserve">d) Llengua Castellana i Literatura I </w:t>
      </w:r>
    </w:p>
    <w:p w14:paraId="060618C6" w14:textId="77777777" w:rsidR="00B73D85" w:rsidRPr="001E026D" w:rsidRDefault="00365690">
      <w:pPr>
        <w:pStyle w:val="Pargrafdecret"/>
        <w:rPr>
          <w:color w:val="auto"/>
          <w:lang w:eastAsia="ca-ES-valencia"/>
        </w:rPr>
      </w:pPr>
      <w:r w:rsidRPr="001E026D">
        <w:rPr>
          <w:color w:val="auto"/>
          <w:lang w:eastAsia="ca-ES-valencia"/>
        </w:rPr>
        <w:t xml:space="preserve">d) Llengua Estrangera I </w:t>
      </w:r>
    </w:p>
    <w:p w14:paraId="32F1214C" w14:textId="77777777" w:rsidR="00B73D85" w:rsidRPr="001E026D" w:rsidRDefault="00365690">
      <w:pPr>
        <w:pStyle w:val="Pargrafdecret"/>
        <w:rPr>
          <w:color w:val="auto"/>
          <w:lang w:eastAsia="ca-ES-valencia"/>
        </w:rPr>
      </w:pPr>
      <w:r w:rsidRPr="001E026D">
        <w:rPr>
          <w:color w:val="auto"/>
          <w:lang w:eastAsia="ca-ES-valencia"/>
        </w:rPr>
        <w:t xml:space="preserve">2. Les matèries comunes de segon curs són les següents: </w:t>
      </w:r>
    </w:p>
    <w:p w14:paraId="67973161" w14:textId="77777777" w:rsidR="00B73D85" w:rsidRPr="001E026D" w:rsidRDefault="00365690">
      <w:pPr>
        <w:pStyle w:val="Pargrafdecret"/>
        <w:rPr>
          <w:color w:val="auto"/>
          <w:lang w:eastAsia="ca-ES-valencia"/>
        </w:rPr>
      </w:pPr>
      <w:r w:rsidRPr="001E026D">
        <w:rPr>
          <w:color w:val="auto"/>
          <w:lang w:eastAsia="ca-ES-valencia"/>
        </w:rPr>
        <w:t>a) Història d’Espanya</w:t>
      </w:r>
    </w:p>
    <w:p w14:paraId="2E4E4F19" w14:textId="77777777" w:rsidR="00B73D85" w:rsidRPr="001E026D" w:rsidRDefault="00365690">
      <w:pPr>
        <w:pStyle w:val="Pargrafdecret"/>
        <w:rPr>
          <w:color w:val="auto"/>
          <w:lang w:eastAsia="ca-ES-valencia"/>
        </w:rPr>
      </w:pPr>
      <w:r w:rsidRPr="001E026D">
        <w:rPr>
          <w:color w:val="auto"/>
          <w:lang w:eastAsia="ca-ES-valencia"/>
        </w:rPr>
        <w:t xml:space="preserve">b) Història de la Filosofia </w:t>
      </w:r>
    </w:p>
    <w:p w14:paraId="0D3D4B66" w14:textId="77777777" w:rsidR="00B73D85" w:rsidRPr="001E026D" w:rsidRDefault="00365690">
      <w:pPr>
        <w:pStyle w:val="Pargrafdecret"/>
        <w:rPr>
          <w:color w:val="auto"/>
          <w:lang w:eastAsia="ca-ES-valencia"/>
        </w:rPr>
      </w:pPr>
      <w:r w:rsidRPr="001E026D">
        <w:rPr>
          <w:color w:val="auto"/>
          <w:lang w:eastAsia="ca-ES-valencia"/>
        </w:rPr>
        <w:t xml:space="preserve">c) Llengua Castellana i Literatura II </w:t>
      </w:r>
    </w:p>
    <w:p w14:paraId="03824F51" w14:textId="77777777" w:rsidR="00B73D85" w:rsidRPr="001E026D" w:rsidRDefault="00365690">
      <w:pPr>
        <w:pStyle w:val="Pargrafdecret"/>
        <w:rPr>
          <w:color w:val="auto"/>
          <w:lang w:eastAsia="ca-ES-valencia"/>
        </w:rPr>
      </w:pPr>
      <w:r w:rsidRPr="001E026D">
        <w:rPr>
          <w:color w:val="auto"/>
          <w:lang w:eastAsia="ca-ES-valencia"/>
        </w:rPr>
        <w:t>d) Valencià: llengua i literatura II</w:t>
      </w:r>
    </w:p>
    <w:p w14:paraId="39297FF0" w14:textId="77777777" w:rsidR="00B73D85" w:rsidRPr="001E026D" w:rsidRDefault="00365690">
      <w:pPr>
        <w:pStyle w:val="Pargrafdecret"/>
        <w:rPr>
          <w:color w:val="auto"/>
          <w:lang w:eastAsia="ca-ES-valencia"/>
        </w:rPr>
      </w:pPr>
      <w:r w:rsidRPr="001E026D">
        <w:rPr>
          <w:color w:val="auto"/>
          <w:lang w:eastAsia="ca-ES-valencia"/>
        </w:rPr>
        <w:t xml:space="preserve">e) Llengua Estrangera II </w:t>
      </w:r>
    </w:p>
    <w:p w14:paraId="081DE5CB" w14:textId="77777777" w:rsidR="00B73D85" w:rsidRPr="001E026D" w:rsidRDefault="00365690">
      <w:pPr>
        <w:pStyle w:val="Articledecret"/>
        <w:numPr>
          <w:ilvl w:val="0"/>
          <w:numId w:val="7"/>
        </w:numPr>
      </w:pPr>
      <w:bookmarkStart w:id="46" w:name="_Toc104802682"/>
      <w:bookmarkStart w:id="47" w:name="_Toc104802791"/>
      <w:r w:rsidRPr="001E026D">
        <w:t>Matèries de la modalitat d’Arts</w:t>
      </w:r>
      <w:bookmarkEnd w:id="46"/>
      <w:bookmarkEnd w:id="47"/>
      <w:r w:rsidRPr="001E026D">
        <w:t xml:space="preserve"> </w:t>
      </w:r>
    </w:p>
    <w:p w14:paraId="7E055AC9" w14:textId="77777777" w:rsidR="00B73D85" w:rsidRPr="001E026D" w:rsidRDefault="00365690">
      <w:pPr>
        <w:pStyle w:val="Pargrafdecret"/>
        <w:rPr>
          <w:color w:val="auto"/>
          <w:lang w:eastAsia="ca-ES-valencia"/>
        </w:rPr>
      </w:pPr>
      <w:r w:rsidRPr="001E026D">
        <w:rPr>
          <w:color w:val="auto"/>
          <w:lang w:eastAsia="ca-ES-valencia"/>
        </w:rPr>
        <w:t xml:space="preserve">1. L'alumnat que opte per la modalitat d'Arts ha de triar entre la via d'Arts Plàstiques, Imatge i Disseny i la via de Música i Arts Escèniques, excepte en cas que, per raons organitzatives, </w:t>
      </w:r>
      <w:r w:rsidRPr="001E026D">
        <w:rPr>
          <w:color w:val="auto"/>
        </w:rPr>
        <w:t>l'oferta de vies de la modalitat d'Arts quede limitada a una de les dues vies.</w:t>
      </w:r>
    </w:p>
    <w:p w14:paraId="2E78BA25" w14:textId="77777777" w:rsidR="00B73D85" w:rsidRPr="001E026D" w:rsidRDefault="00365690">
      <w:pPr>
        <w:pStyle w:val="Pargrafdecret"/>
        <w:rPr>
          <w:color w:val="auto"/>
          <w:lang w:eastAsia="ca-ES-valencia"/>
        </w:rPr>
      </w:pPr>
      <w:r w:rsidRPr="001E026D">
        <w:rPr>
          <w:color w:val="auto"/>
          <w:lang w:eastAsia="ca-ES-valencia"/>
        </w:rPr>
        <w:t xml:space="preserve">2. A primer curs, els i les alumnes de la via d'Arts Plàstiques, Imatge i Disseny han de cursar obligatòriament Dibuix Artístic I </w:t>
      </w:r>
      <w:proofErr w:type="spellStart"/>
      <w:r w:rsidRPr="001E026D">
        <w:rPr>
          <w:color w:val="auto"/>
          <w:lang w:eastAsia="ca-ES-valencia"/>
        </w:rPr>
        <w:t>i</w:t>
      </w:r>
      <w:proofErr w:type="spellEnd"/>
      <w:r w:rsidRPr="001E026D">
        <w:rPr>
          <w:color w:val="auto"/>
          <w:lang w:eastAsia="ca-ES-valencia"/>
        </w:rPr>
        <w:t xml:space="preserve"> altres dues matèries pròpies de modalitat, que han de triar d'entre les següents: </w:t>
      </w:r>
    </w:p>
    <w:p w14:paraId="6889F149" w14:textId="77777777" w:rsidR="00B73D85" w:rsidRPr="001E026D" w:rsidRDefault="00365690">
      <w:pPr>
        <w:pStyle w:val="Pargrafdecret"/>
        <w:rPr>
          <w:color w:val="auto"/>
          <w:lang w:eastAsia="ca-ES-valencia"/>
        </w:rPr>
      </w:pPr>
      <w:r w:rsidRPr="001E026D">
        <w:rPr>
          <w:color w:val="auto"/>
          <w:lang w:eastAsia="ca-ES-valencia"/>
        </w:rPr>
        <w:t xml:space="preserve">a) Cultura Audiovisual </w:t>
      </w:r>
    </w:p>
    <w:p w14:paraId="0EFA612D" w14:textId="77777777" w:rsidR="00B73D85" w:rsidRPr="001E026D" w:rsidRDefault="00365690">
      <w:pPr>
        <w:pStyle w:val="Pargrafdecret"/>
        <w:rPr>
          <w:color w:val="auto"/>
          <w:lang w:eastAsia="ca-ES-valencia"/>
        </w:rPr>
      </w:pPr>
      <w:r w:rsidRPr="001E026D">
        <w:rPr>
          <w:color w:val="auto"/>
          <w:lang w:eastAsia="ca-ES-valencia"/>
        </w:rPr>
        <w:t xml:space="preserve">b) Dibuix Tècnic Aplicat a les Arts Plàstiques i al Disseny I </w:t>
      </w:r>
    </w:p>
    <w:p w14:paraId="366EC527" w14:textId="77777777" w:rsidR="00B73D85" w:rsidRPr="001E026D" w:rsidRDefault="00365690">
      <w:pPr>
        <w:pStyle w:val="Pargrafdecret"/>
        <w:rPr>
          <w:color w:val="auto"/>
          <w:lang w:eastAsia="ca-ES-valencia"/>
        </w:rPr>
      </w:pPr>
      <w:r w:rsidRPr="001E026D">
        <w:rPr>
          <w:color w:val="auto"/>
          <w:lang w:eastAsia="ca-ES-valencia"/>
        </w:rPr>
        <w:t xml:space="preserve">c) Projectes Artístics </w:t>
      </w:r>
    </w:p>
    <w:p w14:paraId="528E3FC9" w14:textId="77777777" w:rsidR="00B73D85" w:rsidRPr="001E026D" w:rsidRDefault="00365690">
      <w:pPr>
        <w:pStyle w:val="Pargrafdecret"/>
        <w:rPr>
          <w:color w:val="auto"/>
          <w:lang w:eastAsia="ca-ES-valencia"/>
        </w:rPr>
      </w:pPr>
      <w:r w:rsidRPr="001E026D">
        <w:rPr>
          <w:color w:val="auto"/>
          <w:lang w:eastAsia="ca-ES-valencia"/>
        </w:rPr>
        <w:t xml:space="preserve">d) Volum </w:t>
      </w:r>
    </w:p>
    <w:p w14:paraId="3631DAF6" w14:textId="77777777" w:rsidR="00B73D85" w:rsidRPr="001E026D" w:rsidRDefault="00365690">
      <w:pPr>
        <w:pStyle w:val="Pargrafdecret"/>
        <w:rPr>
          <w:color w:val="auto"/>
          <w:lang w:eastAsia="ca-ES-valencia"/>
        </w:rPr>
      </w:pPr>
      <w:r w:rsidRPr="001E026D">
        <w:rPr>
          <w:color w:val="auto"/>
          <w:lang w:eastAsia="ca-ES-valencia"/>
        </w:rPr>
        <w:t xml:space="preserve">3. A segon curs, els i les alumnes de la via d'Arts plàstiques, Imatge i Disseny han de cursar obligatòriament Dibuix Artístic II i altres dues matèries pròpies de modalitat, que han de triar d'entre les següents: </w:t>
      </w:r>
    </w:p>
    <w:p w14:paraId="31A9DA26" w14:textId="77777777" w:rsidR="00B73D85" w:rsidRPr="001E026D" w:rsidRDefault="00365690">
      <w:pPr>
        <w:pStyle w:val="Pargrafdecret"/>
        <w:rPr>
          <w:color w:val="auto"/>
          <w:lang w:eastAsia="ca-ES-valencia"/>
        </w:rPr>
      </w:pPr>
      <w:r w:rsidRPr="001E026D">
        <w:rPr>
          <w:color w:val="auto"/>
          <w:lang w:eastAsia="ca-ES-valencia"/>
        </w:rPr>
        <w:t xml:space="preserve">a) Dibuix Tècnic Aplicat a les Arts Plàstiques i al  Disseny II </w:t>
      </w:r>
    </w:p>
    <w:p w14:paraId="5C22A1EB" w14:textId="77777777" w:rsidR="00B73D85" w:rsidRPr="001E026D" w:rsidRDefault="00365690">
      <w:pPr>
        <w:pStyle w:val="Pargrafdecret"/>
        <w:rPr>
          <w:color w:val="auto"/>
          <w:lang w:eastAsia="ca-ES-valencia"/>
        </w:rPr>
      </w:pPr>
      <w:r w:rsidRPr="001E026D">
        <w:rPr>
          <w:color w:val="auto"/>
          <w:lang w:eastAsia="ca-ES-valencia"/>
        </w:rPr>
        <w:t xml:space="preserve">b) Disseny </w:t>
      </w:r>
    </w:p>
    <w:p w14:paraId="37AAA477" w14:textId="77777777" w:rsidR="00B73D85" w:rsidRPr="001E026D" w:rsidRDefault="00365690">
      <w:pPr>
        <w:pStyle w:val="Pargrafdecret"/>
        <w:rPr>
          <w:color w:val="auto"/>
          <w:lang w:eastAsia="ca-ES-valencia"/>
        </w:rPr>
      </w:pPr>
      <w:r w:rsidRPr="001E026D">
        <w:rPr>
          <w:color w:val="auto"/>
          <w:lang w:eastAsia="ca-ES-valencia"/>
        </w:rPr>
        <w:t xml:space="preserve">c) Fonaments Artístics </w:t>
      </w:r>
    </w:p>
    <w:p w14:paraId="287438E2" w14:textId="77777777" w:rsidR="00B73D85" w:rsidRPr="001E026D" w:rsidRDefault="00365690">
      <w:pPr>
        <w:pStyle w:val="Pargrafdecret"/>
        <w:rPr>
          <w:color w:val="auto"/>
          <w:lang w:eastAsia="ca-ES-valencia"/>
        </w:rPr>
      </w:pPr>
      <w:r w:rsidRPr="001E026D">
        <w:rPr>
          <w:color w:val="auto"/>
          <w:lang w:eastAsia="ca-ES-valencia"/>
        </w:rPr>
        <w:t xml:space="preserve">d) Tècniques d'Expressió </w:t>
      </w:r>
      <w:proofErr w:type="spellStart"/>
      <w:r w:rsidRPr="001E026D">
        <w:rPr>
          <w:color w:val="auto"/>
          <w:lang w:eastAsia="ca-ES-valencia"/>
        </w:rPr>
        <w:t>Graficoplàstica</w:t>
      </w:r>
      <w:proofErr w:type="spellEnd"/>
      <w:r w:rsidRPr="001E026D">
        <w:rPr>
          <w:color w:val="auto"/>
          <w:lang w:eastAsia="ca-ES-valencia"/>
        </w:rPr>
        <w:t xml:space="preserve"> </w:t>
      </w:r>
    </w:p>
    <w:p w14:paraId="0DB6ECCD" w14:textId="77777777" w:rsidR="00B73D85" w:rsidRPr="001E026D" w:rsidRDefault="00365690">
      <w:pPr>
        <w:pStyle w:val="Pargrafdecret"/>
        <w:rPr>
          <w:color w:val="auto"/>
          <w:lang w:eastAsia="ca-ES-valencia"/>
        </w:rPr>
      </w:pPr>
      <w:r w:rsidRPr="001E026D">
        <w:rPr>
          <w:color w:val="auto"/>
          <w:lang w:eastAsia="ca-ES-valencia"/>
        </w:rPr>
        <w:t xml:space="preserve">4. Per la seua banda, a primer curs, els i les alumnes de la via de Música i Arts Escèniques han de cursar obligatòriament Anàlisi Musical I o Arts Escèniques I, i altres dues matèries pròpies de la modalitat, que han de triar d’entre les següents: </w:t>
      </w:r>
    </w:p>
    <w:p w14:paraId="3DA73EE0" w14:textId="77777777" w:rsidR="00B73D85" w:rsidRPr="001E026D" w:rsidRDefault="00365690">
      <w:pPr>
        <w:pStyle w:val="Pargrafdecret"/>
        <w:rPr>
          <w:color w:val="auto"/>
          <w:lang w:eastAsia="ca-ES-valencia"/>
        </w:rPr>
      </w:pPr>
      <w:r w:rsidRPr="001E026D">
        <w:rPr>
          <w:color w:val="auto"/>
          <w:lang w:eastAsia="ca-ES-valencia"/>
        </w:rPr>
        <w:t xml:space="preserve">a) Anàlisi Musical I </w:t>
      </w:r>
    </w:p>
    <w:p w14:paraId="5423FF60" w14:textId="77777777" w:rsidR="00B73D85" w:rsidRPr="001E026D" w:rsidRDefault="00365690">
      <w:pPr>
        <w:pStyle w:val="Pargrafdecret"/>
        <w:rPr>
          <w:color w:val="auto"/>
          <w:lang w:eastAsia="ca-ES-valencia"/>
        </w:rPr>
      </w:pPr>
      <w:r w:rsidRPr="001E026D">
        <w:rPr>
          <w:color w:val="auto"/>
          <w:lang w:eastAsia="ca-ES-valencia"/>
        </w:rPr>
        <w:t xml:space="preserve">b) Arts Escèniques I </w:t>
      </w:r>
    </w:p>
    <w:p w14:paraId="0408E437" w14:textId="77777777" w:rsidR="00B73D85" w:rsidRPr="001E026D" w:rsidRDefault="00365690">
      <w:pPr>
        <w:pStyle w:val="Pargrafdecret"/>
        <w:rPr>
          <w:color w:val="auto"/>
          <w:lang w:eastAsia="ca-ES-valencia"/>
        </w:rPr>
      </w:pPr>
      <w:r w:rsidRPr="001E026D">
        <w:rPr>
          <w:color w:val="auto"/>
          <w:lang w:eastAsia="ca-ES-valencia"/>
        </w:rPr>
        <w:t xml:space="preserve">c) Cor i Tècnica Vocal I </w:t>
      </w:r>
    </w:p>
    <w:p w14:paraId="6427B964" w14:textId="77777777" w:rsidR="00B73D85" w:rsidRPr="001E026D" w:rsidRDefault="00365690">
      <w:pPr>
        <w:pStyle w:val="Pargrafdecret"/>
        <w:rPr>
          <w:color w:val="auto"/>
          <w:lang w:eastAsia="ca-ES-valencia"/>
        </w:rPr>
      </w:pPr>
      <w:r w:rsidRPr="001E026D">
        <w:rPr>
          <w:color w:val="auto"/>
          <w:lang w:eastAsia="ca-ES-valencia"/>
        </w:rPr>
        <w:t xml:space="preserve">d) Cultura Audiovisual </w:t>
      </w:r>
    </w:p>
    <w:p w14:paraId="63001FFF" w14:textId="77777777" w:rsidR="00B73D85" w:rsidRPr="001E026D" w:rsidRDefault="00365690">
      <w:pPr>
        <w:pStyle w:val="Pargrafdecret"/>
        <w:rPr>
          <w:color w:val="auto"/>
          <w:lang w:eastAsia="ca-ES-valencia"/>
        </w:rPr>
      </w:pPr>
      <w:r w:rsidRPr="001E026D">
        <w:rPr>
          <w:color w:val="auto"/>
          <w:lang w:eastAsia="ca-ES-valencia"/>
        </w:rPr>
        <w:t xml:space="preserve">e) Llenguatge i Pràctica Musical </w:t>
      </w:r>
    </w:p>
    <w:p w14:paraId="16D85E58" w14:textId="77777777" w:rsidR="00B73D85" w:rsidRPr="001E026D" w:rsidRDefault="00365690">
      <w:pPr>
        <w:pStyle w:val="Pargrafdecret"/>
        <w:rPr>
          <w:color w:val="auto"/>
          <w:lang w:eastAsia="ca-ES-valencia"/>
        </w:rPr>
      </w:pPr>
      <w:r w:rsidRPr="001E026D">
        <w:rPr>
          <w:color w:val="auto"/>
          <w:lang w:eastAsia="ca-ES-valencia"/>
        </w:rPr>
        <w:t xml:space="preserve">5. A segon curs, els alumnes i les alumnes de la via de Música i Arts Escèniques han de cursar obligatòriament Anàlisi Musical II o Arts Escèniques II, i altres dues matèries pròpies de modalitat, que han de triar d'entre les següents: </w:t>
      </w:r>
    </w:p>
    <w:p w14:paraId="05A80E3E" w14:textId="77777777" w:rsidR="00B73D85" w:rsidRPr="001E026D" w:rsidRDefault="00365690">
      <w:pPr>
        <w:pStyle w:val="Pargrafdecret"/>
        <w:rPr>
          <w:color w:val="auto"/>
          <w:lang w:eastAsia="ca-ES-valencia"/>
        </w:rPr>
      </w:pPr>
      <w:r w:rsidRPr="001E026D">
        <w:rPr>
          <w:color w:val="auto"/>
          <w:lang w:eastAsia="ca-ES-valencia"/>
        </w:rPr>
        <w:t xml:space="preserve">a) Anàlisi Musical II </w:t>
      </w:r>
    </w:p>
    <w:p w14:paraId="1B3723D0" w14:textId="77777777" w:rsidR="00B73D85" w:rsidRPr="001E026D" w:rsidRDefault="00365690">
      <w:pPr>
        <w:pStyle w:val="Pargrafdecret"/>
        <w:rPr>
          <w:color w:val="auto"/>
          <w:lang w:eastAsia="ca-ES-valencia"/>
        </w:rPr>
      </w:pPr>
      <w:r w:rsidRPr="001E026D">
        <w:rPr>
          <w:color w:val="auto"/>
          <w:lang w:eastAsia="ca-ES-valencia"/>
        </w:rPr>
        <w:t xml:space="preserve">b) Arts Escèniques II </w:t>
      </w:r>
    </w:p>
    <w:p w14:paraId="2D659A63" w14:textId="77777777" w:rsidR="00B73D85" w:rsidRPr="001E026D" w:rsidRDefault="00365690">
      <w:pPr>
        <w:pStyle w:val="Pargrafdecret"/>
        <w:rPr>
          <w:color w:val="auto"/>
          <w:lang w:eastAsia="ca-ES-valencia"/>
        </w:rPr>
      </w:pPr>
      <w:r w:rsidRPr="001E026D">
        <w:rPr>
          <w:color w:val="auto"/>
          <w:lang w:eastAsia="ca-ES-valencia"/>
        </w:rPr>
        <w:t xml:space="preserve">c) Cor i Tècnica Vocal II </w:t>
      </w:r>
    </w:p>
    <w:p w14:paraId="2DE087CE" w14:textId="77777777" w:rsidR="00B73D85" w:rsidRPr="001E026D" w:rsidRDefault="00365690">
      <w:pPr>
        <w:pStyle w:val="Pargrafdecret"/>
        <w:rPr>
          <w:color w:val="auto"/>
          <w:lang w:eastAsia="ca-ES-valencia"/>
        </w:rPr>
      </w:pPr>
      <w:r w:rsidRPr="001E026D">
        <w:rPr>
          <w:color w:val="auto"/>
          <w:lang w:eastAsia="ca-ES-valencia"/>
        </w:rPr>
        <w:t xml:space="preserve">d) Història de la Música i de la Dansa </w:t>
      </w:r>
    </w:p>
    <w:p w14:paraId="19C6BA63" w14:textId="77777777" w:rsidR="00B73D85" w:rsidRPr="001E026D" w:rsidRDefault="00365690">
      <w:pPr>
        <w:pStyle w:val="Pargrafdecret"/>
        <w:rPr>
          <w:color w:val="auto"/>
          <w:lang w:eastAsia="ca-ES-valencia"/>
        </w:rPr>
      </w:pPr>
      <w:r w:rsidRPr="001E026D">
        <w:rPr>
          <w:color w:val="auto"/>
          <w:lang w:eastAsia="ca-ES-valencia"/>
        </w:rPr>
        <w:t>e) Literatura Dramàtica</w:t>
      </w:r>
    </w:p>
    <w:p w14:paraId="77E9258E" w14:textId="77777777" w:rsidR="00B73D85" w:rsidRPr="001E026D" w:rsidRDefault="00365690">
      <w:pPr>
        <w:pStyle w:val="Articledecret"/>
        <w:numPr>
          <w:ilvl w:val="0"/>
          <w:numId w:val="7"/>
        </w:numPr>
      </w:pPr>
      <w:bookmarkStart w:id="48" w:name="_Toc104802683"/>
      <w:bookmarkStart w:id="49" w:name="_Toc104802792"/>
      <w:r w:rsidRPr="001E026D">
        <w:t>Matèries de la modalitat de Ciències i Tecnologia</w:t>
      </w:r>
      <w:bookmarkEnd w:id="48"/>
      <w:bookmarkEnd w:id="49"/>
      <w:r w:rsidRPr="001E026D">
        <w:t xml:space="preserve"> </w:t>
      </w:r>
    </w:p>
    <w:p w14:paraId="46529E43" w14:textId="77777777" w:rsidR="00B73D85" w:rsidRPr="001E026D" w:rsidRDefault="00365690">
      <w:pPr>
        <w:pStyle w:val="Pargrafdecret"/>
        <w:rPr>
          <w:color w:val="auto"/>
        </w:rPr>
      </w:pPr>
      <w:r w:rsidRPr="001E026D">
        <w:rPr>
          <w:color w:val="auto"/>
        </w:rPr>
        <w:t xml:space="preserve">1. A primer curs, l'alumnat que opte per la modalitat de Ciències i Tecnologia ha de cursar obligatòriament Matemàtiques I, i altres dues matèries més de modalitat que ha de triar d'entre les següents: </w:t>
      </w:r>
    </w:p>
    <w:p w14:paraId="6A8E5CE9" w14:textId="77777777" w:rsidR="00B73D85" w:rsidRPr="001E026D" w:rsidRDefault="00365690">
      <w:pPr>
        <w:pStyle w:val="Pargrafdecret"/>
        <w:rPr>
          <w:color w:val="auto"/>
        </w:rPr>
      </w:pPr>
      <w:r w:rsidRPr="001E026D">
        <w:rPr>
          <w:color w:val="auto"/>
        </w:rPr>
        <w:t>a) Biologia, Geologia i Ciències Ambientals</w:t>
      </w:r>
    </w:p>
    <w:p w14:paraId="728F380C" w14:textId="77777777" w:rsidR="00B73D85" w:rsidRPr="001E026D" w:rsidRDefault="00365690">
      <w:pPr>
        <w:pStyle w:val="Pargrafdecret"/>
        <w:rPr>
          <w:color w:val="auto"/>
        </w:rPr>
      </w:pPr>
      <w:r w:rsidRPr="001E026D">
        <w:rPr>
          <w:color w:val="auto"/>
        </w:rPr>
        <w:t xml:space="preserve">b) Dibuix Tècnic I. </w:t>
      </w:r>
    </w:p>
    <w:p w14:paraId="7B6629A7" w14:textId="77777777" w:rsidR="00B73D85" w:rsidRPr="001E026D" w:rsidRDefault="00365690">
      <w:pPr>
        <w:pStyle w:val="Pargrafdecret"/>
        <w:rPr>
          <w:color w:val="auto"/>
        </w:rPr>
      </w:pPr>
      <w:r w:rsidRPr="001E026D">
        <w:rPr>
          <w:color w:val="auto"/>
        </w:rPr>
        <w:t>c) Física i Química</w:t>
      </w:r>
    </w:p>
    <w:p w14:paraId="1958F145" w14:textId="77777777" w:rsidR="00B73D85" w:rsidRPr="001E026D" w:rsidRDefault="00365690">
      <w:pPr>
        <w:pStyle w:val="Pargrafdecret"/>
        <w:rPr>
          <w:color w:val="auto"/>
        </w:rPr>
      </w:pPr>
      <w:r w:rsidRPr="001E026D">
        <w:rPr>
          <w:color w:val="auto"/>
        </w:rPr>
        <w:t xml:space="preserve">d) Tecnologia i Enginyeria I. </w:t>
      </w:r>
    </w:p>
    <w:p w14:paraId="042C9273" w14:textId="77777777" w:rsidR="00B73D85" w:rsidRPr="001E026D" w:rsidRDefault="00365690">
      <w:pPr>
        <w:pStyle w:val="Pargrafdecret"/>
        <w:rPr>
          <w:color w:val="auto"/>
        </w:rPr>
      </w:pPr>
      <w:r w:rsidRPr="001E026D">
        <w:rPr>
          <w:color w:val="auto"/>
        </w:rPr>
        <w:t xml:space="preserve">2. Igualment, a segon, ha de cursar obligatòriament, Matemàtiques II o Matemàtiques Aplicades a les Ciències Socials II, i altres dues matèries més de modalitat que ha de triar d'entre les següents: </w:t>
      </w:r>
    </w:p>
    <w:p w14:paraId="3CFB09F6" w14:textId="77777777" w:rsidR="00B73D85" w:rsidRPr="001E026D" w:rsidRDefault="00365690">
      <w:pPr>
        <w:pStyle w:val="Pargrafdecret"/>
        <w:rPr>
          <w:color w:val="auto"/>
        </w:rPr>
      </w:pPr>
      <w:r w:rsidRPr="001E026D">
        <w:rPr>
          <w:color w:val="auto"/>
        </w:rPr>
        <w:t>a) Biologia.</w:t>
      </w:r>
    </w:p>
    <w:p w14:paraId="05BA0773" w14:textId="77777777" w:rsidR="00B73D85" w:rsidRPr="001E026D" w:rsidRDefault="00365690">
      <w:pPr>
        <w:pStyle w:val="Pargrafdecret"/>
        <w:rPr>
          <w:color w:val="auto"/>
        </w:rPr>
      </w:pPr>
      <w:r w:rsidRPr="001E026D">
        <w:rPr>
          <w:color w:val="auto"/>
        </w:rPr>
        <w:t>b) Dibuix Tècnic II.</w:t>
      </w:r>
    </w:p>
    <w:p w14:paraId="4CBC7B87" w14:textId="77777777" w:rsidR="00B73D85" w:rsidRPr="001E026D" w:rsidRDefault="00365690">
      <w:pPr>
        <w:pStyle w:val="Pargrafdecret"/>
        <w:rPr>
          <w:color w:val="auto"/>
        </w:rPr>
      </w:pPr>
      <w:r w:rsidRPr="001E026D">
        <w:rPr>
          <w:color w:val="auto"/>
        </w:rPr>
        <w:t>c) Física.</w:t>
      </w:r>
    </w:p>
    <w:p w14:paraId="75DBBF15" w14:textId="77777777" w:rsidR="00B73D85" w:rsidRPr="001E026D" w:rsidRDefault="00365690">
      <w:pPr>
        <w:pStyle w:val="Pargrafdecret"/>
        <w:rPr>
          <w:color w:val="auto"/>
        </w:rPr>
      </w:pPr>
      <w:r w:rsidRPr="001E026D">
        <w:rPr>
          <w:color w:val="auto"/>
        </w:rPr>
        <w:t>d) Geologia i Ciències Ambientals.</w:t>
      </w:r>
    </w:p>
    <w:p w14:paraId="0A3E8F0E" w14:textId="77777777" w:rsidR="00B73D85" w:rsidRPr="001E026D" w:rsidRDefault="00365690">
      <w:pPr>
        <w:pStyle w:val="Pargrafdecret"/>
        <w:rPr>
          <w:color w:val="auto"/>
        </w:rPr>
      </w:pPr>
      <w:r w:rsidRPr="001E026D">
        <w:rPr>
          <w:color w:val="auto"/>
        </w:rPr>
        <w:t>e) Química.</w:t>
      </w:r>
    </w:p>
    <w:p w14:paraId="1D02BA78" w14:textId="77777777" w:rsidR="00B73D85" w:rsidRPr="001E026D" w:rsidRDefault="00365690">
      <w:pPr>
        <w:pStyle w:val="Pargrafdecret"/>
        <w:rPr>
          <w:color w:val="auto"/>
        </w:rPr>
      </w:pPr>
      <w:r w:rsidRPr="001E026D">
        <w:rPr>
          <w:color w:val="auto"/>
        </w:rPr>
        <w:t>f) Tecnologia i Enginyeria II.</w:t>
      </w:r>
    </w:p>
    <w:p w14:paraId="0CB851C8" w14:textId="77777777" w:rsidR="00B73D85" w:rsidRPr="001E026D" w:rsidRDefault="00365690">
      <w:pPr>
        <w:pStyle w:val="Articledecret"/>
        <w:numPr>
          <w:ilvl w:val="0"/>
          <w:numId w:val="7"/>
        </w:numPr>
      </w:pPr>
      <w:bookmarkStart w:id="50" w:name="_Toc104802684"/>
      <w:bookmarkStart w:id="51" w:name="_Toc104802793"/>
      <w:r w:rsidRPr="001E026D">
        <w:t>Matèries de la modalitat General</w:t>
      </w:r>
      <w:bookmarkEnd w:id="50"/>
      <w:bookmarkEnd w:id="51"/>
      <w:r w:rsidRPr="001E026D">
        <w:t xml:space="preserve"> </w:t>
      </w:r>
    </w:p>
    <w:p w14:paraId="16262460" w14:textId="77777777" w:rsidR="00B73D85" w:rsidRPr="001E026D" w:rsidRDefault="00365690">
      <w:pPr>
        <w:pStyle w:val="Pargrafdecret"/>
        <w:rPr>
          <w:color w:val="auto"/>
        </w:rPr>
      </w:pPr>
      <w:r w:rsidRPr="001E026D">
        <w:rPr>
          <w:color w:val="auto"/>
        </w:rPr>
        <w:t xml:space="preserve">1. A primer curs, l'alumnat que opte per la modalitat general ha de cursar obligatòriament Matemàtiques Generals i dues matèries més que ha de triar d'entre totes les matèries de modalitat de primer curs que s’ofereixen al centre. Aquesta oferta ha d’incloure la matèria d’Economia, Emprenedoria i Activitat Empresarial pròpia d’aquesta modalitat. </w:t>
      </w:r>
    </w:p>
    <w:p w14:paraId="504E2BA0" w14:textId="77777777" w:rsidR="00B73D85" w:rsidRPr="001E026D" w:rsidRDefault="00365690">
      <w:pPr>
        <w:pStyle w:val="Pargrafdecret"/>
        <w:rPr>
          <w:color w:val="auto"/>
        </w:rPr>
      </w:pPr>
      <w:r w:rsidRPr="001E026D">
        <w:rPr>
          <w:color w:val="auto"/>
        </w:rPr>
        <w:t xml:space="preserve">2. Igualment, a segon curs, l'alumnat ha de cursar obligatòriament Ciències Generals i dues matèries més que ha de triar  d'entre totes les matèries de modalitat de segon curs que s’ofereixen al centre. Aquesta oferta ha d’incloure la matèria Moviments Culturals i Artístics pròpia d'aquesta modalitat. </w:t>
      </w:r>
    </w:p>
    <w:p w14:paraId="61EC6E2B" w14:textId="77777777" w:rsidR="00B73D85" w:rsidRPr="001E026D" w:rsidRDefault="00365690">
      <w:pPr>
        <w:pStyle w:val="Articledecret"/>
        <w:numPr>
          <w:ilvl w:val="0"/>
          <w:numId w:val="7"/>
        </w:numPr>
      </w:pPr>
      <w:r w:rsidRPr="001E026D">
        <w:t xml:space="preserve"> </w:t>
      </w:r>
      <w:bookmarkStart w:id="52" w:name="_Toc104802685"/>
      <w:bookmarkStart w:id="53" w:name="_Toc104802794"/>
      <w:r w:rsidRPr="001E026D">
        <w:t>Matèries de la modalitat d'Humanitats i Ciències Socials</w:t>
      </w:r>
      <w:bookmarkEnd w:id="52"/>
      <w:bookmarkEnd w:id="53"/>
    </w:p>
    <w:p w14:paraId="464B47AE" w14:textId="77777777" w:rsidR="00B73D85" w:rsidRPr="001E026D" w:rsidRDefault="00365690">
      <w:pPr>
        <w:pStyle w:val="Pargrafdecret"/>
        <w:rPr>
          <w:color w:val="auto"/>
        </w:rPr>
      </w:pPr>
      <w:r w:rsidRPr="001E026D">
        <w:rPr>
          <w:color w:val="auto"/>
        </w:rPr>
        <w:t xml:space="preserve">1. A primer curs, l'alumnat que opte per la modalitat d'Humanitats i Ciències Socials ha de cursar obligatòriament  Llatí I o Matemàtiques Aplicades a les Ciències Socials I, i altres dues matèries més de modalitat que ha de triar d'entre les següents.  </w:t>
      </w:r>
    </w:p>
    <w:p w14:paraId="5109B2CE" w14:textId="77777777" w:rsidR="00B73D85" w:rsidRPr="001E026D" w:rsidRDefault="00365690">
      <w:pPr>
        <w:pStyle w:val="Pargrafdecret"/>
        <w:rPr>
          <w:color w:val="auto"/>
        </w:rPr>
      </w:pPr>
      <w:r w:rsidRPr="001E026D">
        <w:rPr>
          <w:color w:val="auto"/>
        </w:rPr>
        <w:t xml:space="preserve">a) Economia </w:t>
      </w:r>
    </w:p>
    <w:p w14:paraId="7C1D6572" w14:textId="77777777" w:rsidR="00B73D85" w:rsidRPr="001E026D" w:rsidRDefault="00365690">
      <w:pPr>
        <w:pStyle w:val="Pargrafdecret"/>
        <w:rPr>
          <w:color w:val="auto"/>
        </w:rPr>
      </w:pPr>
      <w:r w:rsidRPr="001E026D">
        <w:rPr>
          <w:color w:val="auto"/>
        </w:rPr>
        <w:t xml:space="preserve">b) Grec I </w:t>
      </w:r>
    </w:p>
    <w:p w14:paraId="0EC9B3BD" w14:textId="2A3B073C" w:rsidR="00B73D85" w:rsidRPr="001E026D" w:rsidRDefault="00365690">
      <w:pPr>
        <w:pStyle w:val="Pargrafdecret"/>
        <w:rPr>
          <w:color w:val="auto"/>
        </w:rPr>
      </w:pPr>
      <w:r w:rsidRPr="001E026D">
        <w:rPr>
          <w:color w:val="auto"/>
        </w:rPr>
        <w:t xml:space="preserve">c) Història del Món Contemporani </w:t>
      </w:r>
    </w:p>
    <w:p w14:paraId="22379EC8" w14:textId="4A236652" w:rsidR="00817544" w:rsidRPr="001E026D" w:rsidRDefault="00817544" w:rsidP="00817544">
      <w:pPr>
        <w:pStyle w:val="Pargrafdecret"/>
        <w:rPr>
          <w:color w:val="auto"/>
        </w:rPr>
      </w:pPr>
      <w:r w:rsidRPr="001E026D">
        <w:rPr>
          <w:color w:val="auto"/>
        </w:rPr>
        <w:t>d) Llatí I</w:t>
      </w:r>
    </w:p>
    <w:p w14:paraId="6B010DBC" w14:textId="1FDCA74F" w:rsidR="00B73D85" w:rsidRPr="001E026D" w:rsidRDefault="00817544">
      <w:pPr>
        <w:pStyle w:val="Pargrafdecret"/>
        <w:rPr>
          <w:color w:val="auto"/>
        </w:rPr>
      </w:pPr>
      <w:r w:rsidRPr="001E026D">
        <w:rPr>
          <w:color w:val="auto"/>
        </w:rPr>
        <w:t>e</w:t>
      </w:r>
      <w:r w:rsidR="00365690" w:rsidRPr="001E026D">
        <w:rPr>
          <w:color w:val="auto"/>
        </w:rPr>
        <w:t xml:space="preserve">) Literatura Universal  </w:t>
      </w:r>
    </w:p>
    <w:p w14:paraId="0EAB03A2" w14:textId="0E1199C0" w:rsidR="00B73D85" w:rsidRPr="001E026D" w:rsidRDefault="00365690">
      <w:pPr>
        <w:pStyle w:val="Pargrafdecret"/>
        <w:rPr>
          <w:color w:val="auto"/>
        </w:rPr>
      </w:pPr>
      <w:r w:rsidRPr="001E026D">
        <w:rPr>
          <w:color w:val="auto"/>
        </w:rPr>
        <w:t>f) Matemàtiques Aplicades a les Ciències Socials I</w:t>
      </w:r>
    </w:p>
    <w:p w14:paraId="51B716A5" w14:textId="77777777" w:rsidR="00B73D85" w:rsidRPr="001E026D" w:rsidRDefault="00365690">
      <w:pPr>
        <w:pStyle w:val="Pargrafdecret"/>
        <w:rPr>
          <w:color w:val="auto"/>
        </w:rPr>
      </w:pPr>
      <w:r w:rsidRPr="001E026D">
        <w:rPr>
          <w:color w:val="auto"/>
        </w:rPr>
        <w:t>2. Igualment, a segon curs, l'alumnat ha de cursar obligatòriament Llatí II o Matemàtiques Aplicades a les Ciències Socials II, i altres dues matèries més de modalitat que ha de triar d'entre les següents:</w:t>
      </w:r>
    </w:p>
    <w:p w14:paraId="77ECAC01" w14:textId="77777777" w:rsidR="00B73D85" w:rsidRPr="001E026D" w:rsidRDefault="00365690">
      <w:pPr>
        <w:pStyle w:val="Pargrafdecret"/>
        <w:rPr>
          <w:color w:val="auto"/>
        </w:rPr>
      </w:pPr>
      <w:r w:rsidRPr="001E026D">
        <w:rPr>
          <w:color w:val="auto"/>
        </w:rPr>
        <w:t>a) Empresa i Disseny de Models de Negoci.</w:t>
      </w:r>
    </w:p>
    <w:p w14:paraId="4D8F8A10" w14:textId="77777777" w:rsidR="00B73D85" w:rsidRPr="001E026D" w:rsidRDefault="00365690">
      <w:pPr>
        <w:pStyle w:val="Pargrafdecret"/>
        <w:rPr>
          <w:color w:val="auto"/>
        </w:rPr>
      </w:pPr>
      <w:r w:rsidRPr="001E026D">
        <w:rPr>
          <w:color w:val="auto"/>
        </w:rPr>
        <w:t>b) Geografia.</w:t>
      </w:r>
    </w:p>
    <w:p w14:paraId="16B070A4" w14:textId="77777777" w:rsidR="00B73D85" w:rsidRPr="001E026D" w:rsidRDefault="00365690">
      <w:pPr>
        <w:pStyle w:val="Pargrafdecret"/>
        <w:rPr>
          <w:color w:val="auto"/>
        </w:rPr>
      </w:pPr>
      <w:r w:rsidRPr="001E026D">
        <w:rPr>
          <w:color w:val="auto"/>
        </w:rPr>
        <w:t>c) Grec II.</w:t>
      </w:r>
    </w:p>
    <w:p w14:paraId="09DDFB7A" w14:textId="77777777" w:rsidR="00B73D85" w:rsidRPr="001E026D" w:rsidRDefault="00365690">
      <w:pPr>
        <w:pStyle w:val="Pargrafdecret"/>
        <w:rPr>
          <w:color w:val="auto"/>
        </w:rPr>
      </w:pPr>
      <w:r w:rsidRPr="001E026D">
        <w:rPr>
          <w:color w:val="auto"/>
        </w:rPr>
        <w:t>d) Història de l'Art.</w:t>
      </w:r>
    </w:p>
    <w:p w14:paraId="24053E21" w14:textId="6F5CD34B" w:rsidR="00B73D85" w:rsidRPr="001E026D" w:rsidRDefault="00365690">
      <w:pPr>
        <w:pStyle w:val="Pargrafdecret"/>
        <w:rPr>
          <w:color w:val="auto"/>
        </w:rPr>
      </w:pPr>
      <w:r w:rsidRPr="001E026D">
        <w:rPr>
          <w:color w:val="auto"/>
        </w:rPr>
        <w:t>e) Llatí II</w:t>
      </w:r>
    </w:p>
    <w:p w14:paraId="782D4469" w14:textId="18360654" w:rsidR="00B73D85" w:rsidRPr="001E026D" w:rsidRDefault="00365690">
      <w:pPr>
        <w:pStyle w:val="Pargrafdecret"/>
        <w:rPr>
          <w:color w:val="auto"/>
        </w:rPr>
      </w:pPr>
      <w:r w:rsidRPr="001E026D">
        <w:rPr>
          <w:color w:val="auto"/>
        </w:rPr>
        <w:t>f) Matemàtiques Aplicades a les Ciències Socials II</w:t>
      </w:r>
    </w:p>
    <w:p w14:paraId="7BA67AD5" w14:textId="77777777" w:rsidR="00B73D85" w:rsidRPr="001E026D" w:rsidRDefault="00365690">
      <w:pPr>
        <w:pStyle w:val="Articledecret"/>
        <w:numPr>
          <w:ilvl w:val="0"/>
          <w:numId w:val="7"/>
        </w:numPr>
      </w:pPr>
      <w:bookmarkStart w:id="54" w:name="_Toc104802686"/>
      <w:bookmarkStart w:id="55" w:name="_Toc104802795"/>
      <w:r w:rsidRPr="001E026D">
        <w:t>Matèries optatives</w:t>
      </w:r>
      <w:bookmarkEnd w:id="54"/>
      <w:bookmarkEnd w:id="55"/>
      <w:r w:rsidRPr="001E026D">
        <w:t xml:space="preserve"> </w:t>
      </w:r>
    </w:p>
    <w:p w14:paraId="3CC345F9" w14:textId="77777777" w:rsidR="00B73D85" w:rsidRPr="001E026D" w:rsidRDefault="00365690">
      <w:pPr>
        <w:pStyle w:val="Pargrafdecret"/>
        <w:rPr>
          <w:color w:val="auto"/>
        </w:rPr>
      </w:pPr>
      <w:r w:rsidRPr="001E026D">
        <w:rPr>
          <w:color w:val="auto"/>
        </w:rPr>
        <w:t>1. A cada curs de Batxillerat  l’alumnat ha de cursar una matèria optativa segons es disposa a continuació:</w:t>
      </w:r>
    </w:p>
    <w:p w14:paraId="2A604065" w14:textId="77777777" w:rsidR="00B73D85" w:rsidRPr="001E026D" w:rsidRDefault="00365690">
      <w:pPr>
        <w:pStyle w:val="Pargrafdecret"/>
        <w:rPr>
          <w:color w:val="auto"/>
        </w:rPr>
      </w:pPr>
      <w:r w:rsidRPr="001E026D">
        <w:rPr>
          <w:color w:val="auto"/>
        </w:rPr>
        <w:t>a) En primer curs de Batxillerat, l’alumnat ha de cursar una matèria optativa a triar entre Segona Llengua Estrangera I, Programació, Xarxes i Sistemes Informàtics I, Biologia Humana i les matèries optatives que es poden oferir en qualsevol dels dos cursos de Batxillerat que es detallen a l’apartat 1.c) d’aquest article.</w:t>
      </w:r>
    </w:p>
    <w:p w14:paraId="49931B7D" w14:textId="77777777" w:rsidR="00B73D85" w:rsidRPr="001E026D" w:rsidRDefault="00365690">
      <w:pPr>
        <w:pStyle w:val="Pargrafdecret"/>
        <w:rPr>
          <w:color w:val="auto"/>
        </w:rPr>
      </w:pPr>
      <w:r w:rsidRPr="001E026D">
        <w:rPr>
          <w:color w:val="auto"/>
        </w:rPr>
        <w:t>b) En segon curs de Batxillerat, l’alumnat ha de cursar una matèria optativa a triar entre Segona Llengua Estrangera II, Programació, Xarxes i Sistemes Informàtics II, Activitat Física per a la Salut i el Desenvolupament Personal, Laboratori de Física i Química i les matèries optatives que es poden oferir en qualsevol dels dos cursos de Batxillerat que es detallen a l’apartat 1.c) d’aquest article.</w:t>
      </w:r>
    </w:p>
    <w:p w14:paraId="2B92581D" w14:textId="77777777" w:rsidR="00B73D85" w:rsidRPr="001E026D" w:rsidRDefault="00365690">
      <w:pPr>
        <w:pStyle w:val="Pargrafdecret"/>
        <w:rPr>
          <w:color w:val="auto"/>
        </w:rPr>
      </w:pPr>
      <w:r w:rsidRPr="001E026D">
        <w:rPr>
          <w:color w:val="auto"/>
        </w:rPr>
        <w:t>c) Els centres, en ús de la seua autonomia podran oferir les següents matèries optatives en qualsevol dels dos cursos de Batxillerat: Comunicació Audiovisual, Cultura Jurídica i Democràtica, Geografia i Història valencianes, Gestió de Projectes d’Emprenedoria, Imatge i So i Psicologia.</w:t>
      </w:r>
    </w:p>
    <w:p w14:paraId="284B11E0" w14:textId="77777777" w:rsidR="00B73D85" w:rsidRPr="001E026D" w:rsidRDefault="00365690">
      <w:pPr>
        <w:pStyle w:val="Pargrafdecret"/>
        <w:rPr>
          <w:rFonts w:ascii="Calibri" w:hAnsi="Calibri" w:cs="Arial"/>
          <w:color w:val="auto"/>
        </w:rPr>
      </w:pPr>
      <w:r w:rsidRPr="001E026D">
        <w:rPr>
          <w:rFonts w:cs="Arial"/>
          <w:color w:val="auto"/>
        </w:rPr>
        <w:t>2. A més, als dos cursos de Batxillerat s’oferirà la matèria optativa Projecte d’Investigació amb les característiques definides en l’article 17 d’aquest decret.</w:t>
      </w:r>
    </w:p>
    <w:p w14:paraId="62F980D6" w14:textId="77777777" w:rsidR="00B73D85" w:rsidRPr="001E026D" w:rsidRDefault="00365690">
      <w:pPr>
        <w:pStyle w:val="Pargrafdecret"/>
        <w:rPr>
          <w:color w:val="auto"/>
        </w:rPr>
      </w:pPr>
      <w:r w:rsidRPr="001E026D">
        <w:rPr>
          <w:color w:val="auto"/>
        </w:rPr>
        <w:t>3. A més, dins de les possibilitats organitzatives del centre, es podran cursar com a matèries optatives matèries de qualsevol modalitat.</w:t>
      </w:r>
    </w:p>
    <w:p w14:paraId="18D07001" w14:textId="77777777" w:rsidR="00B73D85" w:rsidRPr="001E026D" w:rsidRDefault="00365690">
      <w:pPr>
        <w:pStyle w:val="Pargrafdecret"/>
        <w:rPr>
          <w:color w:val="auto"/>
        </w:rPr>
      </w:pPr>
      <w:r w:rsidRPr="001E026D">
        <w:rPr>
          <w:color w:val="auto"/>
        </w:rPr>
        <w:t xml:space="preserve">4. Les matèries optatives Segona Llengua Estrangera i Programació Xarxes i Sistemes Informàtics i Projecte d’Investigació s’han d’oferir en els centres educatius públics, sempre que hi haja disponibilitat horària de professorat amb destinació definitiva en el centre per a la seua </w:t>
      </w:r>
      <w:proofErr w:type="spellStart"/>
      <w:r w:rsidRPr="001E026D">
        <w:rPr>
          <w:color w:val="auto"/>
        </w:rPr>
        <w:t>impartició</w:t>
      </w:r>
      <w:proofErr w:type="spellEnd"/>
      <w:r w:rsidRPr="001E026D">
        <w:rPr>
          <w:color w:val="auto"/>
        </w:rPr>
        <w:t xml:space="preserve"> i aquesta no implique un increment de plantilla. </w:t>
      </w:r>
    </w:p>
    <w:p w14:paraId="0F659D2C" w14:textId="77777777" w:rsidR="00B73D85" w:rsidRPr="001E026D" w:rsidRDefault="00365690">
      <w:pPr>
        <w:pStyle w:val="Pargrafdecret"/>
        <w:rPr>
          <w:color w:val="auto"/>
        </w:rPr>
      </w:pPr>
      <w:r w:rsidRPr="001E026D">
        <w:rPr>
          <w:color w:val="auto"/>
        </w:rPr>
        <w:t xml:space="preserve">5. Per a impartir les optatives, la direcció dels centres educatius públics, oït el claustre, i la titularitat dels centres privats establiran l’oferta de les matèries optatives. A aquest efecte, als centres educatius públics s’hauran d’atendre els criteris de la demanda de l’alumnat, la disponibilitat de professorat amb destinació definitiva al centre, el caràcter progressiu del currículum de determinades matèries al llarg dels diferents cursos, i també les possibilitats organitzatives i la disponibilitat de recursos. </w:t>
      </w:r>
    </w:p>
    <w:p w14:paraId="484B6D69" w14:textId="77777777" w:rsidR="00B73D85" w:rsidRPr="001E026D" w:rsidRDefault="00365690">
      <w:pPr>
        <w:pStyle w:val="Pargrafdecret"/>
        <w:rPr>
          <w:color w:val="auto"/>
        </w:rPr>
      </w:pPr>
      <w:r w:rsidRPr="001E026D">
        <w:rPr>
          <w:color w:val="auto"/>
        </w:rPr>
        <w:t>6. En qualsevol cas, per als centres sostinguts amb fons públics, en funció de les característiques del centre, la conselleria competent en matèria d’educació, determinarà, mitjançant resolució o instrucció per part de l’òrgan competent, el nombre mínim d’alumnat matriculat per a poder oferir una matèria optativa.</w:t>
      </w:r>
    </w:p>
    <w:p w14:paraId="10B1397A" w14:textId="77777777" w:rsidR="00B73D85" w:rsidRPr="001E026D" w:rsidRDefault="00365690">
      <w:pPr>
        <w:pStyle w:val="Pargrafdecret"/>
        <w:rPr>
          <w:color w:val="auto"/>
        </w:rPr>
      </w:pPr>
      <w:r w:rsidRPr="001E026D">
        <w:rPr>
          <w:color w:val="auto"/>
        </w:rPr>
        <w:t>7. A banda d’aquestes matèries, el centres, en virtut de la seua autonomia, podran proposar optatives de disseny propi en base al procediment que dispose la conselleria competent en matèria d’educació  mitjançant resolució o instrucció de l’òrgan competent.</w:t>
      </w:r>
    </w:p>
    <w:p w14:paraId="79F6B91C" w14:textId="77777777" w:rsidR="00B73D85" w:rsidRPr="001E026D" w:rsidRDefault="00365690">
      <w:pPr>
        <w:pStyle w:val="Articledecret"/>
        <w:numPr>
          <w:ilvl w:val="0"/>
          <w:numId w:val="7"/>
        </w:numPr>
        <w:ind w:left="426" w:hanging="426"/>
      </w:pPr>
      <w:bookmarkStart w:id="56" w:name="_Toc104802687"/>
      <w:bookmarkStart w:id="57" w:name="_Toc104802796"/>
      <w:r w:rsidRPr="001E026D">
        <w:t>Projecte d’Investigació</w:t>
      </w:r>
      <w:bookmarkEnd w:id="56"/>
      <w:bookmarkEnd w:id="57"/>
      <w:r w:rsidRPr="001E026D">
        <w:t xml:space="preserve"> </w:t>
      </w:r>
    </w:p>
    <w:p w14:paraId="0928656E" w14:textId="77777777" w:rsidR="00B73D85" w:rsidRPr="001E026D" w:rsidRDefault="00365690">
      <w:pPr>
        <w:pStyle w:val="Pargrafdecret"/>
        <w:rPr>
          <w:color w:val="auto"/>
        </w:rPr>
      </w:pPr>
      <w:r w:rsidRPr="001E026D">
        <w:rPr>
          <w:color w:val="auto"/>
        </w:rPr>
        <w:t>1. La matèria optativa Projecte d’Investigació té un eminent caràcter pràctic orientat a formar a l'alumnat en capacitats pròpies del coneixement científic, com són les de recerca, selecció i tractament de la informació, elaboració d'hipòtesis explicatives i el seu contrast empíric, argumentació, comunicació i transferència del coneixement.</w:t>
      </w:r>
    </w:p>
    <w:p w14:paraId="6DC7E2FB" w14:textId="77777777" w:rsidR="00B73D85" w:rsidRPr="001E026D" w:rsidRDefault="00365690">
      <w:pPr>
        <w:pStyle w:val="Pargrafdecret"/>
        <w:rPr>
          <w:color w:val="auto"/>
        </w:rPr>
      </w:pPr>
      <w:r w:rsidRPr="001E026D">
        <w:rPr>
          <w:color w:val="auto"/>
        </w:rPr>
        <w:t xml:space="preserve">2. Està relacionada amb els aprenentatges d’almenys dues matèries i pretén desenvolupar la capacitat de l’alumnat per aprendre per si mateix, per a treballar en equip i per aplicar els mètodes d’investigació apropiats. </w:t>
      </w:r>
    </w:p>
    <w:p w14:paraId="285BB5F7" w14:textId="77777777" w:rsidR="00B73D85" w:rsidRPr="001E026D" w:rsidRDefault="00365690">
      <w:pPr>
        <w:pStyle w:val="Pargrafdecret"/>
        <w:rPr>
          <w:color w:val="auto"/>
        </w:rPr>
      </w:pPr>
      <w:r w:rsidRPr="001E026D">
        <w:rPr>
          <w:color w:val="auto"/>
        </w:rPr>
        <w:t>3. Mitjançant el procés d'investigació, l’alumnat desenvolupa habilitats per a formular una pregunta d'investigació apropiada, dur a terme una exploració personal del tema, comunicar idees i desenvolupar un argument.</w:t>
      </w:r>
    </w:p>
    <w:p w14:paraId="61608518" w14:textId="77777777" w:rsidR="00B73D85" w:rsidRPr="001E026D" w:rsidRDefault="00365690">
      <w:pPr>
        <w:pStyle w:val="Pargrafdecret"/>
        <w:rPr>
          <w:color w:val="auto"/>
        </w:rPr>
      </w:pPr>
      <w:r w:rsidRPr="001E026D">
        <w:rPr>
          <w:color w:val="auto"/>
        </w:rPr>
        <w:t xml:space="preserve">4. </w:t>
      </w:r>
      <w:r w:rsidRPr="001E026D">
        <w:rPr>
          <w:rFonts w:cs="Arial"/>
          <w:color w:val="auto"/>
        </w:rPr>
        <w:t>La conselleria competent en matèria educativa ha d’establir mitjançant resolució o instrucció de l’òrgan competent les característiques de la matèria Projecte d'Investigació el currículum de la qual serà desenvolupat pels centres docents.</w:t>
      </w:r>
    </w:p>
    <w:p w14:paraId="4EDEC4AE" w14:textId="77777777" w:rsidR="00B73D85" w:rsidRPr="001E026D" w:rsidRDefault="00365690">
      <w:pPr>
        <w:pStyle w:val="Articledecret"/>
        <w:numPr>
          <w:ilvl w:val="0"/>
          <w:numId w:val="7"/>
        </w:numPr>
        <w:ind w:left="426" w:hanging="426"/>
      </w:pPr>
      <w:bookmarkStart w:id="58" w:name="_Toc104802688"/>
      <w:bookmarkStart w:id="59" w:name="_Toc104802797"/>
      <w:r w:rsidRPr="001E026D">
        <w:t>Distribució de les hores lectives</w:t>
      </w:r>
      <w:bookmarkEnd w:id="58"/>
      <w:bookmarkEnd w:id="59"/>
      <w:r w:rsidRPr="001E026D">
        <w:t xml:space="preserve"> </w:t>
      </w:r>
    </w:p>
    <w:p w14:paraId="532C34AE" w14:textId="77777777" w:rsidR="00B73D85" w:rsidRPr="001E026D" w:rsidRDefault="00365690">
      <w:pPr>
        <w:pStyle w:val="Pargrafdecret"/>
        <w:rPr>
          <w:color w:val="auto"/>
        </w:rPr>
      </w:pPr>
      <w:r w:rsidRPr="001E026D">
        <w:rPr>
          <w:color w:val="auto"/>
        </w:rPr>
        <w:t>A l’annex IV d’aquest decret, s’estableix la distribució de les hores lectives setmanals, per a les matèries comunes, de modalitat i optatives del Batxillerat en règim ordinari.</w:t>
      </w:r>
    </w:p>
    <w:p w14:paraId="61EDDF82" w14:textId="77777777" w:rsidR="00B73D85" w:rsidRPr="001E026D" w:rsidRDefault="00365690">
      <w:pPr>
        <w:pStyle w:val="Pargrafdecret"/>
        <w:rPr>
          <w:color w:val="auto"/>
        </w:rPr>
      </w:pPr>
      <w:r w:rsidRPr="001E026D">
        <w:rPr>
          <w:color w:val="auto"/>
        </w:rPr>
        <w:t xml:space="preserve">La conselleria competent en matèria d’educació ha d’establir l’horari per al batxillerat de persones adultes mitjançant resolució o instrucció de l’òrgan competent. </w:t>
      </w:r>
    </w:p>
    <w:p w14:paraId="7DA4786E" w14:textId="77777777" w:rsidR="00B73D85" w:rsidRPr="001E026D" w:rsidRDefault="00365690">
      <w:pPr>
        <w:pStyle w:val="Articledecret"/>
        <w:numPr>
          <w:ilvl w:val="0"/>
          <w:numId w:val="7"/>
        </w:numPr>
        <w:rPr>
          <w:rFonts w:eastAsiaTheme="minorEastAsia"/>
        </w:rPr>
      </w:pPr>
      <w:r w:rsidRPr="001E026D">
        <w:rPr>
          <w:rFonts w:cs="Arial"/>
        </w:rPr>
        <w:t xml:space="preserve"> </w:t>
      </w:r>
      <w:bookmarkStart w:id="60" w:name="_Toc104802689"/>
      <w:bookmarkStart w:id="61" w:name="_Toc104802798"/>
      <w:r w:rsidRPr="001E026D">
        <w:t>Ensenyament de llengües</w:t>
      </w:r>
      <w:bookmarkEnd w:id="60"/>
      <w:bookmarkEnd w:id="61"/>
    </w:p>
    <w:p w14:paraId="29AD1DFB" w14:textId="77777777" w:rsidR="00B73D85" w:rsidRPr="001E026D" w:rsidRDefault="00365690">
      <w:pPr>
        <w:pStyle w:val="Pargrafdecret"/>
        <w:rPr>
          <w:color w:val="auto"/>
        </w:rPr>
      </w:pPr>
      <w:bookmarkStart w:id="62" w:name="_Hlk104562916"/>
      <w:bookmarkEnd w:id="62"/>
      <w:r w:rsidRPr="001E026D">
        <w:rPr>
          <w:rFonts w:cs="Calibri"/>
          <w:color w:val="auto"/>
        </w:rPr>
        <w:t>1. El sistema educatiu valencià, mitjançant l’aplicació del Programa d’Educació Plurilingüe i Intercultural (PEPLI) ha d’assegurar el domini de les competències plurilingües i interculturals i promoure la presència en l’itinerari educatiu de les llengües familiars no curriculars</w:t>
      </w:r>
    </w:p>
    <w:p w14:paraId="7163F023" w14:textId="77777777" w:rsidR="00B73D85" w:rsidRPr="001E026D" w:rsidRDefault="00365690">
      <w:pPr>
        <w:pStyle w:val="Pargrafdecret"/>
        <w:rPr>
          <w:rFonts w:eastAsiaTheme="minorEastAsia"/>
          <w:color w:val="auto"/>
        </w:rPr>
      </w:pPr>
      <w:r w:rsidRPr="001E026D">
        <w:rPr>
          <w:color w:val="auto"/>
        </w:rPr>
        <w:t xml:space="preserve">2. Cada centre educatiu determina el propi Projecte lingüístic de centre (PLC), el qual concreta i adequa el PEPLI atenent al context socioeducatiu i </w:t>
      </w:r>
      <w:proofErr w:type="spellStart"/>
      <w:r w:rsidRPr="001E026D">
        <w:rPr>
          <w:color w:val="auto"/>
        </w:rPr>
        <w:t>demolingüístic</w:t>
      </w:r>
      <w:proofErr w:type="spellEnd"/>
      <w:r w:rsidRPr="001E026D">
        <w:rPr>
          <w:color w:val="auto"/>
        </w:rPr>
        <w:t xml:space="preserve"> tot assegurant el compliment dels objectius d'una educació plurilingüe i intercultural</w:t>
      </w:r>
      <w:r w:rsidRPr="001E026D">
        <w:rPr>
          <w:strike/>
          <w:color w:val="auto"/>
        </w:rPr>
        <w:t>.</w:t>
      </w:r>
      <w:r w:rsidRPr="001E026D">
        <w:rPr>
          <w:color w:val="auto"/>
        </w:rPr>
        <w:t xml:space="preserve"> </w:t>
      </w:r>
    </w:p>
    <w:p w14:paraId="22005345" w14:textId="02183D09" w:rsidR="00B73D85" w:rsidRPr="001E026D" w:rsidRDefault="00365690">
      <w:pPr>
        <w:pStyle w:val="Pargrafdecret"/>
        <w:rPr>
          <w:color w:val="auto"/>
        </w:rPr>
      </w:pPr>
      <w:r w:rsidRPr="001E026D">
        <w:rPr>
          <w:color w:val="auto"/>
        </w:rPr>
        <w:t xml:space="preserve">3. En el Pla d’ensenyament i ús de les llengües </w:t>
      </w:r>
      <w:r w:rsidR="00DE5DAB" w:rsidRPr="001E026D">
        <w:rPr>
          <w:color w:val="auto"/>
        </w:rPr>
        <w:t xml:space="preserve">del PLC </w:t>
      </w:r>
      <w:r w:rsidRPr="001E026D">
        <w:rPr>
          <w:color w:val="auto"/>
        </w:rPr>
        <w:t>es determina la proporció d’ús vehicular de les llengües oficials, el valencià i el castellà i de l’anglés. A més, s'hi concreta la metodologia que s’ha d’emprar a l’hora d’ensenyar les llengües i que ha de fonamentar-se en el tractament integrat de les llengües i els continguts.</w:t>
      </w:r>
    </w:p>
    <w:p w14:paraId="01874EEB" w14:textId="77777777" w:rsidR="00B73D85" w:rsidRPr="001E026D" w:rsidRDefault="00365690">
      <w:pPr>
        <w:pStyle w:val="Pargrafdecret"/>
        <w:rPr>
          <w:rFonts w:eastAsiaTheme="minorEastAsia"/>
          <w:color w:val="auto"/>
        </w:rPr>
      </w:pPr>
      <w:r w:rsidRPr="001E026D">
        <w:rPr>
          <w:rFonts w:eastAsiaTheme="minorEastAsia"/>
          <w:color w:val="auto"/>
        </w:rPr>
        <w:t>4</w:t>
      </w:r>
      <w:r w:rsidRPr="001E026D">
        <w:rPr>
          <w:color w:val="auto"/>
        </w:rPr>
        <w:t xml:space="preserve">. Les llengües vehiculars han d’estar presents en situacions comunicatives quotidianes, funcionals, lúdiques i participatives que requerisquen interacció oral. S’han de recrear contextos reals per a afavorir el procés natural d’adquisició de les llengües. </w:t>
      </w:r>
    </w:p>
    <w:p w14:paraId="3EEB4079" w14:textId="77777777" w:rsidR="00B73D85" w:rsidRPr="001E026D" w:rsidRDefault="00365690">
      <w:pPr>
        <w:pStyle w:val="Pargrafdecret"/>
        <w:rPr>
          <w:rFonts w:eastAsiaTheme="minorEastAsia"/>
          <w:color w:val="auto"/>
        </w:rPr>
      </w:pPr>
      <w:r w:rsidRPr="001E026D">
        <w:rPr>
          <w:color w:val="auto"/>
        </w:rPr>
        <w:t>5. D’altra banda, en el Pla de normalització lingüística del PLC s’estableixen els objectius i les accions que han de promoure l’ús del valencià en els diversos àmbits d'intervenció del centre (administratiu, de gestió i planificació pedagògica del centre, social i d'interrelació amb l'entorn), amb la finalitat també d’afavorir l’adquisició del valencià per part de l’alumnat així com de desenvolupar actituds positives cap a la llengua minoritzada.</w:t>
      </w:r>
    </w:p>
    <w:p w14:paraId="62153726" w14:textId="77777777" w:rsidR="00B73D85" w:rsidRPr="001E026D" w:rsidRDefault="00365690">
      <w:pPr>
        <w:pStyle w:val="Articledecret"/>
        <w:numPr>
          <w:ilvl w:val="0"/>
          <w:numId w:val="7"/>
        </w:numPr>
      </w:pPr>
      <w:bookmarkStart w:id="63" w:name="_Hlk1045629161"/>
      <w:bookmarkStart w:id="64" w:name="_Toc104802690"/>
      <w:bookmarkStart w:id="65" w:name="_Toc104802799"/>
      <w:bookmarkEnd w:id="63"/>
      <w:r w:rsidRPr="001E026D">
        <w:t>Organització del Batxillerat per blocs en tres cursos acadèmics.</w:t>
      </w:r>
      <w:bookmarkEnd w:id="64"/>
      <w:bookmarkEnd w:id="65"/>
      <w:r w:rsidRPr="001E026D">
        <w:t xml:space="preserve"> </w:t>
      </w:r>
    </w:p>
    <w:p w14:paraId="62F1A643" w14:textId="77777777" w:rsidR="00B73D85" w:rsidRPr="001E026D" w:rsidRDefault="00365690">
      <w:pPr>
        <w:pStyle w:val="Pargrafdecret"/>
        <w:rPr>
          <w:color w:val="auto"/>
          <w:lang w:eastAsia="ca-ES-valencia"/>
        </w:rPr>
      </w:pPr>
      <w:r w:rsidRPr="001E026D">
        <w:rPr>
          <w:color w:val="auto"/>
        </w:rPr>
        <w:t>1. Per tal d’afavorir l’assoliment de les competències del batxillerat, els centres educatius poden flexibilitzar el currículum, de manera que un alumne o alumna realitze el Batxillerat per blocs en tres cursos acadèmics, en règim ordinari, sempre que les seues circumstàncies personals, permanents o transitòries, ho aconsellen</w:t>
      </w:r>
      <w:r w:rsidRPr="001E026D">
        <w:rPr>
          <w:color w:val="auto"/>
          <w:lang w:eastAsia="ca-ES-valencia"/>
        </w:rPr>
        <w:t xml:space="preserve"> </w:t>
      </w:r>
      <w:r w:rsidRPr="001E026D">
        <w:rPr>
          <w:color w:val="auto"/>
        </w:rPr>
        <w:t xml:space="preserve">de manera que l’alumne o alumna curse menys matèries en cada curs. </w:t>
      </w:r>
      <w:r w:rsidRPr="001E026D">
        <w:rPr>
          <w:color w:val="auto"/>
          <w:lang w:eastAsia="ca-ES-valencia"/>
        </w:rPr>
        <w:t xml:space="preserve"> </w:t>
      </w:r>
    </w:p>
    <w:p w14:paraId="6B844309" w14:textId="77777777" w:rsidR="00B73D85" w:rsidRPr="001E026D" w:rsidRDefault="00365690">
      <w:pPr>
        <w:pStyle w:val="Pargrafdecret"/>
        <w:rPr>
          <w:color w:val="auto"/>
        </w:rPr>
      </w:pPr>
      <w:r w:rsidRPr="001E026D">
        <w:rPr>
          <w:color w:val="auto"/>
        </w:rPr>
        <w:t>2. Podran acollir-se a aquesta mesura els qui es troben en alguna de les següents circumstàncies:</w:t>
      </w:r>
    </w:p>
    <w:p w14:paraId="4C0CA349" w14:textId="77777777" w:rsidR="00B73D85" w:rsidRPr="001E026D" w:rsidRDefault="00365690">
      <w:pPr>
        <w:pStyle w:val="Pargrafdecret"/>
        <w:rPr>
          <w:color w:val="auto"/>
        </w:rPr>
      </w:pPr>
      <w:r w:rsidRPr="001E026D">
        <w:rPr>
          <w:color w:val="auto"/>
        </w:rPr>
        <w:t xml:space="preserve">a) que cursen l'etapa de manera simultània als Ensenyaments Professionals de Música o de Dansa. </w:t>
      </w:r>
    </w:p>
    <w:p w14:paraId="1BE0FA78" w14:textId="77777777" w:rsidR="00B73D85" w:rsidRPr="001E026D" w:rsidRDefault="00365690">
      <w:pPr>
        <w:pStyle w:val="Pargrafdecret"/>
        <w:rPr>
          <w:color w:val="auto"/>
        </w:rPr>
      </w:pPr>
      <w:r w:rsidRPr="001E026D">
        <w:rPr>
          <w:color w:val="auto"/>
        </w:rPr>
        <w:t>b) que acrediten la consideració d'esportista d'alt nivell o d'alt rendiment.</w:t>
      </w:r>
    </w:p>
    <w:p w14:paraId="20F583FE" w14:textId="77777777" w:rsidR="00B73D85" w:rsidRPr="001E026D" w:rsidRDefault="00365690">
      <w:pPr>
        <w:pStyle w:val="Pargrafdecret"/>
        <w:rPr>
          <w:color w:val="auto"/>
        </w:rPr>
      </w:pPr>
      <w:r w:rsidRPr="001E026D">
        <w:rPr>
          <w:color w:val="auto"/>
        </w:rPr>
        <w:t>c) que requerisquen una atenció educativa diferent de l'ordinària per presentar alguna necessitat específica de suport educatiu.</w:t>
      </w:r>
    </w:p>
    <w:p w14:paraId="05D57C2C" w14:textId="77777777" w:rsidR="00B73D85" w:rsidRPr="001E026D" w:rsidRDefault="00365690">
      <w:pPr>
        <w:pStyle w:val="Pargrafdecret"/>
        <w:rPr>
          <w:color w:val="auto"/>
        </w:rPr>
      </w:pPr>
      <w:r w:rsidRPr="001E026D">
        <w:rPr>
          <w:color w:val="auto"/>
        </w:rPr>
        <w:t>d) que al·leguen altres circumstàncies que, segons el parer de la conselleria competent en matèria d’educació i en els termes que aquesta haja disposat, justifiquen l'aplicació d'aquesta mesura.</w:t>
      </w:r>
    </w:p>
    <w:p w14:paraId="6A094FBE" w14:textId="77777777" w:rsidR="00B73D85" w:rsidRPr="001E026D" w:rsidRDefault="00365690">
      <w:pPr>
        <w:pStyle w:val="Pargrafdecret"/>
        <w:rPr>
          <w:color w:val="auto"/>
        </w:rPr>
      </w:pPr>
      <w:r w:rsidRPr="001E026D">
        <w:rPr>
          <w:color w:val="auto"/>
        </w:rPr>
        <w:t>3. La distribució de matèries i l’horari de les mateixes és la que disposa l’annex V d’aquest decret.</w:t>
      </w:r>
    </w:p>
    <w:p w14:paraId="024508DD" w14:textId="77777777" w:rsidR="00B73D85" w:rsidRPr="001E026D" w:rsidRDefault="00365690">
      <w:pPr>
        <w:pStyle w:val="Pargrafdecret"/>
        <w:rPr>
          <w:color w:val="auto"/>
        </w:rPr>
      </w:pPr>
      <w:r w:rsidRPr="001E026D">
        <w:rPr>
          <w:color w:val="auto"/>
        </w:rPr>
        <w:t>4. Les condicions d’avaluació, promoció i titulació per a l’alumnat que curse el Batxillerat en 3 blocs són les establides al títol X d’aquest decret.</w:t>
      </w:r>
    </w:p>
    <w:p w14:paraId="2D71BBC9" w14:textId="77777777" w:rsidR="00B73D85" w:rsidRPr="001E026D" w:rsidRDefault="00365690">
      <w:pPr>
        <w:pStyle w:val="Ttoldecret"/>
        <w:numPr>
          <w:ilvl w:val="0"/>
          <w:numId w:val="1"/>
        </w:numPr>
        <w:rPr>
          <w:color w:val="auto"/>
        </w:rPr>
      </w:pPr>
      <w:bookmarkStart w:id="66" w:name="_Toc104802691"/>
      <w:bookmarkStart w:id="67" w:name="_Toc104802800"/>
      <w:r w:rsidRPr="001E026D">
        <w:rPr>
          <w:color w:val="auto"/>
        </w:rPr>
        <w:t>Gestió pedagògica</w:t>
      </w:r>
      <w:bookmarkEnd w:id="66"/>
      <w:bookmarkEnd w:id="67"/>
    </w:p>
    <w:p w14:paraId="7F3DDC05" w14:textId="77777777" w:rsidR="00B73D85" w:rsidRPr="001E026D" w:rsidRDefault="00365690">
      <w:pPr>
        <w:pStyle w:val="Captoldecret"/>
        <w:numPr>
          <w:ilvl w:val="0"/>
          <w:numId w:val="10"/>
        </w:numPr>
        <w:rPr>
          <w:rStyle w:val="contextualspellingandgrammarerror"/>
          <w:color w:val="auto"/>
        </w:rPr>
      </w:pPr>
      <w:bookmarkStart w:id="68" w:name="_Toc104802692"/>
      <w:bookmarkStart w:id="69" w:name="_Toc104802801"/>
      <w:r w:rsidRPr="001E026D">
        <w:rPr>
          <w:color w:val="auto"/>
        </w:rPr>
        <w:t>Autonomia i gestió pedagògica dels centres</w:t>
      </w:r>
      <w:bookmarkEnd w:id="68"/>
      <w:bookmarkEnd w:id="69"/>
    </w:p>
    <w:p w14:paraId="032EA009" w14:textId="77777777" w:rsidR="00B73D85" w:rsidRPr="001E026D" w:rsidRDefault="00365690">
      <w:pPr>
        <w:pStyle w:val="Articledecret"/>
        <w:numPr>
          <w:ilvl w:val="0"/>
          <w:numId w:val="7"/>
        </w:numPr>
      </w:pPr>
      <w:bookmarkStart w:id="70" w:name="_Toc98249348"/>
      <w:bookmarkStart w:id="71" w:name="_Toc104802693"/>
      <w:bookmarkStart w:id="72" w:name="_Toc104802802"/>
      <w:r w:rsidRPr="001E026D">
        <w:t>Autonomia de centre</w:t>
      </w:r>
      <w:bookmarkEnd w:id="70"/>
      <w:bookmarkEnd w:id="71"/>
      <w:bookmarkEnd w:id="72"/>
    </w:p>
    <w:p w14:paraId="2EBE2242" w14:textId="77777777" w:rsidR="00B73D85" w:rsidRPr="001E026D" w:rsidRDefault="00365690">
      <w:pPr>
        <w:pStyle w:val="Pargrafdecret"/>
        <w:rPr>
          <w:color w:val="auto"/>
        </w:rPr>
      </w:pPr>
      <w:r w:rsidRPr="001E026D">
        <w:rPr>
          <w:color w:val="auto"/>
        </w:rPr>
        <w:t>1. La conselleria competent en matèria d’educació ha d'afavorir l'autonomia curricular, pedagògica i organitzativa dels centres, així com el treball en equip educatiu i la seua activitat investigadora a partir de la reflexió de la seua pràctica educativa.</w:t>
      </w:r>
    </w:p>
    <w:p w14:paraId="4F34FF2A" w14:textId="77777777" w:rsidR="00B73D85" w:rsidRPr="001E026D" w:rsidRDefault="00365690">
      <w:pPr>
        <w:pStyle w:val="Pargrafdecret"/>
        <w:rPr>
          <w:strike/>
          <w:color w:val="auto"/>
        </w:rPr>
      </w:pPr>
      <w:r w:rsidRPr="001E026D">
        <w:rPr>
          <w:rStyle w:val="normaltextrun"/>
          <w:rFonts w:cs="Calibri"/>
          <w:color w:val="auto"/>
          <w:shd w:val="clear" w:color="auto" w:fill="FFFFFF"/>
        </w:rPr>
        <w:t>2. El projecte educatiu del centre és la màxima expressió de la seua autonomia i, d’acord amb la normativa vigent, ha d’estar orientat a afavorir una atenció educativa inclusiva i de qualitat en un context d’equitat.</w:t>
      </w:r>
    </w:p>
    <w:p w14:paraId="3F2DE026" w14:textId="77777777" w:rsidR="00B73D85" w:rsidRPr="001E026D" w:rsidRDefault="00365690">
      <w:pPr>
        <w:pStyle w:val="Pargrafdecret"/>
        <w:rPr>
          <w:color w:val="auto"/>
        </w:rPr>
      </w:pPr>
      <w:r w:rsidRPr="001E026D">
        <w:rPr>
          <w:color w:val="auto"/>
        </w:rPr>
        <w:t>3. Els centres educatius, mitjançant el seu projecte educatiu, han de desenvolupar i adaptar el currículum afavorint l'elaboració de models oberts de programació docent i de materials didàctics que atenguen les diferents necessitats dels alumnes i de les alumnes, i del professorat, amb la finalitat de personalitzar i millorar les experiències d'aprenentatge i desenvolupament de l'alumnat i d'adequar-lo a les seues diferents realitats educatives sota els principis del Disseny Universal per a l'Aprenentatge (DUA).</w:t>
      </w:r>
    </w:p>
    <w:p w14:paraId="5DFCEF3D" w14:textId="77777777" w:rsidR="00B73D85" w:rsidRPr="001E026D" w:rsidRDefault="00365690">
      <w:pPr>
        <w:pStyle w:val="Pargrafdecret"/>
        <w:rPr>
          <w:color w:val="auto"/>
        </w:rPr>
      </w:pPr>
      <w:r w:rsidRPr="001E026D">
        <w:rPr>
          <w:color w:val="auto"/>
        </w:rPr>
        <w:t>4. Els centres han de desenvolupar, completar, adequar i concretar el currículum establit en aquest decret, adaptant-ho a les característiques socioeducatives del seu alumnat i el seu entorn. Aquesta adaptació s’ha d’incorporar al seu projecte educatiu, que ha d’impulsar i ha de desenvolupar els principis, objectius i metodologia propis d'un aprenentatge competencial orientat a l'exercici d'una ciutadania activa.</w:t>
      </w:r>
    </w:p>
    <w:p w14:paraId="4B72E468" w14:textId="77777777" w:rsidR="00B73D85" w:rsidRPr="001E026D" w:rsidRDefault="00365690">
      <w:pPr>
        <w:pStyle w:val="Pargrafdecret"/>
        <w:rPr>
          <w:color w:val="auto"/>
        </w:rPr>
      </w:pPr>
      <w:r w:rsidRPr="001E026D">
        <w:rPr>
          <w:color w:val="auto"/>
        </w:rPr>
        <w:t xml:space="preserve">5. Els centres educatius han de donar a conéixer el seu projecte educatiu i han d’establir compromisos amb la comunitat educativa i l’entorn, per incentivar l’aprenentatge de l’alumnat i afavorir la </w:t>
      </w:r>
      <w:proofErr w:type="spellStart"/>
      <w:r w:rsidRPr="001E026D">
        <w:rPr>
          <w:color w:val="auto"/>
        </w:rPr>
        <w:t>corresponsabilització</w:t>
      </w:r>
      <w:proofErr w:type="spellEnd"/>
      <w:r w:rsidRPr="001E026D">
        <w:rPr>
          <w:color w:val="auto"/>
        </w:rPr>
        <w:t xml:space="preserve"> del centre, la família i la societat respecte del procés educatiu de l’alumne. Aquest compromís es pot concretar, en propostes coordinades d’activitats educatives, que els membres de la comunitat educativa es comprometen a desenvolupar per facilitar el progrés educatiu de l’alumnat.</w:t>
      </w:r>
    </w:p>
    <w:p w14:paraId="11B13D2E" w14:textId="77777777" w:rsidR="00B73D85" w:rsidRPr="001E026D" w:rsidRDefault="00365690">
      <w:pPr>
        <w:pStyle w:val="Pargrafdecret"/>
        <w:rPr>
          <w:color w:val="auto"/>
        </w:rPr>
      </w:pPr>
      <w:r w:rsidRPr="001E026D">
        <w:rPr>
          <w:color w:val="auto"/>
        </w:rPr>
        <w:t>6. En l’exercici de la seua autonomia, els centres educatius podran portar a terme innovacions pedagògiques, programes educatius, línies de treball, formes d’organització, normes de convivència, ampliació del calendari escolar o de l'horari lectiu de les matèries, en el marc de la normativa vigent, inclosa la laboral, sense que, en cap cas, això supose discriminació de cap tipus, ni implique aportacions econòmiques addicionals de les famílies o dels tutors o tutores legals.</w:t>
      </w:r>
    </w:p>
    <w:p w14:paraId="5784C78E" w14:textId="77777777" w:rsidR="00B73D85" w:rsidRPr="001E026D" w:rsidRDefault="00365690">
      <w:pPr>
        <w:pStyle w:val="Pargrafdecret"/>
        <w:rPr>
          <w:color w:val="auto"/>
        </w:rPr>
      </w:pPr>
      <w:r w:rsidRPr="001E026D">
        <w:rPr>
          <w:color w:val="auto"/>
        </w:rPr>
        <w:t xml:space="preserve">7.  El projecte educatiu, mitjançant el projecte lingüístic de centre, ha d’assegurar el domini de les competències plurilingües i interculturals de l’alumnat valencià i promoure la presència en l’itinerari educatiu de llengües no curriculars existents en els centres educatius. S’elaborarà tenint en compte les exigències, les expectatives, les possibilitats i les limitacions del context socioeducatiu i </w:t>
      </w:r>
      <w:proofErr w:type="spellStart"/>
      <w:r w:rsidRPr="001E026D">
        <w:rPr>
          <w:color w:val="auto"/>
        </w:rPr>
        <w:t>demolingüístic</w:t>
      </w:r>
      <w:proofErr w:type="spellEnd"/>
      <w:r w:rsidRPr="001E026D">
        <w:rPr>
          <w:color w:val="auto"/>
        </w:rPr>
        <w:t xml:space="preserve"> del centre i de l’entorn on s’ubica.</w:t>
      </w:r>
    </w:p>
    <w:p w14:paraId="1BE8751F" w14:textId="77777777" w:rsidR="00B73D85" w:rsidRPr="001E026D" w:rsidRDefault="00B73D85">
      <w:pPr>
        <w:pStyle w:val="Pargrafdecret"/>
        <w:rPr>
          <w:rFonts w:ascii="Calibri" w:hAnsi="Calibri" w:cs="Arial"/>
          <w:color w:val="auto"/>
        </w:rPr>
      </w:pPr>
    </w:p>
    <w:p w14:paraId="3FE1D445" w14:textId="77777777" w:rsidR="00B73D85" w:rsidRPr="001E026D" w:rsidRDefault="00365690">
      <w:pPr>
        <w:pStyle w:val="Articledecret"/>
        <w:numPr>
          <w:ilvl w:val="0"/>
          <w:numId w:val="7"/>
        </w:numPr>
        <w:ind w:left="426" w:hanging="426"/>
        <w:rPr>
          <w:rStyle w:val="normaltextrun"/>
        </w:rPr>
      </w:pPr>
      <w:bookmarkStart w:id="73" w:name="_Toc104802694"/>
      <w:bookmarkStart w:id="74" w:name="_Toc104802803"/>
      <w:r w:rsidRPr="001E026D">
        <w:t>Concreció curricular de centre i proposta pedagògica de departament</w:t>
      </w:r>
      <w:bookmarkEnd w:id="73"/>
      <w:bookmarkEnd w:id="74"/>
    </w:p>
    <w:p w14:paraId="559922C6" w14:textId="77777777" w:rsidR="00B73D85" w:rsidRPr="001E026D" w:rsidRDefault="00365690">
      <w:pPr>
        <w:spacing w:after="120" w:line="240" w:lineRule="auto"/>
        <w:jc w:val="both"/>
        <w:textAlignment w:val="baseline"/>
        <w:rPr>
          <w:rFonts w:ascii="Calibri" w:eastAsia="Times New Roman" w:hAnsi="Calibri" w:cs="Calibri"/>
          <w:sz w:val="20"/>
          <w:szCs w:val="20"/>
          <w:lang w:val="ca-ES-valencia" w:eastAsia="ca-ES-valencia"/>
        </w:rPr>
      </w:pPr>
      <w:r w:rsidRPr="001E026D">
        <w:rPr>
          <w:rFonts w:eastAsia="Times New Roman" w:cs="Calibri"/>
          <w:sz w:val="20"/>
          <w:szCs w:val="20"/>
          <w:lang w:val="ca-ES-valencia" w:eastAsia="ca-ES-valencia"/>
        </w:rPr>
        <w:t>1. La concreció curricular forma part del projecte educatiu de centre. Aquesta concreció ha de tindre la finalitat d’impulsar i desenvolupar els principis i els objectius per a un aprenentatge competencial orientat a l’exercici ple dels drets humans i d’una ciutadania activa i democràtica en la societat actual.</w:t>
      </w:r>
    </w:p>
    <w:p w14:paraId="6ED7D93F" w14:textId="77777777" w:rsidR="00B73D85" w:rsidRPr="001E026D" w:rsidRDefault="00365690">
      <w:pPr>
        <w:spacing w:after="120" w:line="240" w:lineRule="auto"/>
        <w:jc w:val="both"/>
        <w:textAlignment w:val="baseline"/>
        <w:rPr>
          <w:rFonts w:ascii="Calibri" w:eastAsia="Times New Roman" w:hAnsi="Calibri" w:cs="Calibri"/>
          <w:sz w:val="20"/>
          <w:szCs w:val="20"/>
          <w:lang w:val="ca-ES-valencia" w:eastAsia="ca-ES-valencia"/>
        </w:rPr>
      </w:pPr>
      <w:r w:rsidRPr="001E026D">
        <w:rPr>
          <w:rFonts w:eastAsia="Times New Roman" w:cs="Calibri"/>
          <w:sz w:val="20"/>
          <w:szCs w:val="20"/>
          <w:lang w:val="ca-ES-valencia" w:eastAsia="ca-ES-valencia"/>
        </w:rPr>
        <w:t>2. Correspon al claustre fixar i aprovar la concreció curricular.</w:t>
      </w:r>
    </w:p>
    <w:p w14:paraId="69B6457D" w14:textId="77777777" w:rsidR="00B73D85" w:rsidRPr="001E026D" w:rsidRDefault="00365690">
      <w:pPr>
        <w:spacing w:after="120" w:line="240" w:lineRule="auto"/>
        <w:jc w:val="both"/>
        <w:textAlignment w:val="baseline"/>
        <w:rPr>
          <w:rFonts w:ascii="Calibri" w:eastAsia="Times New Roman" w:hAnsi="Calibri" w:cs="Calibri"/>
          <w:sz w:val="20"/>
          <w:szCs w:val="20"/>
          <w:lang w:val="ca-ES-valencia" w:eastAsia="ca-ES-valencia"/>
        </w:rPr>
      </w:pPr>
      <w:r w:rsidRPr="001E026D">
        <w:rPr>
          <w:rFonts w:eastAsia="Times New Roman" w:cs="Calibri"/>
          <w:sz w:val="20"/>
          <w:szCs w:val="20"/>
          <w:lang w:val="ca-ES-valencia" w:eastAsia="ca-ES-valencia"/>
        </w:rPr>
        <w:t>3. Cada departament didàctic, coordinat i dirigit pel cap o la cap del departament, i en el cas dels centres privats l’òrgan col·legiat amb competències anàlogues, ha d’elaborar i avaluar la proposta pedagògica de les seues matèries. Aquestes propostes s’han de recollir en la concreció curricular del centre.</w:t>
      </w:r>
    </w:p>
    <w:p w14:paraId="1094B324" w14:textId="38E438BB" w:rsidR="00B73D85" w:rsidRPr="001E026D" w:rsidRDefault="00365690">
      <w:pPr>
        <w:spacing w:after="120" w:line="240" w:lineRule="auto"/>
        <w:jc w:val="both"/>
        <w:textAlignment w:val="baseline"/>
        <w:rPr>
          <w:rFonts w:ascii="Calibri" w:eastAsia="Times New Roman" w:hAnsi="Calibri" w:cs="Calibri"/>
          <w:sz w:val="20"/>
          <w:szCs w:val="20"/>
          <w:lang w:val="ca-ES-valencia" w:eastAsia="ca-ES-valencia"/>
        </w:rPr>
      </w:pPr>
      <w:r w:rsidRPr="001E026D">
        <w:rPr>
          <w:rFonts w:eastAsia="Times New Roman" w:cs="Calibri"/>
          <w:sz w:val="20"/>
          <w:szCs w:val="20"/>
          <w:lang w:val="ca-ES-valencia" w:eastAsia="ca-ES-valencia"/>
        </w:rPr>
        <w:t>4. En cada proposta pedagògica s’ha de desenvolupar, completar, adequar i concretar el currículum establit en aquest decret d’acord amb l</w:t>
      </w:r>
      <w:r w:rsidR="004F22E0" w:rsidRPr="001E026D">
        <w:rPr>
          <w:rFonts w:eastAsia="Times New Roman" w:cs="Calibri"/>
          <w:sz w:val="20"/>
          <w:szCs w:val="20"/>
          <w:lang w:val="ca-ES-valencia" w:eastAsia="ca-ES-valencia"/>
        </w:rPr>
        <w:t>a línia pedagògica acordada</w:t>
      </w:r>
      <w:r w:rsidRPr="001E026D">
        <w:rPr>
          <w:rFonts w:eastAsia="Times New Roman" w:cs="Calibri"/>
          <w:sz w:val="20"/>
          <w:szCs w:val="20"/>
          <w:lang w:val="ca-ES-valencia" w:eastAsia="ca-ES-valencia"/>
        </w:rPr>
        <w:t xml:space="preserve"> i adaptar-ho a les característiques contextuals del centre.</w:t>
      </w:r>
    </w:p>
    <w:p w14:paraId="33A920AE" w14:textId="77777777" w:rsidR="00B73D85" w:rsidRPr="001E026D" w:rsidRDefault="00365690">
      <w:pPr>
        <w:spacing w:after="120" w:line="240" w:lineRule="auto"/>
        <w:jc w:val="both"/>
        <w:textAlignment w:val="baseline"/>
        <w:rPr>
          <w:rFonts w:ascii="Calibri" w:eastAsia="Times New Roman" w:hAnsi="Calibri" w:cs="Calibri"/>
          <w:sz w:val="20"/>
          <w:szCs w:val="20"/>
          <w:lang w:val="ca-ES-valencia" w:eastAsia="ca-ES-valencia"/>
        </w:rPr>
      </w:pPr>
      <w:r w:rsidRPr="001E026D">
        <w:rPr>
          <w:rFonts w:eastAsia="Times New Roman" w:cs="Calibri"/>
          <w:sz w:val="20"/>
          <w:szCs w:val="20"/>
          <w:lang w:val="ca-ES-valencia" w:eastAsia="ca-ES-valencia"/>
        </w:rPr>
        <w:t>5. La proposta pedagògica ha de concretar, almenys, els elements del currículum bàsics, com són la seqüència de criteris d’avaluació de les competències específiques i la selecció dels sabers bàsics que s’han de treballar per a desenvolupar aquestes competències en cadascun dels cursos de l’etapa, així com els instruments d’avaluació i la seua relació amb els criteris d’avaluació i la resposta educativa per a la inclusió.</w:t>
      </w:r>
    </w:p>
    <w:p w14:paraId="7A577A51" w14:textId="77777777" w:rsidR="00B73D85" w:rsidRPr="001E026D" w:rsidRDefault="00365690">
      <w:pPr>
        <w:spacing w:after="120" w:line="240" w:lineRule="auto"/>
        <w:jc w:val="both"/>
        <w:textAlignment w:val="baseline"/>
        <w:rPr>
          <w:rFonts w:ascii="Calibri" w:eastAsia="Times New Roman" w:hAnsi="Calibri" w:cs="Calibri"/>
          <w:sz w:val="20"/>
          <w:szCs w:val="20"/>
          <w:lang w:val="ca-ES-valencia" w:eastAsia="ca-ES-valencia"/>
        </w:rPr>
      </w:pPr>
      <w:r w:rsidRPr="001E026D">
        <w:rPr>
          <w:rFonts w:eastAsia="Times New Roman" w:cs="Calibri"/>
          <w:sz w:val="20"/>
          <w:szCs w:val="20"/>
          <w:lang w:val="ca-ES-valencia" w:eastAsia="ca-ES-valencia"/>
        </w:rPr>
        <w:t>6. Una vegada elaborades les propostes pedagògiques, aquestes han d’estar a disposició de tots els membres de la comunitat educativa i han de ser accessibles per aquests en qualsevol moment.</w:t>
      </w:r>
    </w:p>
    <w:p w14:paraId="08FC5DBB" w14:textId="77777777" w:rsidR="00B73D85" w:rsidRPr="001E026D" w:rsidRDefault="00365690">
      <w:pPr>
        <w:spacing w:after="120" w:line="240" w:lineRule="auto"/>
        <w:jc w:val="both"/>
        <w:textAlignment w:val="baseline"/>
        <w:rPr>
          <w:rFonts w:ascii="Calibri" w:eastAsia="Times New Roman" w:hAnsi="Calibri" w:cs="Calibri"/>
          <w:sz w:val="20"/>
          <w:szCs w:val="20"/>
          <w:lang w:val="ca-ES-valencia" w:eastAsia="ca-ES-valencia"/>
        </w:rPr>
      </w:pPr>
      <w:r w:rsidRPr="001E026D">
        <w:rPr>
          <w:rFonts w:eastAsia="Times New Roman" w:cs="Calibri"/>
          <w:sz w:val="20"/>
          <w:szCs w:val="20"/>
          <w:lang w:val="ca-ES-valencia" w:eastAsia="ca-ES-valencia"/>
        </w:rPr>
        <w:t>7. L’equip directiu del centre educatiu ha de vetlar perquè les propostes pedagògiques donen resposta al context i a les característiques de l’alumnat i del centre educatiu, i que s’ajusten al que estableix la normativa vigent.</w:t>
      </w:r>
    </w:p>
    <w:p w14:paraId="54A47C6A" w14:textId="77777777" w:rsidR="00B73D85" w:rsidRPr="001E026D" w:rsidRDefault="00365690">
      <w:pPr>
        <w:spacing w:after="120" w:line="240" w:lineRule="auto"/>
        <w:jc w:val="both"/>
        <w:textAlignment w:val="baseline"/>
        <w:rPr>
          <w:rFonts w:ascii="Calibri" w:eastAsia="Times New Roman" w:hAnsi="Calibri" w:cs="Calibri"/>
          <w:sz w:val="20"/>
          <w:szCs w:val="20"/>
          <w:lang w:val="ca-ES-valencia" w:eastAsia="ca-ES-valencia"/>
        </w:rPr>
      </w:pPr>
      <w:r w:rsidRPr="001E026D">
        <w:rPr>
          <w:rFonts w:eastAsia="Times New Roman" w:cs="Calibri"/>
          <w:sz w:val="20"/>
          <w:szCs w:val="20"/>
          <w:lang w:val="ca-ES-valencia" w:eastAsia="ca-ES-valencia"/>
        </w:rPr>
        <w:t>8. La Inspecció d’Educació ha de supervisar i ha de fer el seguiment de la concreció curricular de centre, a través de les propostes pedagògiques i de les programacions d’aula, d’acord amb els plans d’actuació que determine l’Administració educativa.</w:t>
      </w:r>
    </w:p>
    <w:p w14:paraId="4545D22A" w14:textId="77777777" w:rsidR="00B73D85" w:rsidRPr="001E026D" w:rsidRDefault="00365690">
      <w:pPr>
        <w:pStyle w:val="Articledecret"/>
        <w:numPr>
          <w:ilvl w:val="0"/>
          <w:numId w:val="7"/>
        </w:numPr>
        <w:ind w:left="426" w:hanging="426"/>
      </w:pPr>
      <w:r w:rsidRPr="001E026D">
        <w:t> </w:t>
      </w:r>
      <w:bookmarkStart w:id="75" w:name="_Toc104802695"/>
      <w:bookmarkStart w:id="76" w:name="_Toc104802804"/>
      <w:r w:rsidRPr="001E026D">
        <w:t>Programacions d’aula</w:t>
      </w:r>
      <w:bookmarkEnd w:id="75"/>
      <w:bookmarkEnd w:id="76"/>
      <w:r w:rsidRPr="001E026D">
        <w:t> </w:t>
      </w:r>
    </w:p>
    <w:p w14:paraId="229C5F10" w14:textId="77777777" w:rsidR="00B73D85" w:rsidRPr="001E026D" w:rsidRDefault="00365690">
      <w:pPr>
        <w:spacing w:after="0" w:line="240" w:lineRule="auto"/>
        <w:jc w:val="both"/>
        <w:textAlignment w:val="baseline"/>
        <w:rPr>
          <w:rFonts w:ascii="Calibri" w:eastAsia="Times New Roman" w:hAnsi="Calibri" w:cs="Calibri"/>
          <w:sz w:val="20"/>
          <w:szCs w:val="20"/>
          <w:lang w:val="ca-ES-valencia" w:eastAsia="ca-ES-valencia"/>
        </w:rPr>
      </w:pPr>
      <w:r w:rsidRPr="001E026D">
        <w:rPr>
          <w:rFonts w:eastAsia="Times New Roman" w:cs="Calibri"/>
          <w:sz w:val="20"/>
          <w:szCs w:val="20"/>
          <w:lang w:val="ca-ES-valencia" w:eastAsia="ca-ES-valencia"/>
        </w:rPr>
        <w:t>1. La programació, fruit de la reflexió pedagògica, s’ha de considerar un instrument flexible i obert, en construcció, revisió i millora constants. </w:t>
      </w:r>
    </w:p>
    <w:p w14:paraId="63F7BF6E" w14:textId="77777777" w:rsidR="00B73D85" w:rsidRPr="001E026D" w:rsidRDefault="00B73D85">
      <w:pPr>
        <w:spacing w:after="0" w:line="240" w:lineRule="auto"/>
        <w:jc w:val="both"/>
        <w:textAlignment w:val="baseline"/>
        <w:rPr>
          <w:rFonts w:ascii="Calibri" w:eastAsia="Times New Roman" w:hAnsi="Calibri" w:cs="Calibri"/>
          <w:sz w:val="20"/>
          <w:szCs w:val="20"/>
          <w:lang w:val="ca-ES-valencia" w:eastAsia="ca-ES-valencia"/>
        </w:rPr>
      </w:pPr>
    </w:p>
    <w:p w14:paraId="3277B7E7" w14:textId="77777777" w:rsidR="00B73D85" w:rsidRPr="001E026D" w:rsidRDefault="00365690">
      <w:pPr>
        <w:spacing w:after="0" w:line="240" w:lineRule="auto"/>
        <w:jc w:val="both"/>
        <w:textAlignment w:val="baseline"/>
        <w:rPr>
          <w:rFonts w:ascii="Calibri" w:eastAsia="Times New Roman" w:hAnsi="Calibri" w:cs="Calibri"/>
          <w:sz w:val="20"/>
          <w:szCs w:val="20"/>
          <w:lang w:val="ca-ES-valencia" w:eastAsia="ca-ES-valencia"/>
        </w:rPr>
      </w:pPr>
      <w:r w:rsidRPr="001E026D">
        <w:rPr>
          <w:rFonts w:eastAsia="Times New Roman" w:cs="Calibri"/>
          <w:sz w:val="20"/>
          <w:szCs w:val="20"/>
          <w:lang w:val="ca-ES-valencia" w:eastAsia="ca-ES-valencia"/>
        </w:rPr>
        <w:t>2. Cada docent ha d’elaborar una programació d’aula en què projecte les intencions educatives en l’organització de les situacions d’aprenentatge i desenvolupament que s’oferisquen a l’alumnat en el seu context educatiu. </w:t>
      </w:r>
    </w:p>
    <w:p w14:paraId="35D6E3B3" w14:textId="77777777" w:rsidR="00B73D85" w:rsidRPr="001E026D" w:rsidRDefault="00B73D85">
      <w:pPr>
        <w:spacing w:after="0" w:line="240" w:lineRule="auto"/>
        <w:jc w:val="both"/>
        <w:textAlignment w:val="baseline"/>
        <w:rPr>
          <w:rFonts w:ascii="Calibri" w:eastAsia="Times New Roman" w:hAnsi="Calibri" w:cs="Calibri"/>
          <w:sz w:val="20"/>
          <w:szCs w:val="20"/>
          <w:lang w:val="ca-ES-valencia" w:eastAsia="ca-ES-valencia"/>
        </w:rPr>
      </w:pPr>
    </w:p>
    <w:p w14:paraId="0FEA0825" w14:textId="77777777" w:rsidR="00B73D85" w:rsidRPr="001E026D" w:rsidRDefault="00365690">
      <w:pPr>
        <w:spacing w:after="0" w:line="240" w:lineRule="auto"/>
        <w:jc w:val="both"/>
        <w:textAlignment w:val="baseline"/>
        <w:rPr>
          <w:rFonts w:ascii="Calibri" w:eastAsia="Times New Roman" w:hAnsi="Calibri" w:cs="Calibri"/>
          <w:sz w:val="20"/>
          <w:szCs w:val="20"/>
          <w:lang w:val="ca-ES-valencia" w:eastAsia="ca-ES-valencia"/>
        </w:rPr>
      </w:pPr>
      <w:r w:rsidRPr="001E026D">
        <w:rPr>
          <w:rFonts w:eastAsia="Times New Roman" w:cs="Calibri"/>
          <w:sz w:val="20"/>
          <w:szCs w:val="20"/>
          <w:lang w:val="ca-ES-valencia" w:eastAsia="ca-ES-valencia"/>
        </w:rPr>
        <w:t>3. La programació d’aula de cada matèria ha de respondre a què, quan i com ensenyem i que, quan i com avaluem. En aquesta línia, la programació d’aula ha d’incloure per al curs corresponent, allò establit en la proposta pedagògica de cada matèria en funció del context i les característiques del grup.</w:t>
      </w:r>
    </w:p>
    <w:p w14:paraId="20473D2C" w14:textId="77777777" w:rsidR="00B73D85" w:rsidRPr="001E026D" w:rsidRDefault="00B73D85">
      <w:pPr>
        <w:spacing w:after="0" w:line="240" w:lineRule="auto"/>
        <w:jc w:val="both"/>
        <w:textAlignment w:val="baseline"/>
        <w:rPr>
          <w:rFonts w:ascii="Calibri" w:eastAsia="Times New Roman" w:hAnsi="Calibri" w:cs="Calibri"/>
          <w:sz w:val="20"/>
          <w:szCs w:val="20"/>
          <w:lang w:val="ca-ES-valencia" w:eastAsia="ca-ES-valencia"/>
        </w:rPr>
      </w:pPr>
    </w:p>
    <w:p w14:paraId="680290A2" w14:textId="77777777" w:rsidR="00B73D85" w:rsidRPr="001E026D" w:rsidRDefault="00365690">
      <w:pPr>
        <w:spacing w:after="0" w:line="240" w:lineRule="auto"/>
        <w:jc w:val="both"/>
        <w:textAlignment w:val="baseline"/>
        <w:rPr>
          <w:rFonts w:ascii="Calibri" w:eastAsia="Times New Roman" w:hAnsi="Calibri" w:cs="Calibri"/>
          <w:sz w:val="20"/>
          <w:szCs w:val="20"/>
          <w:lang w:val="ca-ES-valencia" w:eastAsia="ca-ES-valencia"/>
        </w:rPr>
      </w:pPr>
      <w:r w:rsidRPr="001E026D">
        <w:rPr>
          <w:rFonts w:eastAsia="Times New Roman" w:cs="Calibri"/>
          <w:sz w:val="20"/>
          <w:szCs w:val="20"/>
          <w:lang w:val="ca-ES-valencia" w:eastAsia="ca-ES-valencia"/>
        </w:rPr>
        <w:t>4. En les programacions d'aula, s'han de preveure les adequacions necessàries per a atendre l'alumnat amb necessitat específica de suport educatiu des d'una perspectiva inclusiva i d’acord amb els principis del DUA.</w:t>
      </w:r>
    </w:p>
    <w:p w14:paraId="457373EA" w14:textId="77777777" w:rsidR="00B73D85" w:rsidRPr="001E026D" w:rsidRDefault="00B73D85">
      <w:pPr>
        <w:spacing w:after="0" w:line="240" w:lineRule="auto"/>
        <w:jc w:val="both"/>
        <w:textAlignment w:val="baseline"/>
        <w:rPr>
          <w:rFonts w:ascii="Calibri" w:eastAsia="Times New Roman" w:hAnsi="Calibri" w:cs="Calibri"/>
          <w:sz w:val="20"/>
          <w:szCs w:val="20"/>
          <w:lang w:val="ca-ES-valencia" w:eastAsia="ca-ES-valencia"/>
        </w:rPr>
      </w:pPr>
    </w:p>
    <w:p w14:paraId="7932A269" w14:textId="77777777" w:rsidR="00B73D85" w:rsidRPr="001E026D" w:rsidRDefault="00365690">
      <w:pPr>
        <w:pStyle w:val="Articledecret"/>
        <w:numPr>
          <w:ilvl w:val="0"/>
          <w:numId w:val="7"/>
        </w:numPr>
      </w:pPr>
      <w:bookmarkStart w:id="77" w:name="_Toc104802696"/>
      <w:bookmarkStart w:id="78" w:name="_Toc104802805"/>
      <w:r w:rsidRPr="001E026D">
        <w:t>Jornada escolar</w:t>
      </w:r>
      <w:bookmarkEnd w:id="77"/>
      <w:bookmarkEnd w:id="78"/>
      <w:r w:rsidRPr="001E026D">
        <w:t xml:space="preserve"> </w:t>
      </w:r>
    </w:p>
    <w:p w14:paraId="268D7E26" w14:textId="34CFAE6C" w:rsidR="00B73D85" w:rsidRPr="001E026D" w:rsidRDefault="00365690">
      <w:pPr>
        <w:pStyle w:val="Pargrafdecret"/>
        <w:rPr>
          <w:color w:val="auto"/>
        </w:rPr>
      </w:pPr>
      <w:r w:rsidRPr="001E026D">
        <w:rPr>
          <w:color w:val="auto"/>
        </w:rPr>
        <w:t>1. Els centres sostinguts amb fons públics que impartisquen ensenyaments d</w:t>
      </w:r>
      <w:r w:rsidR="00BC36AD" w:rsidRPr="001E026D">
        <w:rPr>
          <w:color w:val="auto"/>
        </w:rPr>
        <w:t>e Batxillerat</w:t>
      </w:r>
      <w:r w:rsidRPr="001E026D">
        <w:rPr>
          <w:color w:val="auto"/>
        </w:rPr>
        <w:t xml:space="preserve"> han de tindre, amb caràcter general, un horari general de centre (jornada escolar) que pot establir-se entre les 8 hores i les 18 hores. Cal tindre present que els centres disposen d’autonomia organitzativa per a establir l’horari lectiu de l’alumnat dins d’aquesta franja horària d’acord amb els períodes lectius fixats en els decrets dels diferents ensenyaments que s’imparteixen al centre. </w:t>
      </w:r>
    </w:p>
    <w:p w14:paraId="1D2D2FC7" w14:textId="77777777" w:rsidR="00B73D85" w:rsidRPr="001E026D" w:rsidRDefault="00365690">
      <w:pPr>
        <w:pStyle w:val="Pargrafdecret"/>
        <w:rPr>
          <w:color w:val="auto"/>
        </w:rPr>
      </w:pPr>
      <w:r w:rsidRPr="001E026D">
        <w:rPr>
          <w:color w:val="auto"/>
        </w:rPr>
        <w:t>2. Quan un centre considere una modificació de l’horari general esmentat en el punt anterior cal que el sol·licite a la direcció territorial competent en matèria d’educació d’acord amb el procediment que determine la conselleria competent en matèria d’educació, mitjançant resolució o  instrucció de l’òrgan competent. </w:t>
      </w:r>
    </w:p>
    <w:p w14:paraId="698EB311" w14:textId="3FDB7715" w:rsidR="00B73D85" w:rsidRPr="001E026D" w:rsidRDefault="00365690">
      <w:pPr>
        <w:pStyle w:val="Pargrafdecret"/>
        <w:rPr>
          <w:color w:val="auto"/>
        </w:rPr>
      </w:pPr>
      <w:r w:rsidRPr="001E026D">
        <w:rPr>
          <w:color w:val="auto"/>
        </w:rPr>
        <w:t>3. L’horari autoritzat per la direcció territorial competent en matèria d’educació manté la seua vigència mentre el centre educatiu no en sol·licite la modificació. </w:t>
      </w:r>
    </w:p>
    <w:p w14:paraId="61743080" w14:textId="77777777" w:rsidR="00F74A0F" w:rsidRPr="001E026D" w:rsidRDefault="00F74A0F">
      <w:pPr>
        <w:pStyle w:val="Pargrafdecret"/>
        <w:rPr>
          <w:color w:val="auto"/>
        </w:rPr>
      </w:pPr>
    </w:p>
    <w:p w14:paraId="041A202D" w14:textId="77777777" w:rsidR="00B73D85" w:rsidRPr="001E026D" w:rsidRDefault="00365690">
      <w:pPr>
        <w:pStyle w:val="Articledecret"/>
        <w:numPr>
          <w:ilvl w:val="0"/>
          <w:numId w:val="7"/>
        </w:numPr>
        <w:ind w:left="426" w:hanging="426"/>
      </w:pPr>
      <w:bookmarkStart w:id="79" w:name="_Toc104802697"/>
      <w:bookmarkStart w:id="80" w:name="_Toc104802806"/>
      <w:r w:rsidRPr="001E026D">
        <w:t>Recursos i materials didàctics</w:t>
      </w:r>
      <w:bookmarkEnd w:id="79"/>
      <w:bookmarkEnd w:id="80"/>
    </w:p>
    <w:p w14:paraId="7951169E" w14:textId="77777777" w:rsidR="00B73D85" w:rsidRPr="001E026D" w:rsidRDefault="00365690">
      <w:pPr>
        <w:pStyle w:val="Pargrafdecret"/>
        <w:rPr>
          <w:color w:val="auto"/>
        </w:rPr>
      </w:pPr>
      <w:r w:rsidRPr="001E026D">
        <w:rPr>
          <w:color w:val="auto"/>
        </w:rPr>
        <w:t>1. Els diferents recursos i materials pedagògics i didàctics que s'utilitzen en els centres educatius han de respondre als principis d'equitat, d’inclusió i de cohesió social, a més han d’ajustar-se a les necessitats educatives de tot l’alumnat en el context educatiu.</w:t>
      </w:r>
    </w:p>
    <w:p w14:paraId="36DD950C" w14:textId="77777777" w:rsidR="00B73D85" w:rsidRPr="001E026D" w:rsidRDefault="00365690">
      <w:pPr>
        <w:pStyle w:val="Pargrafdecret"/>
        <w:rPr>
          <w:color w:val="auto"/>
        </w:rPr>
      </w:pPr>
      <w:r w:rsidRPr="001E026D">
        <w:rPr>
          <w:color w:val="auto"/>
        </w:rPr>
        <w:t>2. El disseny i la creació dels diferents recursos i materials pedagògics i didàctics ha de permetre l'avanç de tot l’alumnat tenint en compte els aspectes següents:</w:t>
      </w:r>
    </w:p>
    <w:p w14:paraId="6DABCBB1" w14:textId="77777777" w:rsidR="00B73D85" w:rsidRPr="001E026D" w:rsidRDefault="00365690">
      <w:pPr>
        <w:pStyle w:val="Pargrafdecret"/>
        <w:numPr>
          <w:ilvl w:val="0"/>
          <w:numId w:val="8"/>
        </w:numPr>
        <w:ind w:left="426"/>
        <w:rPr>
          <w:color w:val="auto"/>
        </w:rPr>
      </w:pPr>
      <w:r w:rsidRPr="001E026D">
        <w:rPr>
          <w:color w:val="auto"/>
        </w:rPr>
        <w:t>la presència equitativa de dones i homes en els diferents àmbits</w:t>
      </w:r>
    </w:p>
    <w:p w14:paraId="72B23970" w14:textId="77777777" w:rsidR="00B73D85" w:rsidRPr="001E026D" w:rsidRDefault="00365690">
      <w:pPr>
        <w:pStyle w:val="Pargrafdecret"/>
        <w:numPr>
          <w:ilvl w:val="0"/>
          <w:numId w:val="8"/>
        </w:numPr>
        <w:ind w:left="426"/>
        <w:rPr>
          <w:color w:val="auto"/>
        </w:rPr>
      </w:pPr>
      <w:r w:rsidRPr="001E026D">
        <w:rPr>
          <w:color w:val="auto"/>
        </w:rPr>
        <w:t>la perspectiva de gènere: respectant-ne la igualtat</w:t>
      </w:r>
    </w:p>
    <w:p w14:paraId="3A526C82" w14:textId="77777777" w:rsidR="00B73D85" w:rsidRPr="001E026D" w:rsidRDefault="00365690">
      <w:pPr>
        <w:pStyle w:val="Pargrafdecret"/>
        <w:numPr>
          <w:ilvl w:val="0"/>
          <w:numId w:val="8"/>
        </w:numPr>
        <w:ind w:left="426"/>
        <w:rPr>
          <w:color w:val="auto"/>
        </w:rPr>
      </w:pPr>
      <w:r w:rsidRPr="001E026D">
        <w:rPr>
          <w:color w:val="auto"/>
        </w:rPr>
        <w:t>el llenguatge inclusiu</w:t>
      </w:r>
    </w:p>
    <w:p w14:paraId="07198395" w14:textId="77777777" w:rsidR="00B73D85" w:rsidRPr="001E026D" w:rsidRDefault="00365690">
      <w:pPr>
        <w:pStyle w:val="Pargrafdecret"/>
        <w:numPr>
          <w:ilvl w:val="0"/>
          <w:numId w:val="8"/>
        </w:numPr>
        <w:ind w:left="426"/>
        <w:rPr>
          <w:color w:val="auto"/>
        </w:rPr>
      </w:pPr>
      <w:r w:rsidRPr="001E026D">
        <w:rPr>
          <w:color w:val="auto"/>
        </w:rPr>
        <w:t>que estiguen lliures d’estereotips sexistes o discriminatoris</w:t>
      </w:r>
    </w:p>
    <w:p w14:paraId="78D9A220" w14:textId="77777777" w:rsidR="00B73D85" w:rsidRPr="001E026D" w:rsidRDefault="00365690">
      <w:pPr>
        <w:pStyle w:val="Pargrafdecret"/>
        <w:numPr>
          <w:ilvl w:val="0"/>
          <w:numId w:val="8"/>
        </w:numPr>
        <w:ind w:left="426"/>
        <w:rPr>
          <w:color w:val="auto"/>
        </w:rPr>
      </w:pPr>
      <w:r w:rsidRPr="001E026D">
        <w:rPr>
          <w:color w:val="auto"/>
        </w:rPr>
        <w:t>l'eliminació de barreres d'accés i de comunicació</w:t>
      </w:r>
    </w:p>
    <w:p w14:paraId="502D8BE7" w14:textId="77777777" w:rsidR="00B73D85" w:rsidRPr="001E026D" w:rsidRDefault="00365690">
      <w:pPr>
        <w:pStyle w:val="Pargrafdecret"/>
        <w:numPr>
          <w:ilvl w:val="0"/>
          <w:numId w:val="8"/>
        </w:numPr>
        <w:ind w:left="426"/>
        <w:rPr>
          <w:color w:val="auto"/>
        </w:rPr>
      </w:pPr>
      <w:r w:rsidRPr="001E026D">
        <w:rPr>
          <w:color w:val="auto"/>
        </w:rPr>
        <w:t xml:space="preserve">la mirada global i no </w:t>
      </w:r>
      <w:proofErr w:type="spellStart"/>
      <w:r w:rsidRPr="001E026D">
        <w:rPr>
          <w:color w:val="auto"/>
        </w:rPr>
        <w:t>etnocentrista</w:t>
      </w:r>
      <w:proofErr w:type="spellEnd"/>
    </w:p>
    <w:p w14:paraId="7E5CF481" w14:textId="77777777" w:rsidR="00B73D85" w:rsidRPr="001E026D" w:rsidRDefault="00365690">
      <w:pPr>
        <w:pStyle w:val="Pargrafdecret"/>
        <w:numPr>
          <w:ilvl w:val="0"/>
          <w:numId w:val="8"/>
        </w:numPr>
        <w:ind w:left="426"/>
        <w:rPr>
          <w:color w:val="auto"/>
        </w:rPr>
      </w:pPr>
      <w:r w:rsidRPr="001E026D">
        <w:rPr>
          <w:color w:val="auto"/>
        </w:rPr>
        <w:t xml:space="preserve">la diversitat i riquesa de materials </w:t>
      </w:r>
    </w:p>
    <w:p w14:paraId="4F1D0607" w14:textId="77777777" w:rsidR="00B73D85" w:rsidRPr="001E026D" w:rsidRDefault="00365690">
      <w:pPr>
        <w:pStyle w:val="Pargrafdecret"/>
        <w:rPr>
          <w:color w:val="auto"/>
        </w:rPr>
      </w:pPr>
      <w:r w:rsidRPr="001E026D">
        <w:rPr>
          <w:color w:val="auto"/>
        </w:rPr>
        <w:t xml:space="preserve">3. Correspon als centres educatius, en el marc de la seua autonomia pedagògica, triar els materials curriculars sempre que s’adapten al rigor científic adequat, a l’edat de l’alumnat i al currículum establit per la conselleria competent en matèria d’educació. Els materials han de reflectir i fomentar el respecte als principis, valors, llibertats, drets i deures constitucionals i estatutaris, així com als principis i valors recollits en la Llei orgànica 1/2004, de 28 de desembre, de mesures de protecció integral davant la violència de gènere, als quals ha d’ajustar-se tota l’activitat educativa. </w:t>
      </w:r>
    </w:p>
    <w:p w14:paraId="277D1C7A" w14:textId="77777777" w:rsidR="00B73D85" w:rsidRPr="001E026D" w:rsidRDefault="00365690">
      <w:pPr>
        <w:pStyle w:val="Pargrafdecret"/>
        <w:rPr>
          <w:color w:val="auto"/>
        </w:rPr>
      </w:pPr>
      <w:r w:rsidRPr="001E026D">
        <w:rPr>
          <w:color w:val="auto"/>
        </w:rPr>
        <w:t>4. S’ha de promoure l'ús i l’elaboració de materials didàctics i instruments d’avaluació que promoguen la implicació i el compromís de l’alumnat.</w:t>
      </w:r>
    </w:p>
    <w:p w14:paraId="05BA374F" w14:textId="77777777" w:rsidR="00B73D85" w:rsidRPr="001E026D" w:rsidRDefault="00B73D85">
      <w:pPr>
        <w:pStyle w:val="Pargrafdecret"/>
        <w:rPr>
          <w:rFonts w:ascii="Calibri" w:hAnsi="Calibri" w:cs="Calibri"/>
          <w:color w:val="auto"/>
        </w:rPr>
      </w:pPr>
    </w:p>
    <w:p w14:paraId="53E89403" w14:textId="77777777" w:rsidR="00B73D85" w:rsidRPr="001E026D" w:rsidRDefault="00365690">
      <w:pPr>
        <w:pStyle w:val="Articledecret"/>
        <w:numPr>
          <w:ilvl w:val="0"/>
          <w:numId w:val="7"/>
        </w:numPr>
      </w:pPr>
      <w:bookmarkStart w:id="81" w:name="_Toc104802698"/>
      <w:bookmarkStart w:id="82" w:name="_Toc104802807"/>
      <w:r w:rsidRPr="001E026D">
        <w:t>Equips educatius</w:t>
      </w:r>
      <w:bookmarkEnd w:id="81"/>
      <w:bookmarkEnd w:id="82"/>
    </w:p>
    <w:p w14:paraId="1C83076A" w14:textId="77777777" w:rsidR="00B73D85" w:rsidRPr="001E026D" w:rsidRDefault="00365690">
      <w:pPr>
        <w:pStyle w:val="Pargrafdecret"/>
        <w:rPr>
          <w:color w:val="auto"/>
        </w:rPr>
      </w:pPr>
      <w:r w:rsidRPr="001E026D">
        <w:rPr>
          <w:color w:val="auto"/>
        </w:rPr>
        <w:t>1. S’ha de constituir un equip educatiu per a cadascun dels grups de Batxillerat que</w:t>
      </w:r>
      <w:r w:rsidRPr="001E026D">
        <w:rPr>
          <w:rFonts w:cs="Arial"/>
          <w:color w:val="auto"/>
        </w:rPr>
        <w:t xml:space="preserve"> estarà constituït en cada cas pel professorat que imparteix classe en eixe grup, presidit i coordinat pel tutor o tutora. </w:t>
      </w:r>
    </w:p>
    <w:p w14:paraId="69C03C8E" w14:textId="77777777" w:rsidR="00B73D85" w:rsidRPr="001E026D" w:rsidRDefault="00365690">
      <w:pPr>
        <w:pStyle w:val="Pargrafdecret"/>
        <w:rPr>
          <w:color w:val="auto"/>
        </w:rPr>
      </w:pPr>
      <w:r w:rsidRPr="001E026D">
        <w:rPr>
          <w:color w:val="auto"/>
        </w:rPr>
        <w:t xml:space="preserve">2. A banda de les funcions que determine la normativa vigent en matèria d’organització i funcionament de centres, els equips educatius realitzaran les següents funcions: </w:t>
      </w:r>
    </w:p>
    <w:p w14:paraId="0EE005A1" w14:textId="77777777" w:rsidR="00B73D85" w:rsidRPr="001E026D" w:rsidRDefault="00365690">
      <w:pPr>
        <w:pStyle w:val="Pargrafdecret"/>
        <w:rPr>
          <w:color w:val="auto"/>
        </w:rPr>
      </w:pPr>
      <w:r w:rsidRPr="001E026D">
        <w:rPr>
          <w:color w:val="auto"/>
        </w:rPr>
        <w:t>a) Han de desenvolupar el currículum per concretar i coordinar les situacions d’ensenyament i aprenentatge i altres actuacions que procedisquen.</w:t>
      </w:r>
    </w:p>
    <w:p w14:paraId="4344B67F" w14:textId="77777777" w:rsidR="00B73D85" w:rsidRPr="001E026D" w:rsidRDefault="00365690">
      <w:pPr>
        <w:pStyle w:val="Pargrafdecret"/>
        <w:rPr>
          <w:color w:val="auto"/>
        </w:rPr>
      </w:pPr>
      <w:r w:rsidRPr="001E026D">
        <w:rPr>
          <w:color w:val="auto"/>
        </w:rPr>
        <w:t>b) Han de fer el seguiment del procés d’ensenyament i aprenentatge global de l’alumnat del grup i establir les mesures necessàries per a la seua millora, tot revisant i valorant els processos d’ensenyament.</w:t>
      </w:r>
    </w:p>
    <w:p w14:paraId="3E1A0B24" w14:textId="77777777" w:rsidR="00B73D85" w:rsidRPr="001E026D" w:rsidRDefault="00365690">
      <w:pPr>
        <w:pStyle w:val="Pargrafdecret"/>
        <w:rPr>
          <w:color w:val="auto"/>
        </w:rPr>
      </w:pPr>
      <w:r w:rsidRPr="001E026D">
        <w:rPr>
          <w:color w:val="auto"/>
        </w:rPr>
        <w:t xml:space="preserve">c) Han de fer col·legiadament l’avaluació de l’alumnat, d’acord amb la normativa establerta, adoptar les corresponents decisions de promoció de curs, </w:t>
      </w:r>
      <w:r w:rsidRPr="001E026D">
        <w:rPr>
          <w:rFonts w:cs="Calibri"/>
          <w:color w:val="auto"/>
        </w:rPr>
        <w:t>obtenció del títol de Batxiller</w:t>
      </w:r>
      <w:r w:rsidRPr="001E026D">
        <w:rPr>
          <w:rFonts w:cs="Calibri"/>
          <w:color w:val="auto"/>
          <w:sz w:val="22"/>
          <w:szCs w:val="22"/>
        </w:rPr>
        <w:t xml:space="preserve"> </w:t>
      </w:r>
      <w:r w:rsidRPr="001E026D">
        <w:rPr>
          <w:color w:val="auto"/>
        </w:rPr>
        <w:t>i avaluar la pròpia pràctica docent.</w:t>
      </w:r>
    </w:p>
    <w:p w14:paraId="082A383A" w14:textId="77777777" w:rsidR="00B73D85" w:rsidRPr="001E026D" w:rsidRDefault="00365690">
      <w:pPr>
        <w:pStyle w:val="Pargrafdecret"/>
        <w:rPr>
          <w:color w:val="auto"/>
        </w:rPr>
      </w:pPr>
      <w:r w:rsidRPr="001E026D">
        <w:rPr>
          <w:color w:val="auto"/>
        </w:rPr>
        <w:t xml:space="preserve">3. La persona que exercisca la tutoria del grup cal que coordine l’equip educatiu corresponent. </w:t>
      </w:r>
    </w:p>
    <w:p w14:paraId="56BBBBDF" w14:textId="77777777" w:rsidR="00B73D85" w:rsidRPr="001E026D" w:rsidRDefault="00365690">
      <w:pPr>
        <w:pStyle w:val="Pargrafdecret"/>
        <w:rPr>
          <w:color w:val="auto"/>
        </w:rPr>
      </w:pPr>
      <w:r w:rsidRPr="001E026D">
        <w:rPr>
          <w:color w:val="auto"/>
        </w:rPr>
        <w:t>4. Els equips educatius col·laboraran per previndre i atendre les necessitats educatives de tot l’alumnat treballant de manera coordinada en el compliment de les seues funcions. A aquest efecte, els centres han de disposar d’horaris específics per a les reunions de coordinació dels equips educatius dins del període de permanència del professorat en el centre.</w:t>
      </w:r>
    </w:p>
    <w:p w14:paraId="7B2339B1" w14:textId="77777777" w:rsidR="00B73D85" w:rsidRPr="001E026D" w:rsidRDefault="00365690">
      <w:pPr>
        <w:pStyle w:val="Articledecret"/>
        <w:numPr>
          <w:ilvl w:val="0"/>
          <w:numId w:val="7"/>
        </w:numPr>
      </w:pPr>
      <w:bookmarkStart w:id="83" w:name="_Toc104802699"/>
      <w:bookmarkStart w:id="84" w:name="_Toc104802808"/>
      <w:r w:rsidRPr="001E026D">
        <w:t>Orientació educativa</w:t>
      </w:r>
      <w:bookmarkEnd w:id="83"/>
      <w:bookmarkEnd w:id="84"/>
    </w:p>
    <w:p w14:paraId="116939C8" w14:textId="77777777" w:rsidR="00B73D85" w:rsidRPr="001E026D" w:rsidRDefault="00365690">
      <w:pPr>
        <w:pStyle w:val="Pargrafdecret"/>
        <w:rPr>
          <w:rFonts w:ascii="Calibri" w:hAnsi="Calibri" w:cs="Arial"/>
          <w:color w:val="auto"/>
        </w:rPr>
      </w:pPr>
      <w:r w:rsidRPr="001E026D">
        <w:rPr>
          <w:rFonts w:cs="Arial"/>
          <w:color w:val="auto"/>
        </w:rPr>
        <w:t>1. En el Batxillerat, l'orientació acompanyarà el procés educatiu individual i col·lectiu de l'alumnat.</w:t>
      </w:r>
    </w:p>
    <w:p w14:paraId="0CDA7883" w14:textId="77777777" w:rsidR="00B73D85" w:rsidRPr="001E026D" w:rsidRDefault="00365690">
      <w:pPr>
        <w:pStyle w:val="Pargrafdecret"/>
        <w:rPr>
          <w:rFonts w:ascii="Calibri" w:hAnsi="Calibri" w:cs="Arial"/>
          <w:color w:val="auto"/>
        </w:rPr>
      </w:pPr>
      <w:r w:rsidRPr="001E026D">
        <w:rPr>
          <w:rFonts w:cs="Arial"/>
          <w:color w:val="auto"/>
        </w:rPr>
        <w:t>2. L'orientació educativa ha de garantir el desenvolupament integral i l’acompanyament personalitzat de l’alumne, i proporcionar-li autoconeixement i autonomia per tal de guiar-li en la presa de decisions i en el procés de construcció del seu itinerari formatiu.</w:t>
      </w:r>
    </w:p>
    <w:p w14:paraId="344DFEAD" w14:textId="77777777" w:rsidR="00B73D85" w:rsidRPr="001E026D" w:rsidRDefault="00365690">
      <w:pPr>
        <w:pStyle w:val="Pargrafdecret"/>
        <w:rPr>
          <w:rFonts w:ascii="Calibri" w:hAnsi="Calibri" w:cs="Arial"/>
          <w:color w:val="auto"/>
        </w:rPr>
      </w:pPr>
      <w:r w:rsidRPr="001E026D">
        <w:rPr>
          <w:rFonts w:cs="Arial"/>
          <w:color w:val="auto"/>
        </w:rPr>
        <w:t xml:space="preserve">3. L’orientació educativa és responsabilitat de tots els docents i totes les docents i inclou l’atenció educativa inclusiva, l’acció </w:t>
      </w:r>
      <w:proofErr w:type="spellStart"/>
      <w:r w:rsidRPr="001E026D">
        <w:rPr>
          <w:rFonts w:cs="Arial"/>
          <w:color w:val="auto"/>
        </w:rPr>
        <w:t>tutorial</w:t>
      </w:r>
      <w:proofErr w:type="spellEnd"/>
      <w:r w:rsidRPr="001E026D">
        <w:rPr>
          <w:rFonts w:cs="Arial"/>
          <w:color w:val="auto"/>
        </w:rPr>
        <w:t xml:space="preserve"> i l’orientació acadèmica i professional. El projecte educatiu n’ha d’establir els principis que la regulen.</w:t>
      </w:r>
      <w:r w:rsidRPr="001E026D">
        <w:rPr>
          <w:color w:val="auto"/>
        </w:rPr>
        <w:t xml:space="preserve"> </w:t>
      </w:r>
    </w:p>
    <w:p w14:paraId="2F2FF875" w14:textId="2E9A7CF8" w:rsidR="00B73D85" w:rsidRPr="001E026D" w:rsidRDefault="00365690">
      <w:pPr>
        <w:pStyle w:val="Pargrafdecret"/>
        <w:rPr>
          <w:color w:val="auto"/>
        </w:rPr>
      </w:pPr>
      <w:r w:rsidRPr="001E026D">
        <w:rPr>
          <w:rFonts w:cs="Arial"/>
          <w:color w:val="auto"/>
        </w:rPr>
        <w:t xml:space="preserve">4. Els centres hauran d'informar i orientar a l'alumnat amb la finalitat que l'elecció de les modalitats, vies i matèries siga la més adequada per als seus interessos i la seua orientació formativa posterior. Aquesta orientació ha </w:t>
      </w:r>
      <w:r w:rsidRPr="001E026D">
        <w:rPr>
          <w:color w:val="auto"/>
        </w:rPr>
        <w:t xml:space="preserve">de promoure </w:t>
      </w:r>
      <w:r w:rsidRPr="001E026D">
        <w:rPr>
          <w:rFonts w:cs="Arial"/>
          <w:color w:val="auto"/>
        </w:rPr>
        <w:t>la descoberta de les diferents orientacions acadèmiques i laborals i ha  d’afavorir la generació d'interessos i vocacions lliures d’estereotips sexistes.</w:t>
      </w:r>
    </w:p>
    <w:p w14:paraId="5E5B7087" w14:textId="77777777" w:rsidR="00B73D85" w:rsidRPr="001E026D" w:rsidRDefault="00B73D85">
      <w:pPr>
        <w:pStyle w:val="Pargrafdecret"/>
        <w:rPr>
          <w:color w:val="auto"/>
        </w:rPr>
      </w:pPr>
    </w:p>
    <w:p w14:paraId="74F8C494" w14:textId="77777777" w:rsidR="00B73D85" w:rsidRPr="001E026D" w:rsidRDefault="00365690">
      <w:pPr>
        <w:pStyle w:val="Articledecret"/>
        <w:numPr>
          <w:ilvl w:val="0"/>
          <w:numId w:val="7"/>
        </w:numPr>
      </w:pPr>
      <w:bookmarkStart w:id="85" w:name="_Toc104802700"/>
      <w:bookmarkStart w:id="86" w:name="_Toc104802809"/>
      <w:r w:rsidRPr="001E026D">
        <w:t xml:space="preserve">Acció </w:t>
      </w:r>
      <w:proofErr w:type="spellStart"/>
      <w:r w:rsidRPr="001E026D">
        <w:t>tutorial</w:t>
      </w:r>
      <w:bookmarkEnd w:id="85"/>
      <w:bookmarkEnd w:id="86"/>
      <w:proofErr w:type="spellEnd"/>
    </w:p>
    <w:p w14:paraId="069A644B" w14:textId="77777777" w:rsidR="00B73D85" w:rsidRPr="001E026D" w:rsidRDefault="00365690">
      <w:pPr>
        <w:pStyle w:val="Pargrafdecret"/>
        <w:rPr>
          <w:color w:val="auto"/>
        </w:rPr>
      </w:pPr>
      <w:r w:rsidRPr="001E026D">
        <w:rPr>
          <w:color w:val="auto"/>
        </w:rPr>
        <w:t xml:space="preserve">1. La finalitat de l’acció </w:t>
      </w:r>
      <w:proofErr w:type="spellStart"/>
      <w:r w:rsidRPr="001E026D">
        <w:rPr>
          <w:color w:val="auto"/>
        </w:rPr>
        <w:t>tutorial</w:t>
      </w:r>
      <w:proofErr w:type="spellEnd"/>
      <w:r w:rsidRPr="001E026D">
        <w:rPr>
          <w:color w:val="auto"/>
        </w:rPr>
        <w:t xml:space="preserve"> és contribuir, juntament amb les famílies, al desenvolupament personal i social de l’alumnat, tant en l’àmbit acadèmic com en el personal i social, i realitzar el seguiment individual i col·lectiu de l’alumnat. </w:t>
      </w:r>
    </w:p>
    <w:p w14:paraId="6C0654E7" w14:textId="77777777" w:rsidR="00B73D85" w:rsidRPr="001E026D" w:rsidRDefault="00365690">
      <w:pPr>
        <w:pStyle w:val="Pargrafdecret"/>
        <w:rPr>
          <w:color w:val="auto"/>
        </w:rPr>
      </w:pPr>
      <w:r w:rsidRPr="001E026D">
        <w:rPr>
          <w:color w:val="auto"/>
        </w:rPr>
        <w:t xml:space="preserve">2. L’acció </w:t>
      </w:r>
      <w:proofErr w:type="spellStart"/>
      <w:r w:rsidRPr="001E026D">
        <w:rPr>
          <w:color w:val="auto"/>
        </w:rPr>
        <w:t>tutorial</w:t>
      </w:r>
      <w:proofErr w:type="spellEnd"/>
      <w:r w:rsidRPr="001E026D">
        <w:rPr>
          <w:color w:val="auto"/>
        </w:rPr>
        <w:t xml:space="preserve"> és responsabilitat del conjunt de professors que imparteixen docència a un mateix grup d’alumnes. El tutor o la tutora, a més de les funcions que li són pròpies, és responsable de coordinar l’acció </w:t>
      </w:r>
      <w:proofErr w:type="spellStart"/>
      <w:r w:rsidRPr="001E026D">
        <w:rPr>
          <w:color w:val="auto"/>
        </w:rPr>
        <w:t>tutorial</w:t>
      </w:r>
      <w:proofErr w:type="spellEnd"/>
      <w:r w:rsidRPr="001E026D">
        <w:rPr>
          <w:color w:val="auto"/>
        </w:rPr>
        <w:t>.</w:t>
      </w:r>
    </w:p>
    <w:p w14:paraId="49F422F2" w14:textId="77777777" w:rsidR="00B73D85" w:rsidRPr="001E026D" w:rsidRDefault="00365690">
      <w:pPr>
        <w:pStyle w:val="Pargrafdecret"/>
        <w:rPr>
          <w:color w:val="auto"/>
        </w:rPr>
      </w:pPr>
      <w:r w:rsidRPr="001E026D">
        <w:rPr>
          <w:color w:val="auto"/>
        </w:rPr>
        <w:t>3. La tutora o el tutor serà designat per la direcció del centre, a proposta de la direcció d’estudis, d’acord amb els criteris pedagògics establits amb caràcter previ pel claustre. En tot cas, la direcció del centre decidirà, amb criteris pedagògics, l’assignació de les tutories per tal de donar la millor resposta educativa a l’alumnat del centre.</w:t>
      </w:r>
    </w:p>
    <w:p w14:paraId="35ED6FA9" w14:textId="77777777" w:rsidR="00B73D85" w:rsidRPr="001E026D" w:rsidRDefault="00365690">
      <w:pPr>
        <w:pStyle w:val="Pargrafdecret"/>
        <w:rPr>
          <w:color w:val="auto"/>
        </w:rPr>
      </w:pPr>
      <w:r w:rsidRPr="001E026D">
        <w:rPr>
          <w:color w:val="auto"/>
        </w:rPr>
        <w:t>4. Correspon a la persona tutora la relació amb les famílies o tutors legals de l'alumne, la formalització i emplenament de la documentació acadèmica que siga necessària i la coordinació de l'equip docent en relació amb la gestió pedagògica de l'alumnat.</w:t>
      </w:r>
    </w:p>
    <w:p w14:paraId="70E186C0" w14:textId="77777777" w:rsidR="00B73D85" w:rsidRPr="001E026D" w:rsidRDefault="00365690">
      <w:pPr>
        <w:pStyle w:val="Pargrafdecret"/>
        <w:rPr>
          <w:color w:val="auto"/>
        </w:rPr>
      </w:pPr>
      <w:r w:rsidRPr="001E026D">
        <w:rPr>
          <w:color w:val="auto"/>
        </w:rPr>
        <w:t>5. La direcció d’estudis convocarà les reunions periòdiques que siguen necessàries durant el curs, així com les requerides per al desenvolupament adequat d’aquesta funció.</w:t>
      </w:r>
    </w:p>
    <w:p w14:paraId="16FB6438" w14:textId="77777777" w:rsidR="00B73D85" w:rsidRPr="001E026D" w:rsidRDefault="00365690">
      <w:pPr>
        <w:pStyle w:val="Pargrafdecret"/>
        <w:rPr>
          <w:color w:val="auto"/>
        </w:rPr>
      </w:pPr>
      <w:r w:rsidRPr="001E026D">
        <w:rPr>
          <w:color w:val="auto"/>
        </w:rPr>
        <w:t xml:space="preserve">6. S’atendrà a la coherència i continuïtat de l’acció </w:t>
      </w:r>
      <w:proofErr w:type="spellStart"/>
      <w:r w:rsidRPr="001E026D">
        <w:rPr>
          <w:color w:val="auto"/>
        </w:rPr>
        <w:t>tutorial</w:t>
      </w:r>
      <w:proofErr w:type="spellEnd"/>
      <w:r w:rsidRPr="001E026D">
        <w:rPr>
          <w:color w:val="auto"/>
        </w:rPr>
        <w:t xml:space="preserve"> durant tota l’etapa de Batxillerat. Per això, a criteri de l’equip directiu la mateixa persona tutora pot romandre els dos cursos de l’etapa amb el mateix grup per tal de facilitar les tasques de tutoria i el seguiment del procés educatiu de l’alumnat.</w:t>
      </w:r>
    </w:p>
    <w:p w14:paraId="4540848C" w14:textId="77777777" w:rsidR="00B73D85" w:rsidRPr="001E026D" w:rsidRDefault="00365690">
      <w:pPr>
        <w:pStyle w:val="Pargrafdecret"/>
        <w:rPr>
          <w:color w:val="auto"/>
        </w:rPr>
      </w:pPr>
      <w:r w:rsidRPr="001E026D">
        <w:rPr>
          <w:color w:val="auto"/>
        </w:rPr>
        <w:t>7. Al llarg de l'etapa de batxillerat els equips educatius recolliran i traspassaran la informació més rellevant de cada alumne o alumna en el pas de primer a segon.</w:t>
      </w:r>
    </w:p>
    <w:p w14:paraId="5729BE48" w14:textId="77777777" w:rsidR="00B73D85" w:rsidRPr="001E026D" w:rsidRDefault="00365690">
      <w:pPr>
        <w:pStyle w:val="Articledecret"/>
        <w:numPr>
          <w:ilvl w:val="0"/>
          <w:numId w:val="7"/>
        </w:numPr>
        <w:ind w:left="426" w:hanging="426"/>
      </w:pPr>
      <w:bookmarkStart w:id="87" w:name="_Toc104802701"/>
      <w:bookmarkStart w:id="88" w:name="_Toc104802810"/>
      <w:r w:rsidRPr="001E026D">
        <w:t>Continuïtat entre l’etapa d’educació secundària obligatòria i batxillerat</w:t>
      </w:r>
      <w:bookmarkEnd w:id="87"/>
      <w:bookmarkEnd w:id="88"/>
    </w:p>
    <w:p w14:paraId="7775BEAC" w14:textId="77777777" w:rsidR="00B73D85" w:rsidRPr="001E026D" w:rsidRDefault="00365690">
      <w:pPr>
        <w:pStyle w:val="Pargrafdecret"/>
        <w:rPr>
          <w:color w:val="auto"/>
        </w:rPr>
      </w:pPr>
      <w:r w:rsidRPr="001E026D">
        <w:rPr>
          <w:color w:val="auto"/>
        </w:rPr>
        <w:t xml:space="preserve">1. Per a garantir la continuïtat del procés de formació i una transició i evolució positives des de l'Educació  Secundària Obligatòria  al Batxillerat, la Conselleria competent en matèria d’educació i els centres han d’establir mecanismes per a afavorir la coordinació entre les diferents etapes. </w:t>
      </w:r>
    </w:p>
    <w:p w14:paraId="7B20C99D" w14:textId="77777777" w:rsidR="00B73D85" w:rsidRPr="001E026D" w:rsidRDefault="00365690">
      <w:pPr>
        <w:pStyle w:val="Pargrafdecret"/>
        <w:rPr>
          <w:color w:val="auto"/>
        </w:rPr>
      </w:pPr>
      <w:r w:rsidRPr="001E026D">
        <w:rPr>
          <w:color w:val="auto"/>
        </w:rPr>
        <w:t>2. Els centres educatius han de disposar d'eines de traspàs d'informació per a garantir la continuïtat en el desenvolupament dels aprenentatges i el seguiment personalitzat de l'alumnat en el pas de curs al llarg de l'etapa.</w:t>
      </w:r>
    </w:p>
    <w:p w14:paraId="33E37310" w14:textId="77777777" w:rsidR="00B73D85" w:rsidRPr="001E026D" w:rsidRDefault="00365690">
      <w:pPr>
        <w:pStyle w:val="Pargrafdecret"/>
        <w:rPr>
          <w:color w:val="auto"/>
        </w:rPr>
      </w:pPr>
      <w:r w:rsidRPr="001E026D">
        <w:rPr>
          <w:color w:val="auto"/>
        </w:rPr>
        <w:t>3. Els centres educatius han de preveure mecanismes de coordinació per a garantir la continuïtat del procés educatiu de l'alumnat en la transició entre etapes, supose o no un canvi de centre per l'alumne. Aquests mecanismes poden suposar establir col·laboracions entre els diferents professionals dels centres d'origen i destinació. En el cas dels alumnes que presenten necessitats educatives especials és oportuna la participació del departament d’Orientació Educativa i Professional del centre en què l’alumnat cursarà l’Educació Secundària.</w:t>
      </w:r>
    </w:p>
    <w:p w14:paraId="37C1FD5C" w14:textId="77777777" w:rsidR="00B73D85" w:rsidRPr="001E026D" w:rsidRDefault="00365690">
      <w:pPr>
        <w:pStyle w:val="Pargrafdecret"/>
        <w:rPr>
          <w:color w:val="auto"/>
        </w:rPr>
      </w:pPr>
      <w:r w:rsidRPr="001E026D">
        <w:rPr>
          <w:color w:val="auto"/>
        </w:rPr>
        <w:t>4. En la continuïtat entre l’educació bàsica i el batxillerat, el consell orientador és el mecanisme de comunicació amb els centres d'origen de l‘alumnat. El consell orientador s’haurà de lliurar al centre on es cursarà batxillerat en el moment de la matrícula.</w:t>
      </w:r>
    </w:p>
    <w:p w14:paraId="28219661" w14:textId="77777777" w:rsidR="00B73D85" w:rsidRPr="001E026D" w:rsidRDefault="00365690">
      <w:pPr>
        <w:pStyle w:val="Pargrafdecret"/>
        <w:rPr>
          <w:color w:val="auto"/>
        </w:rPr>
      </w:pPr>
      <w:r w:rsidRPr="001E026D">
        <w:rPr>
          <w:color w:val="auto"/>
        </w:rPr>
        <w:t>5. L'equip directiu del centre ha de vetlar per un procés de transició positiu entre les diferents etapes educatives, i ha de flexibilitzar aquelles mesures que se centren en el benefici de l'alumnat i el posen en el centre del procés i, en aquest sentit, han d’incloure al seu projecte educatiu els criteris bàsics que han d’orientar l’establiment de mesures a mitjà i a llarg termini per a la coordinació d’aquesta transició entre etapes i nivells.</w:t>
      </w:r>
    </w:p>
    <w:p w14:paraId="2B92C68E" w14:textId="77777777" w:rsidR="00B73D85" w:rsidRPr="001E026D" w:rsidRDefault="00B73D85">
      <w:pPr>
        <w:pStyle w:val="Pargrafdecret"/>
        <w:rPr>
          <w:color w:val="auto"/>
        </w:rPr>
      </w:pPr>
    </w:p>
    <w:p w14:paraId="38D7FBB8" w14:textId="77777777" w:rsidR="00B73D85" w:rsidRPr="001E026D" w:rsidRDefault="00365690">
      <w:pPr>
        <w:pStyle w:val="Captoldecret"/>
        <w:numPr>
          <w:ilvl w:val="0"/>
          <w:numId w:val="6"/>
        </w:numPr>
        <w:rPr>
          <w:color w:val="auto"/>
        </w:rPr>
      </w:pPr>
      <w:bookmarkStart w:id="89" w:name="_Toc104802702"/>
      <w:bookmarkStart w:id="90" w:name="_Toc104802811"/>
      <w:r w:rsidRPr="001E026D">
        <w:rPr>
          <w:color w:val="auto"/>
        </w:rPr>
        <w:t>Resposta educativa per a la inclusió</w:t>
      </w:r>
      <w:bookmarkEnd w:id="89"/>
      <w:bookmarkEnd w:id="90"/>
    </w:p>
    <w:p w14:paraId="50E09C48" w14:textId="77777777" w:rsidR="00B73D85" w:rsidRPr="001E026D" w:rsidRDefault="00365690">
      <w:pPr>
        <w:pStyle w:val="Articledecret"/>
        <w:numPr>
          <w:ilvl w:val="0"/>
          <w:numId w:val="7"/>
        </w:numPr>
      </w:pPr>
      <w:bookmarkStart w:id="91" w:name="_Toc104802703"/>
      <w:bookmarkStart w:id="92" w:name="_Toc104802812"/>
      <w:r w:rsidRPr="001E026D">
        <w:t>Mesures de resposta educativa per a la inclusió</w:t>
      </w:r>
      <w:bookmarkEnd w:id="91"/>
      <w:bookmarkEnd w:id="92"/>
    </w:p>
    <w:p w14:paraId="53D85936" w14:textId="77777777" w:rsidR="00B73D85" w:rsidRPr="001E026D" w:rsidRDefault="00365690">
      <w:pPr>
        <w:pStyle w:val="Pargrafdecret"/>
        <w:rPr>
          <w:color w:val="auto"/>
        </w:rPr>
      </w:pPr>
      <w:r w:rsidRPr="001E026D">
        <w:rPr>
          <w:rFonts w:cs="Arial"/>
          <w:color w:val="auto"/>
        </w:rPr>
        <w:t xml:space="preserve">1. La conselleria competent en matèria d’educació ha de disposar els mitjans necessaris perquè els alumnes i les alumnes que requerisquen una atenció diferent de l'ordinària puguen aconseguir els objectius establits per a l'etapa de Batxillerat i adquirir les competències corresponents. </w:t>
      </w:r>
    </w:p>
    <w:p w14:paraId="2DE34B67" w14:textId="77777777" w:rsidR="00B73D85" w:rsidRPr="001E026D" w:rsidRDefault="00365690">
      <w:pPr>
        <w:pStyle w:val="Pargrafdecret"/>
        <w:rPr>
          <w:color w:val="auto"/>
        </w:rPr>
      </w:pPr>
      <w:r w:rsidRPr="001E026D">
        <w:rPr>
          <w:rFonts w:cs="Arial"/>
          <w:color w:val="auto"/>
        </w:rPr>
        <w:t>2. L'atenció a aquest alumnat es regirà pels principis de normalització i inclusió, amb la finalitat de garantir l'accés, la participació, la permanència i el progrés de tot l'alumnat.</w:t>
      </w:r>
      <w:r w:rsidRPr="001E026D">
        <w:rPr>
          <w:color w:val="auto"/>
        </w:rPr>
        <w:t xml:space="preserve"> </w:t>
      </w:r>
      <w:r w:rsidRPr="001E026D">
        <w:rPr>
          <w:rFonts w:cs="Arial"/>
          <w:color w:val="auto"/>
        </w:rPr>
        <w:t>Per a això s'establiran les mesures de flexibilització i alternatives metodològiques d'accessibilitat i disseny universal de l’aprenentatge (DUA) que siguen necessàries per a aconseguir que aquest alumnat puga accedir a una educació de qualitat en igualtat d’oportunitats.</w:t>
      </w:r>
    </w:p>
    <w:p w14:paraId="03D07FA5" w14:textId="77777777" w:rsidR="00B73D85" w:rsidRPr="001E026D" w:rsidRDefault="00365690">
      <w:pPr>
        <w:pStyle w:val="Pargrafdecret"/>
        <w:rPr>
          <w:color w:val="auto"/>
        </w:rPr>
      </w:pPr>
      <w:r w:rsidRPr="001E026D">
        <w:rPr>
          <w:color w:val="auto"/>
        </w:rPr>
        <w:t xml:space="preserve">3. Els centres educatius que imparteixen ensenyaments de Batxillerat han de fer les adaptacions pertinents i facilitaran les mesures i els suports necessaris perquè l’alumnat amb necessitats específiques de suport educatiu puga cursar aquests estudis. </w:t>
      </w:r>
      <w:r w:rsidRPr="001E026D">
        <w:rPr>
          <w:rFonts w:cs="Arial"/>
          <w:color w:val="auto"/>
        </w:rPr>
        <w:t>Així mateix, s'establiran les mesures més adequades perquè les condicions de realització de les avaluacions s'adapten a les necessitats d’aquest alumnat.</w:t>
      </w:r>
    </w:p>
    <w:p w14:paraId="70BD8C85" w14:textId="271319E0" w:rsidR="00B73D85" w:rsidRPr="001E026D" w:rsidRDefault="00365690">
      <w:pPr>
        <w:pStyle w:val="Pargrafdecret"/>
        <w:rPr>
          <w:rFonts w:ascii="Calibri" w:hAnsi="Calibri" w:cs="Arial"/>
          <w:color w:val="auto"/>
        </w:rPr>
      </w:pPr>
      <w:r w:rsidRPr="001E026D">
        <w:rPr>
          <w:color w:val="auto"/>
        </w:rPr>
        <w:t>4.</w:t>
      </w:r>
      <w:r w:rsidRPr="001E026D">
        <w:rPr>
          <w:rFonts w:cs="Arial"/>
          <w:color w:val="auto"/>
        </w:rPr>
        <w:t xml:space="preserve"> Per a l’alumnat que compagina estudis de Batxillerat i estudis de música, dansa, esports, la conselleria competent en matèria d’Educació ha d’establir mesures per facilitar el seguiment i la superació dels estudis de batxillerat a aquest alumnat sense perjudici de les possibles convalidacions o exempcions que els puguen correspondre.</w:t>
      </w:r>
    </w:p>
    <w:p w14:paraId="32C4B145" w14:textId="77777777" w:rsidR="00B73D85" w:rsidRPr="001E026D" w:rsidRDefault="00365690">
      <w:pPr>
        <w:pStyle w:val="Pargrafdecret"/>
        <w:rPr>
          <w:color w:val="auto"/>
        </w:rPr>
      </w:pPr>
      <w:r w:rsidRPr="001E026D">
        <w:rPr>
          <w:color w:val="auto"/>
        </w:rPr>
        <w:t xml:space="preserve">5. El Pla d’actuació personalitzat és el document que organitza les mesures de resposta educativa, per a garantir l’accés, la participació i l’aprenentatge de l’alumnat amb necessitats específiques de suport educatiu que requereix determinades mesures personalitzades, a partir de la proposta feta en l’informe </w:t>
      </w:r>
      <w:proofErr w:type="spellStart"/>
      <w:r w:rsidRPr="001E026D">
        <w:rPr>
          <w:color w:val="auto"/>
        </w:rPr>
        <w:t>sociopsicopedagògic</w:t>
      </w:r>
      <w:proofErr w:type="spellEnd"/>
      <w:r w:rsidRPr="001E026D">
        <w:rPr>
          <w:color w:val="auto"/>
        </w:rPr>
        <w:t xml:space="preserve"> i s’ha d’ajustar al disposat per la normativa vigent en matèria d’inclusió educativa. </w:t>
      </w:r>
    </w:p>
    <w:p w14:paraId="3ED16DB9" w14:textId="77777777" w:rsidR="00B73D85" w:rsidRPr="001E026D" w:rsidRDefault="00365690">
      <w:pPr>
        <w:pStyle w:val="Pargrafdecret"/>
        <w:rPr>
          <w:rFonts w:ascii="Calibri" w:hAnsi="Calibri" w:cs="Arial"/>
          <w:color w:val="auto"/>
        </w:rPr>
      </w:pPr>
      <w:r w:rsidRPr="001E026D">
        <w:rPr>
          <w:rFonts w:cs="Arial"/>
          <w:color w:val="auto"/>
        </w:rPr>
        <w:t>6. Per a l’alumnat amb dificultats específiques d’aprenentatge, amb caràcter general, s’establiran mesures individualitzades que afavorisquen l’accessibilitat dels continguts curriculars, mesures de flexibilització i alternatives metodològiques en l’ensenyament i avaluació de la llengua estrangera. Aquestes adaptacions en cap cas es tindran en compte per a minorar les qualificacions obtingudes. Igualment, si l’equip educatiu ho considera, es poden establir mesures de reforç pedagògic per aquest alumnat.</w:t>
      </w:r>
    </w:p>
    <w:p w14:paraId="036B1AE4" w14:textId="77777777" w:rsidR="00B73D85" w:rsidRPr="001E026D" w:rsidRDefault="00365690">
      <w:pPr>
        <w:pStyle w:val="Pargrafdecret"/>
        <w:rPr>
          <w:rFonts w:ascii="Calibri" w:hAnsi="Calibri" w:cs="Arial"/>
          <w:color w:val="auto"/>
        </w:rPr>
      </w:pPr>
      <w:r w:rsidRPr="001E026D">
        <w:rPr>
          <w:rFonts w:cs="Arial"/>
          <w:color w:val="auto"/>
        </w:rPr>
        <w:t>7. Per a l’alumnat amb necessitats educatives especials, es podran establir, entre altres, mesures d’exempció de qualificació i també de flexibilització de la durada de l’etapa.</w:t>
      </w:r>
    </w:p>
    <w:p w14:paraId="3EF357A6" w14:textId="77777777" w:rsidR="00B73D85" w:rsidRPr="001E026D" w:rsidRDefault="00365690">
      <w:pPr>
        <w:pStyle w:val="Pargrafdecret"/>
        <w:rPr>
          <w:rFonts w:ascii="Calibri" w:hAnsi="Calibri" w:cs="Arial"/>
          <w:color w:val="auto"/>
        </w:rPr>
      </w:pPr>
      <w:r w:rsidRPr="001E026D">
        <w:rPr>
          <w:rFonts w:cs="Arial"/>
          <w:color w:val="auto"/>
        </w:rPr>
        <w:t>8. Per a l’alumnat amb altes capacitats, es poden establir mesures d’enriquiment curricular i, sempre que l’adopció de la mesura afavorisca el desenvolupament personal i social de l’alumnat, mesures de flexibilitat en la durada de l’etapa.</w:t>
      </w:r>
    </w:p>
    <w:p w14:paraId="18764556" w14:textId="77777777" w:rsidR="00B73D85" w:rsidRPr="001E026D" w:rsidRDefault="00365690">
      <w:pPr>
        <w:pStyle w:val="Pargrafdecret"/>
        <w:rPr>
          <w:color w:val="auto"/>
        </w:rPr>
      </w:pPr>
      <w:r w:rsidRPr="001E026D">
        <w:rPr>
          <w:rFonts w:cs="Arial"/>
          <w:color w:val="auto"/>
        </w:rPr>
        <w:t>9. Totes l</w:t>
      </w:r>
      <w:r w:rsidRPr="001E026D">
        <w:rPr>
          <w:color w:val="auto"/>
        </w:rPr>
        <w:t>es mesures educatives per a l’alumnat amb necessitats específiques de suport educatiu s’han d’ajustar al disposat per la normativa vigent en matèria d’inclusió educativa i a les instruccions que dicte la conselleria competent en matèria d’educació mitjançant l’òrgan competent.</w:t>
      </w:r>
    </w:p>
    <w:p w14:paraId="0C4EB968" w14:textId="77777777" w:rsidR="00B73D85" w:rsidRPr="001E026D" w:rsidRDefault="00B73D85">
      <w:pPr>
        <w:pStyle w:val="Pargrafdecret"/>
        <w:rPr>
          <w:color w:val="auto"/>
        </w:rPr>
      </w:pPr>
    </w:p>
    <w:p w14:paraId="432B70FF" w14:textId="77777777" w:rsidR="00B73D85" w:rsidRPr="001E026D" w:rsidRDefault="00365690">
      <w:pPr>
        <w:pStyle w:val="Articledecret"/>
        <w:numPr>
          <w:ilvl w:val="0"/>
          <w:numId w:val="7"/>
        </w:numPr>
      </w:pPr>
      <w:bookmarkStart w:id="93" w:name="_Toc104802704"/>
      <w:bookmarkStart w:id="94" w:name="_Toc104802813"/>
      <w:r w:rsidRPr="001E026D">
        <w:t>Mesures per a l’alumnat que compagina els seus estudis de Batxillerat amb la condició d’esportista d’alt nivell, d’alt rendiment o d’elit o amb la condició de personal tècnic, entrenador, arbitral o jutge d’elit de la Comunitat Valenciana</w:t>
      </w:r>
      <w:bookmarkEnd w:id="93"/>
      <w:bookmarkEnd w:id="94"/>
      <w:r w:rsidRPr="001E026D">
        <w:t xml:space="preserve"> </w:t>
      </w:r>
    </w:p>
    <w:p w14:paraId="749AB289" w14:textId="77777777" w:rsidR="00B73D85" w:rsidRPr="001E026D" w:rsidRDefault="00365690">
      <w:pPr>
        <w:pStyle w:val="Pargrafdecret"/>
        <w:rPr>
          <w:color w:val="auto"/>
        </w:rPr>
      </w:pPr>
      <w:r w:rsidRPr="001E026D">
        <w:rPr>
          <w:color w:val="auto"/>
        </w:rPr>
        <w:t xml:space="preserve">1. Amb la finalitat d’afavorir la compatibilitat de la seua activitat esportiva amb la seua activitat acadèmica, per  a l’alumnat que compagina els seus estudis de Batxillerat amb la condició d’esportista d’alt nivell, d’alt rendiment o d’elit o amb la condició de personal tècnic, entrenador, arbitral o jutge d’elit de la Comunitat Valenciana poden adoptar-se les mesures següents: </w:t>
      </w:r>
      <w:bookmarkStart w:id="95" w:name="_Hlk101593144"/>
      <w:bookmarkEnd w:id="95"/>
    </w:p>
    <w:p w14:paraId="6DC0320B" w14:textId="77777777" w:rsidR="00B73D85" w:rsidRPr="001E026D" w:rsidRDefault="00365690">
      <w:pPr>
        <w:pStyle w:val="Pargrafdecret"/>
        <w:rPr>
          <w:color w:val="auto"/>
        </w:rPr>
      </w:pPr>
      <w:r w:rsidRPr="001E026D">
        <w:rPr>
          <w:color w:val="auto"/>
        </w:rPr>
        <w:t>a) Convalidar la matèria optativa de 1r i/o 2n curs de Batxillerat amb la pràctica esportiva, amb les condicions següents:</w:t>
      </w:r>
    </w:p>
    <w:p w14:paraId="014CCF01" w14:textId="77777777" w:rsidR="00B73D85" w:rsidRPr="001E026D" w:rsidRDefault="00365690">
      <w:pPr>
        <w:pStyle w:val="Pargrafdecret"/>
        <w:rPr>
          <w:color w:val="auto"/>
        </w:rPr>
      </w:pPr>
      <w:r w:rsidRPr="001E026D">
        <w:rPr>
          <w:color w:val="auto"/>
        </w:rPr>
        <w:t>a.1) La matèria optativa convalidada no té qualificació ni computa a l’efecte de càlcul de la qualificació final de l’etapa.</w:t>
      </w:r>
    </w:p>
    <w:p w14:paraId="7AAE0857" w14:textId="77777777" w:rsidR="00B73D85" w:rsidRPr="001E026D" w:rsidRDefault="00365690">
      <w:pPr>
        <w:pStyle w:val="Pargrafdecret"/>
        <w:rPr>
          <w:color w:val="auto"/>
        </w:rPr>
      </w:pPr>
      <w:r w:rsidRPr="001E026D">
        <w:rPr>
          <w:color w:val="auto"/>
        </w:rPr>
        <w:t>a.2) El procediment per a sol·licitar aquesta convalidació serà el que determine la conselleria competent en matèria d’educació, mitjançant resolució o instrucció de l’òrgan competent.</w:t>
      </w:r>
    </w:p>
    <w:p w14:paraId="0182ED8B" w14:textId="77777777" w:rsidR="00B73D85" w:rsidRPr="001E026D" w:rsidRDefault="00365690">
      <w:pPr>
        <w:pStyle w:val="Pargrafdecret"/>
        <w:rPr>
          <w:color w:val="auto"/>
        </w:rPr>
      </w:pPr>
      <w:r w:rsidRPr="001E026D">
        <w:rPr>
          <w:color w:val="auto"/>
        </w:rPr>
        <w:t xml:space="preserve">a.3) L’optativa de Batxillerat objecte de convalidació es reflectirà als documents d’avaluació com “Optativa convalidada esportista”. </w:t>
      </w:r>
    </w:p>
    <w:p w14:paraId="16DF96C9" w14:textId="77777777" w:rsidR="00B73D85" w:rsidRPr="001E026D" w:rsidRDefault="00365690">
      <w:pPr>
        <w:pStyle w:val="Pargrafdecret"/>
        <w:rPr>
          <w:color w:val="auto"/>
        </w:rPr>
      </w:pPr>
      <w:r w:rsidRPr="001E026D">
        <w:rPr>
          <w:color w:val="auto"/>
        </w:rPr>
        <w:t>a.4) E</w:t>
      </w:r>
      <w:r w:rsidRPr="001E026D">
        <w:rPr>
          <w:rFonts w:eastAsia="Times New Roman" w:cs="Calibri"/>
          <w:color w:val="auto"/>
          <w:lang w:eastAsia="es-ES"/>
        </w:rPr>
        <w:t>n els documents d’avaluació s’ha de consignar la matèria com a “pendent de convalidació” (“PCO”) al llarg del curs. Perquè la convalidació es faça efectiva, s’ha d’acreditar, per part de l’òrgan competent, el manteniment de la condició d’esportista d’alt nivell, d’esportista d’alt rendiment, d’esportista d’elit o de personal tècnic, entrenador, arbitral o jutge d’elit de la Comunitat Valenciana abans de la data en què es faça l’avaluació final ordinària. Una vegada acreditat el manteniment d’aquesta condició, la matèria s’ha de consignar als documents d’avaluació com a “convalidada” (</w:t>
      </w:r>
      <w:r w:rsidRPr="001E026D">
        <w:rPr>
          <w:color w:val="auto"/>
        </w:rPr>
        <w:t>“</w:t>
      </w:r>
      <w:r w:rsidRPr="001E026D">
        <w:rPr>
          <w:rFonts w:eastAsia="Times New Roman" w:cs="Calibri"/>
          <w:color w:val="auto"/>
          <w:lang w:eastAsia="es-ES"/>
        </w:rPr>
        <w:t>CO</w:t>
      </w:r>
      <w:r w:rsidRPr="001E026D">
        <w:rPr>
          <w:color w:val="auto"/>
        </w:rPr>
        <w:t>“</w:t>
      </w:r>
      <w:r w:rsidRPr="001E026D">
        <w:rPr>
          <w:rFonts w:eastAsia="Times New Roman" w:cs="Calibri"/>
          <w:color w:val="auto"/>
          <w:lang w:eastAsia="es-ES"/>
        </w:rPr>
        <w:t xml:space="preserve">). Si no s’hi acredita la condició esmentada, </w:t>
      </w:r>
      <w:r w:rsidRPr="001E026D">
        <w:rPr>
          <w:color w:val="auto"/>
        </w:rPr>
        <w:t xml:space="preserve">la matèria optativa s’ha de considerar no superada a tots els efectes. </w:t>
      </w:r>
    </w:p>
    <w:p w14:paraId="1AA853B9" w14:textId="77777777" w:rsidR="00B73D85" w:rsidRPr="001E026D" w:rsidRDefault="00365690">
      <w:pPr>
        <w:pStyle w:val="Pargrafdecret"/>
        <w:rPr>
          <w:color w:val="auto"/>
        </w:rPr>
      </w:pPr>
      <w:r w:rsidRPr="001E026D">
        <w:rPr>
          <w:color w:val="auto"/>
        </w:rPr>
        <w:t xml:space="preserve">b) L’adaptació curricular de la matèria d’Educació Física, que s’adeqüe als continguts pràctics de la matèria, de manera que no interferisquen en l’entrenament o rendiment esportiu en les competicions, d’acord amb el calendari de proves establit i considerant les orientacions i informes que facilite la persona responsable del seu entrenament. </w:t>
      </w:r>
    </w:p>
    <w:p w14:paraId="46A08FC0" w14:textId="77777777" w:rsidR="00B73D85" w:rsidRPr="001E026D" w:rsidRDefault="00365690">
      <w:pPr>
        <w:pStyle w:val="Pargrafdecret"/>
        <w:rPr>
          <w:color w:val="auto"/>
        </w:rPr>
      </w:pPr>
      <w:r w:rsidRPr="001E026D">
        <w:rPr>
          <w:color w:val="auto"/>
        </w:rPr>
        <w:t xml:space="preserve">c) Triar l’horari o el grup més idoni que els permeta compatibilitzar l’assistència a classe amb l’activitat esportiva, sempre que hi haja més d’un torn en el centre educatiu corresponent. </w:t>
      </w:r>
    </w:p>
    <w:p w14:paraId="18B7890A" w14:textId="77777777" w:rsidR="00B73D85" w:rsidRPr="001E026D" w:rsidRDefault="00365690">
      <w:pPr>
        <w:pStyle w:val="Pargrafdecret"/>
        <w:rPr>
          <w:color w:val="auto"/>
        </w:rPr>
      </w:pPr>
      <w:r w:rsidRPr="001E026D">
        <w:rPr>
          <w:color w:val="auto"/>
        </w:rPr>
        <w:t>d) La justificació de faltes d’assistència, fins a un vint-i-cinc per cent addicional dels límits establits per la normativa vigent, per a participar en competicions oficials derivades de l’activitat esportiva, acreditades per mitjà d’una certificació de la federació esportiva de la Comunitat Valenciana o estatal reconeguda oficialment.</w:t>
      </w:r>
    </w:p>
    <w:p w14:paraId="5410FCFA" w14:textId="77777777" w:rsidR="00B73D85" w:rsidRPr="001E026D" w:rsidRDefault="00365690">
      <w:pPr>
        <w:pStyle w:val="Pargrafdecret"/>
        <w:rPr>
          <w:color w:val="auto"/>
        </w:rPr>
      </w:pPr>
      <w:r w:rsidRPr="001E026D">
        <w:rPr>
          <w:color w:val="auto"/>
        </w:rPr>
        <w:t>e) Disposar d’una modificació de les dates de les proves d’avaluació contínua i final quan coincidisquen amb competicions oficials justificades per mitjà d’una certificació de la federació autonòmica o espanyola corresponent i, si és el cas, per la direcció general competent en matèria d’esport.</w:t>
      </w:r>
    </w:p>
    <w:p w14:paraId="2AC5F370" w14:textId="77777777" w:rsidR="00B73D85" w:rsidRPr="001E026D" w:rsidRDefault="00365690">
      <w:pPr>
        <w:pStyle w:val="Pargrafdecret"/>
        <w:rPr>
          <w:color w:val="auto"/>
        </w:rPr>
      </w:pPr>
      <w:r w:rsidRPr="001E026D">
        <w:rPr>
          <w:color w:val="auto"/>
        </w:rPr>
        <w:t xml:space="preserve">f) Ser inclosos, quan siga possible i es considere convenient, en un agrupament d’esportistes d’alt nivell, d’elit o de personal tècnic, entrenador, arbitral i jutge d’elit a fi d’afavorir l’establiment d’horaris personalitzats per a aquests grups. </w:t>
      </w:r>
    </w:p>
    <w:p w14:paraId="0718E9C1" w14:textId="77777777" w:rsidR="00B73D85" w:rsidRPr="001E026D" w:rsidRDefault="00365690">
      <w:pPr>
        <w:pStyle w:val="Pargrafdecret"/>
        <w:rPr>
          <w:color w:val="auto"/>
        </w:rPr>
      </w:pPr>
      <w:r w:rsidRPr="001E026D">
        <w:rPr>
          <w:color w:val="auto"/>
        </w:rPr>
        <w:t>2. A més de les mesures anteriors, la matèria d’Educació Física de 1r curs de Batxillerat serà objecte de possible exempció per a aquells esportistes que acrediten la condició d’esportista d’alt nivell, d’alt rendiment o d’elit, amb sol·licitud prèvia de l’alumne o alumna, amb les condicions següents:</w:t>
      </w:r>
    </w:p>
    <w:p w14:paraId="61CC5153" w14:textId="77777777" w:rsidR="00B73D85" w:rsidRPr="001E026D" w:rsidRDefault="00365690">
      <w:pPr>
        <w:pStyle w:val="Pargrafdecret"/>
        <w:rPr>
          <w:color w:val="auto"/>
        </w:rPr>
      </w:pPr>
      <w:r w:rsidRPr="001E026D">
        <w:rPr>
          <w:color w:val="auto"/>
        </w:rPr>
        <w:t>a) La matèria Educació Física objecte d’exempció no té qualificació ni computa a l’efecte d’obtindre la qualificació mitjana de l’etapa.</w:t>
      </w:r>
    </w:p>
    <w:p w14:paraId="7658D08A" w14:textId="77777777" w:rsidR="00B73D85" w:rsidRPr="001E026D" w:rsidRDefault="00365690">
      <w:pPr>
        <w:pStyle w:val="Pargrafdecret"/>
        <w:rPr>
          <w:color w:val="auto"/>
        </w:rPr>
      </w:pPr>
      <w:r w:rsidRPr="001E026D">
        <w:rPr>
          <w:color w:val="auto"/>
        </w:rPr>
        <w:t>b) El procediment per a sol·licitar aquesta exempció serà el que determine la conselleria competent en matèria d’educació, mitjançant resolució o instrucció de l’òrgan competent.</w:t>
      </w:r>
    </w:p>
    <w:p w14:paraId="484533D8" w14:textId="77777777" w:rsidR="00B73D85" w:rsidRPr="001E026D" w:rsidRDefault="00365690">
      <w:pPr>
        <w:pStyle w:val="Pargrafdecret"/>
        <w:rPr>
          <w:color w:val="auto"/>
        </w:rPr>
      </w:pPr>
      <w:r w:rsidRPr="001E026D">
        <w:rPr>
          <w:color w:val="auto"/>
        </w:rPr>
        <w:t>c) En aquest cas, l’exempció d’Educació Física implica l’exempció de cursar aquesta matèria.</w:t>
      </w:r>
    </w:p>
    <w:p w14:paraId="21E2CD19" w14:textId="77777777" w:rsidR="00B73D85" w:rsidRPr="001E026D" w:rsidRDefault="00365690">
      <w:pPr>
        <w:pStyle w:val="Pargrafdecret"/>
        <w:rPr>
          <w:color w:val="auto"/>
        </w:rPr>
      </w:pPr>
      <w:r w:rsidRPr="001E026D">
        <w:rPr>
          <w:color w:val="auto"/>
        </w:rPr>
        <w:t xml:space="preserve">d) </w:t>
      </w:r>
      <w:r w:rsidRPr="001E026D">
        <w:rPr>
          <w:rFonts w:eastAsia="Times New Roman" w:cs="Calibri"/>
          <w:color w:val="auto"/>
          <w:lang w:eastAsia="es-ES"/>
        </w:rPr>
        <w:t xml:space="preserve">Als documents d’avaluació, la matèria Educació Física s’ha de consignar com a </w:t>
      </w:r>
      <w:r w:rsidRPr="001E026D">
        <w:rPr>
          <w:color w:val="auto"/>
        </w:rPr>
        <w:t>“</w:t>
      </w:r>
      <w:r w:rsidRPr="001E026D">
        <w:rPr>
          <w:rFonts w:eastAsia="Times New Roman" w:cs="Calibri"/>
          <w:color w:val="auto"/>
          <w:lang w:eastAsia="es-ES"/>
        </w:rPr>
        <w:t>pendent d’exempció</w:t>
      </w:r>
      <w:r w:rsidRPr="001E026D">
        <w:rPr>
          <w:color w:val="auto"/>
        </w:rPr>
        <w:t>“</w:t>
      </w:r>
      <w:r w:rsidRPr="001E026D">
        <w:rPr>
          <w:rFonts w:eastAsia="Times New Roman" w:cs="Calibri"/>
          <w:color w:val="auto"/>
          <w:lang w:eastAsia="es-ES"/>
        </w:rPr>
        <w:t xml:space="preserve"> al llarg del curs (</w:t>
      </w:r>
      <w:r w:rsidRPr="001E026D">
        <w:rPr>
          <w:color w:val="auto"/>
        </w:rPr>
        <w:t>“PET”)</w:t>
      </w:r>
      <w:r w:rsidRPr="001E026D">
        <w:rPr>
          <w:rFonts w:eastAsia="Times New Roman" w:cs="Calibri"/>
          <w:color w:val="auto"/>
          <w:lang w:eastAsia="es-ES"/>
        </w:rPr>
        <w:t xml:space="preserve">. </w:t>
      </w:r>
      <w:r w:rsidRPr="001E026D">
        <w:rPr>
          <w:color w:val="auto"/>
        </w:rPr>
        <w:t xml:space="preserve">Per a l’anotació definitiva en els documents d’avaluació del terme “exempt“ (“ET”), s’haurà de presentar un certificat d’haver mantingut la condició referida anteriorment fins a la data de l’avaluació final ordinària. Si no es manté aquesta condició, l’esmentada matèria es considerarà no superada i l’alumne o alumna podrà realitzar la prova extraordinària. </w:t>
      </w:r>
    </w:p>
    <w:p w14:paraId="14E2F394" w14:textId="77777777" w:rsidR="00B73D85" w:rsidRPr="001E026D" w:rsidRDefault="00365690">
      <w:pPr>
        <w:pStyle w:val="Pargrafdecret"/>
        <w:rPr>
          <w:color w:val="auto"/>
        </w:rPr>
      </w:pPr>
      <w:r w:rsidRPr="001E026D">
        <w:rPr>
          <w:color w:val="auto"/>
        </w:rPr>
        <w:t xml:space="preserve">e) Si l’alumne o alumna perd la condició d’esportista d’elit, d’alt nivell o d’alt rendiment abans de la data de la sessió de l’avaluació final ordinària, podrà sol·licitar ser avaluat des d’eixe moment en la matèria d’Educació Física. Aquesta circumstància s’ha de reflectir per mitjà de la diligència corresponent en els diferents documents d’avaluació. </w:t>
      </w:r>
    </w:p>
    <w:p w14:paraId="61A730C8" w14:textId="77777777" w:rsidR="00B73D85" w:rsidRPr="001E026D" w:rsidRDefault="00B73D85">
      <w:pPr>
        <w:pStyle w:val="Pargrafdecret"/>
        <w:rPr>
          <w:color w:val="auto"/>
        </w:rPr>
      </w:pPr>
    </w:p>
    <w:p w14:paraId="66075573" w14:textId="77777777" w:rsidR="00B73D85" w:rsidRPr="001E026D" w:rsidRDefault="00365690">
      <w:pPr>
        <w:pStyle w:val="Articledecret"/>
        <w:numPr>
          <w:ilvl w:val="0"/>
          <w:numId w:val="7"/>
        </w:numPr>
      </w:pPr>
      <w:bookmarkStart w:id="96" w:name="_Toc104802705"/>
      <w:bookmarkStart w:id="97" w:name="_Toc104802814"/>
      <w:r w:rsidRPr="001E026D">
        <w:t>Mesures per a l’alumnat que cursa ensenyaments professionals de Dansa</w:t>
      </w:r>
      <w:bookmarkEnd w:id="96"/>
      <w:bookmarkEnd w:id="97"/>
    </w:p>
    <w:p w14:paraId="42661317" w14:textId="77777777" w:rsidR="00B73D85" w:rsidRPr="001E026D" w:rsidRDefault="00365690">
      <w:pPr>
        <w:pStyle w:val="Pargrafdecret"/>
        <w:rPr>
          <w:color w:val="auto"/>
        </w:rPr>
      </w:pPr>
      <w:r w:rsidRPr="001E026D">
        <w:rPr>
          <w:color w:val="auto"/>
        </w:rPr>
        <w:t>1. Amb la finalitat d’afavorir la compatibilitat/ simultaneïtat dels estudis d’ensenyaments professionals de Dansa i de Batxillerat, per aquest alumnat poden adoptar-se diferents mesures:</w:t>
      </w:r>
    </w:p>
    <w:p w14:paraId="60F72BED" w14:textId="77777777" w:rsidR="00B73D85" w:rsidRPr="001E026D" w:rsidRDefault="00365690">
      <w:pPr>
        <w:pStyle w:val="Pargrafdecret"/>
        <w:rPr>
          <w:color w:val="auto"/>
        </w:rPr>
      </w:pPr>
      <w:r w:rsidRPr="001E026D">
        <w:rPr>
          <w:color w:val="auto"/>
        </w:rPr>
        <w:t>a) L’alumnat que cursa batxillerat i, simultàniament</w:t>
      </w:r>
      <w:r w:rsidRPr="001E026D">
        <w:rPr>
          <w:color w:val="auto"/>
          <w:lang w:eastAsia="ca-ES-valencia"/>
        </w:rPr>
        <w:t xml:space="preserve"> ensenyaments </w:t>
      </w:r>
      <w:r w:rsidRPr="001E026D">
        <w:rPr>
          <w:color w:val="auto"/>
        </w:rPr>
        <w:t>professionals de dansa en conservatoris professionals o centres d’ensenyament professional pot sol·licitar la convalidació de la matèria optativa de batxillerat, amb les condicions següents:</w:t>
      </w:r>
    </w:p>
    <w:p w14:paraId="055D0362" w14:textId="77777777" w:rsidR="00B73D85" w:rsidRPr="001E026D" w:rsidRDefault="00365690">
      <w:pPr>
        <w:pStyle w:val="Pargrafdecret"/>
        <w:rPr>
          <w:color w:val="auto"/>
        </w:rPr>
      </w:pPr>
      <w:r w:rsidRPr="001E026D">
        <w:rPr>
          <w:color w:val="auto"/>
        </w:rPr>
        <w:t>a.1) Les matèries optatives de batxillerat objecte de convalidació no computen a l’efecte del càlcul de la qualificació final de l’etapa.</w:t>
      </w:r>
    </w:p>
    <w:p w14:paraId="5C5789BC" w14:textId="77777777" w:rsidR="00B73D85" w:rsidRPr="001E026D" w:rsidRDefault="00365690">
      <w:pPr>
        <w:pStyle w:val="Pargrafdecret"/>
        <w:rPr>
          <w:color w:val="auto"/>
        </w:rPr>
      </w:pPr>
      <w:r w:rsidRPr="001E026D">
        <w:rPr>
          <w:color w:val="auto"/>
        </w:rPr>
        <w:t>a.2) El procediment per a sol·licitar aquesta convalidació serà l’establert per la conselleria competent en matèria d’educació, mitjançant resolució o instrucció de l’òrgan  competent.</w:t>
      </w:r>
    </w:p>
    <w:p w14:paraId="254BE7E9" w14:textId="77777777" w:rsidR="00B73D85" w:rsidRPr="001E026D" w:rsidRDefault="00365690">
      <w:pPr>
        <w:pStyle w:val="Pargrafdecret"/>
        <w:rPr>
          <w:color w:val="auto"/>
        </w:rPr>
      </w:pPr>
      <w:r w:rsidRPr="001E026D">
        <w:rPr>
          <w:color w:val="auto"/>
        </w:rPr>
        <w:t>a.3) L’optativa objecte de convalidació es reflectirà als documents d’avaluació com “Optativa convalidada dansa”.</w:t>
      </w:r>
    </w:p>
    <w:p w14:paraId="6C0C9DB9" w14:textId="77777777" w:rsidR="00B73D85" w:rsidRPr="001E026D" w:rsidRDefault="00365690">
      <w:pPr>
        <w:pStyle w:val="Pargrafdecret"/>
        <w:rPr>
          <w:color w:val="auto"/>
        </w:rPr>
      </w:pPr>
      <w:r w:rsidRPr="001E026D">
        <w:rPr>
          <w:color w:val="auto"/>
        </w:rPr>
        <w:t>a.4) E</w:t>
      </w:r>
      <w:r w:rsidRPr="001E026D">
        <w:rPr>
          <w:rFonts w:eastAsia="Times New Roman" w:cs="Calibri"/>
          <w:color w:val="auto"/>
          <w:lang w:eastAsia="es-ES"/>
        </w:rPr>
        <w:t xml:space="preserve">n els documents d’avaluació s’ha de consignar la matèria com a “pendent de convalidació” (PCO) al llarg del curs. Perquè la convalidació es faça efectiva, </w:t>
      </w:r>
      <w:r w:rsidRPr="001E026D">
        <w:rPr>
          <w:color w:val="auto"/>
        </w:rPr>
        <w:t>cal que l’alumne o alumna presente un certificat d’haver mantingut la matrícula al conservatori o centre professional de dansa fins a la data de l’avaluació final ordinària</w:t>
      </w:r>
      <w:r w:rsidRPr="001E026D">
        <w:rPr>
          <w:rFonts w:eastAsia="Times New Roman" w:cs="Calibri"/>
          <w:color w:val="auto"/>
          <w:lang w:eastAsia="es-ES"/>
        </w:rPr>
        <w:t xml:space="preserve">. Una vegada acreditat el manteniment de la matrícula, la matèria s’ha de consignar als documents d’avaluació com a “convalidada” (CO). Si no s’hi acredita la condició esmentada, </w:t>
      </w:r>
      <w:r w:rsidRPr="001E026D">
        <w:rPr>
          <w:color w:val="auto"/>
        </w:rPr>
        <w:t xml:space="preserve">la matèria optativa s’ha de considerar no superada a tots els efectes. </w:t>
      </w:r>
    </w:p>
    <w:p w14:paraId="3B0BB85F" w14:textId="77777777" w:rsidR="00B73D85" w:rsidRPr="001E026D" w:rsidRDefault="00365690">
      <w:pPr>
        <w:pStyle w:val="Pargrafdecret"/>
        <w:rPr>
          <w:color w:val="auto"/>
        </w:rPr>
      </w:pPr>
      <w:r w:rsidRPr="001E026D">
        <w:rPr>
          <w:color w:val="auto"/>
        </w:rPr>
        <w:t>b) Així mateix, sense perjudici de l’anterior, l’alumnat que cursa o ha cursat ensenyaments professionals de dansa en un conservatori o en un centre professional i el batxillerat pot sol·licitar la convalidació de determinades matèries de la modalitat d'arts del batxillerat, per cursar o haver superat, les matèries dels ensenyaments professionals de dansa que són equivalents a les matèries de batxillerat que es volen convalidar, tal com disposa la normativa vigent i amb les condicions següents:</w:t>
      </w:r>
    </w:p>
    <w:p w14:paraId="4BACD938" w14:textId="77777777" w:rsidR="00B73D85" w:rsidRPr="001E026D" w:rsidRDefault="00365690">
      <w:pPr>
        <w:pStyle w:val="Pargrafdecret"/>
        <w:rPr>
          <w:rFonts w:cstheme="minorHAnsi"/>
          <w:color w:val="auto"/>
        </w:rPr>
      </w:pPr>
      <w:r w:rsidRPr="001E026D">
        <w:rPr>
          <w:color w:val="auto"/>
        </w:rPr>
        <w:t xml:space="preserve">b.1) Les matèries de modalitat objecte de convalidació </w:t>
      </w:r>
      <w:r w:rsidRPr="001E026D">
        <w:rPr>
          <w:rFonts w:cstheme="minorHAnsi"/>
          <w:color w:val="auto"/>
          <w:lang w:eastAsia="ca-ES-valencia"/>
        </w:rPr>
        <w:t>no tenen qualificació ni computen a l’efecte de càlcul de la qualificació final de l’etapa.</w:t>
      </w:r>
      <w:r w:rsidRPr="001E026D">
        <w:rPr>
          <w:rFonts w:cstheme="minorHAnsi"/>
          <w:color w:val="auto"/>
        </w:rPr>
        <w:t xml:space="preserve"> </w:t>
      </w:r>
    </w:p>
    <w:p w14:paraId="411628D6" w14:textId="77777777" w:rsidR="00B73D85" w:rsidRPr="001E026D" w:rsidRDefault="00365690">
      <w:pPr>
        <w:pStyle w:val="Pargrafdecret"/>
        <w:rPr>
          <w:color w:val="auto"/>
        </w:rPr>
      </w:pPr>
      <w:r w:rsidRPr="001E026D">
        <w:rPr>
          <w:color w:val="auto"/>
        </w:rPr>
        <w:t xml:space="preserve">b.2) El procediment per a sol·licitar aquesta convalidació serà </w:t>
      </w:r>
      <w:proofErr w:type="spellStart"/>
      <w:r w:rsidRPr="001E026D">
        <w:rPr>
          <w:color w:val="auto"/>
        </w:rPr>
        <w:t>l’establit</w:t>
      </w:r>
      <w:proofErr w:type="spellEnd"/>
      <w:r w:rsidRPr="001E026D">
        <w:rPr>
          <w:color w:val="auto"/>
        </w:rPr>
        <w:t xml:space="preserve"> per la conselleria competent en matèria d’educació, mitjançant resolució o instrucció de l’òrgan competent.</w:t>
      </w:r>
    </w:p>
    <w:p w14:paraId="0A297E60" w14:textId="77777777" w:rsidR="00B73D85" w:rsidRPr="001E026D" w:rsidRDefault="00365690">
      <w:pPr>
        <w:pStyle w:val="Pargrafdecret"/>
        <w:rPr>
          <w:color w:val="auto"/>
        </w:rPr>
      </w:pPr>
      <w:r w:rsidRPr="001E026D">
        <w:rPr>
          <w:color w:val="auto"/>
        </w:rPr>
        <w:t>b.3) La matèria de modalitat objecte de convalidació s’ha de reflectir als documents d’avaluació com “convalidada” (CO).</w:t>
      </w:r>
    </w:p>
    <w:p w14:paraId="74E1DA2D" w14:textId="77777777" w:rsidR="00B73D85" w:rsidRPr="001E026D" w:rsidRDefault="00365690">
      <w:pPr>
        <w:pStyle w:val="Pargrafdecret"/>
        <w:rPr>
          <w:color w:val="auto"/>
        </w:rPr>
      </w:pPr>
      <w:r w:rsidRPr="001E026D">
        <w:rPr>
          <w:color w:val="auto"/>
        </w:rPr>
        <w:t>b.3) En el supòsit que l'alumnat curse simultàniament el batxillerat i les matèries d'ensenyaments professionals de dansa susceptibles de convalidació, e</w:t>
      </w:r>
      <w:r w:rsidRPr="001E026D">
        <w:rPr>
          <w:rFonts w:eastAsia="Times New Roman" w:cs="Calibri"/>
          <w:color w:val="auto"/>
          <w:lang w:eastAsia="es-ES"/>
        </w:rPr>
        <w:t>n els documents d’avaluació s’ha de consignar la matèria com a “pendent de convalidació” (PCO) al llarg del curs. A</w:t>
      </w:r>
      <w:r w:rsidRPr="001E026D">
        <w:rPr>
          <w:color w:val="auto"/>
        </w:rPr>
        <w:t xml:space="preserve">bans de l’avaluació final ordinària o extraordinària, el conservatori o el centre professional de dansa ha de facilitar al centre de batxillerat un certificat acadèmic que acredite la superació, o no, d'aquestes matèries, per tal que el centre ordinari puga incorporar-ho als documents oficials d'avaluació i deixar constància, si escau, de la convalidació corresponent. </w:t>
      </w:r>
      <w:r w:rsidRPr="001E026D">
        <w:rPr>
          <w:rFonts w:eastAsia="Times New Roman" w:cs="Calibri"/>
          <w:color w:val="auto"/>
          <w:lang w:eastAsia="es-ES"/>
        </w:rPr>
        <w:t xml:space="preserve">Una vegada acreditada la superació de la matèria cursada als ensenyaments professionals, les convalidacions de modalitat de les matèries de Batxillerat s’hauran de consignar com a “convalidada” (CO) als documents d’avaluació. </w:t>
      </w:r>
      <w:r w:rsidRPr="001E026D">
        <w:rPr>
          <w:color w:val="auto"/>
        </w:rPr>
        <w:t>En cas de no superar la matèria cursada als ensenyaments professionals, la matèria de modalitat de Batxillerat es considerarà no superada a tots els efectes.</w:t>
      </w:r>
    </w:p>
    <w:p w14:paraId="177BDE1F" w14:textId="77777777" w:rsidR="00B73D85" w:rsidRPr="001E026D" w:rsidRDefault="00365690">
      <w:pPr>
        <w:pStyle w:val="Pargrafdecret"/>
        <w:rPr>
          <w:color w:val="auto"/>
        </w:rPr>
      </w:pPr>
      <w:r w:rsidRPr="001E026D">
        <w:rPr>
          <w:color w:val="auto"/>
        </w:rPr>
        <w:t xml:space="preserve">c) A més, l’alumnat que cursa batxillerat i, simultàniament, </w:t>
      </w:r>
      <w:r w:rsidRPr="001E026D">
        <w:rPr>
          <w:color w:val="auto"/>
          <w:lang w:eastAsia="ca-ES-valencia"/>
        </w:rPr>
        <w:t xml:space="preserve">ensenyaments professionals de dansa en conservatoris professionals o centres d’ensenyament professional </w:t>
      </w:r>
      <w:r w:rsidRPr="001E026D">
        <w:rPr>
          <w:color w:val="auto"/>
        </w:rPr>
        <w:t>pot sol·licitar l’exempció de la matèria d’Educació Física de 1r curs de Batxillerat d’acord amb les condicions següents.</w:t>
      </w:r>
    </w:p>
    <w:p w14:paraId="060502CA" w14:textId="77777777" w:rsidR="00B73D85" w:rsidRPr="001E026D" w:rsidRDefault="00365690">
      <w:pPr>
        <w:pStyle w:val="Pargrafdecret"/>
        <w:rPr>
          <w:color w:val="auto"/>
        </w:rPr>
      </w:pPr>
      <w:r w:rsidRPr="001E026D">
        <w:rPr>
          <w:color w:val="auto"/>
        </w:rPr>
        <w:t>c.1) La matèria Educació Física objecte d’exempció no té qualificació ni computa a l’efecte d’obtindre la qualificació final de l’etapa.</w:t>
      </w:r>
    </w:p>
    <w:p w14:paraId="0948A35A" w14:textId="77777777" w:rsidR="00B73D85" w:rsidRPr="001E026D" w:rsidRDefault="00365690">
      <w:pPr>
        <w:pStyle w:val="Pargrafdecret"/>
        <w:rPr>
          <w:color w:val="auto"/>
        </w:rPr>
      </w:pPr>
      <w:r w:rsidRPr="001E026D">
        <w:rPr>
          <w:color w:val="auto"/>
        </w:rPr>
        <w:t>c.2) El procediment per a sol·licitar aquesta exempció serà el que determine la conselleria competent en matèria d’educació, mitjançant resolució o instrucció de l’òrgan competent.</w:t>
      </w:r>
    </w:p>
    <w:p w14:paraId="42AF6E5D" w14:textId="77777777" w:rsidR="00B73D85" w:rsidRPr="001E026D" w:rsidRDefault="00365690">
      <w:pPr>
        <w:pStyle w:val="Pargrafdecret"/>
        <w:rPr>
          <w:rFonts w:ascii="Segoe UI" w:hAnsi="Segoe UI" w:cs="Segoe UI"/>
          <w:color w:val="auto"/>
          <w:sz w:val="18"/>
          <w:szCs w:val="18"/>
          <w:lang w:eastAsia="ca-ES-valencia"/>
        </w:rPr>
      </w:pPr>
      <w:r w:rsidRPr="001E026D">
        <w:rPr>
          <w:color w:val="auto"/>
        </w:rPr>
        <w:t>c.3) En aquest cas, l’exempció d’Educació Física implica l’exempció de cursar aquesta matèria.</w:t>
      </w:r>
    </w:p>
    <w:p w14:paraId="5F29C83D" w14:textId="77777777" w:rsidR="00B73D85" w:rsidRPr="001E026D" w:rsidRDefault="00365690">
      <w:pPr>
        <w:pStyle w:val="Pargrafdecret"/>
        <w:rPr>
          <w:color w:val="auto"/>
        </w:rPr>
      </w:pPr>
      <w:r w:rsidRPr="001E026D">
        <w:rPr>
          <w:color w:val="auto"/>
        </w:rPr>
        <w:t xml:space="preserve">c.4) </w:t>
      </w:r>
      <w:r w:rsidRPr="001E026D">
        <w:rPr>
          <w:rFonts w:eastAsia="Times New Roman" w:cs="Calibri"/>
          <w:color w:val="auto"/>
          <w:lang w:eastAsia="es-ES"/>
        </w:rPr>
        <w:t xml:space="preserve">Als documents d’avaluació, la matèria Educació Física s’ha de consignar com a “pendent d’exempció” al llarg del curs (PET). </w:t>
      </w:r>
      <w:r w:rsidRPr="001E026D">
        <w:rPr>
          <w:color w:val="auto"/>
        </w:rPr>
        <w:t xml:space="preserve">Per a l’anotació definitiva en els documents d’avaluació del terme “exempt” </w:t>
      </w:r>
      <w:r w:rsidRPr="001E026D">
        <w:rPr>
          <w:rFonts w:eastAsia="Times New Roman" w:cs="Calibri"/>
          <w:color w:val="auto"/>
          <w:lang w:eastAsia="es-ES"/>
        </w:rPr>
        <w:t>(</w:t>
      </w:r>
      <w:r w:rsidRPr="001E026D">
        <w:rPr>
          <w:color w:val="auto"/>
        </w:rPr>
        <w:t xml:space="preserve">ET), s’ha de presentar un certificat d’haver mantingut la matrícula al conservatori o centre professional de dansa fins a la data de l’avaluació final ordinària. Si no es manté la matrícula, l’esmentada matèria es considerarà no superada i l’alumne o alumna podrà realitzar la prova extraordinària. </w:t>
      </w:r>
    </w:p>
    <w:p w14:paraId="60F3BFEC" w14:textId="77777777" w:rsidR="00B73D85" w:rsidRPr="001E026D" w:rsidRDefault="00365690">
      <w:pPr>
        <w:pStyle w:val="Pargrafdecret"/>
        <w:rPr>
          <w:color w:val="auto"/>
        </w:rPr>
      </w:pPr>
      <w:r w:rsidRPr="001E026D">
        <w:rPr>
          <w:color w:val="auto"/>
        </w:rPr>
        <w:t xml:space="preserve">c.5) Si l’alumne o alumna es dona de baixa al conservatori o centre professional de dansa abans de la data de la sessió de l’avaluació final ordinària, podrà sol·licitar ser avaluat des d’eixe moment en la matèria d’Educació Física. Aquesta circumstància es reflectirà per mitjà de la diligència corresponent en els diferents documents d’avaluació. </w:t>
      </w:r>
    </w:p>
    <w:p w14:paraId="0216B2EE" w14:textId="77777777" w:rsidR="00B73D85" w:rsidRPr="001E026D" w:rsidRDefault="00365690">
      <w:pPr>
        <w:pStyle w:val="Articledecret"/>
        <w:numPr>
          <w:ilvl w:val="0"/>
          <w:numId w:val="7"/>
        </w:numPr>
      </w:pPr>
      <w:bookmarkStart w:id="98" w:name="_Toc104802706"/>
      <w:bookmarkStart w:id="99" w:name="_Toc104802815"/>
      <w:r w:rsidRPr="001E026D">
        <w:t>Mesures per a l’alumnat que cursa ensenyaments professionals de Música</w:t>
      </w:r>
      <w:bookmarkEnd w:id="98"/>
      <w:bookmarkEnd w:id="99"/>
    </w:p>
    <w:p w14:paraId="3BDB010B" w14:textId="77777777" w:rsidR="00B73D85" w:rsidRPr="001E026D" w:rsidRDefault="00365690">
      <w:pPr>
        <w:pStyle w:val="Pargrafdecret"/>
        <w:rPr>
          <w:color w:val="auto"/>
        </w:rPr>
      </w:pPr>
      <w:r w:rsidRPr="001E026D">
        <w:rPr>
          <w:color w:val="auto"/>
        </w:rPr>
        <w:t>1. Amb la finalitat d’afavorir la compatibilitat i simultaneïtat dels estudis d’ensenyaments professionals de Música i de Batxillerat, per aquest alumnat poden adoptar-se diferents mesures:</w:t>
      </w:r>
    </w:p>
    <w:p w14:paraId="5BC3DFC2" w14:textId="77777777" w:rsidR="00B73D85" w:rsidRPr="001E026D" w:rsidRDefault="00365690">
      <w:pPr>
        <w:pStyle w:val="Pargrafdecret"/>
        <w:rPr>
          <w:color w:val="auto"/>
        </w:rPr>
      </w:pPr>
      <w:r w:rsidRPr="001E026D">
        <w:rPr>
          <w:color w:val="auto"/>
        </w:rPr>
        <w:t>a) L’alumnat que cursa batxillerat i, simultàniament, ensenyaments professionals de Música en conservatoris professionals o centres d’ensenyament professional pot sol·licitar la convalidació de la matèria optativa de batxillerat, d’acord amb les condicions següents:</w:t>
      </w:r>
    </w:p>
    <w:p w14:paraId="046C0161" w14:textId="77777777" w:rsidR="00B73D85" w:rsidRPr="001E026D" w:rsidRDefault="00365690">
      <w:pPr>
        <w:pStyle w:val="Pargrafdecret"/>
        <w:rPr>
          <w:color w:val="auto"/>
        </w:rPr>
      </w:pPr>
      <w:r w:rsidRPr="001E026D">
        <w:rPr>
          <w:color w:val="auto"/>
        </w:rPr>
        <w:t>a.1) Les matèries optatives de batxillerat objecte de convalidació no computen a l’efecte de càlcul de la qualificació final de l’etapa.</w:t>
      </w:r>
    </w:p>
    <w:p w14:paraId="3E7D88EE" w14:textId="77777777" w:rsidR="00B73D85" w:rsidRPr="001E026D" w:rsidRDefault="00365690">
      <w:pPr>
        <w:pStyle w:val="Pargrafdecret"/>
        <w:rPr>
          <w:color w:val="auto"/>
        </w:rPr>
      </w:pPr>
      <w:r w:rsidRPr="001E026D">
        <w:rPr>
          <w:color w:val="auto"/>
        </w:rPr>
        <w:t>a.2) El procediment per a sol·licitar aquesta convalidació serà l’establert per la conselleria competent en matèria d’educació, mitjançant resolució o instrucció de l’òrgan  competent.</w:t>
      </w:r>
    </w:p>
    <w:p w14:paraId="70FAF01E" w14:textId="77777777" w:rsidR="00B73D85" w:rsidRPr="001E026D" w:rsidRDefault="00365690">
      <w:pPr>
        <w:pStyle w:val="Pargrafdecret"/>
        <w:rPr>
          <w:color w:val="auto"/>
        </w:rPr>
      </w:pPr>
      <w:r w:rsidRPr="001E026D">
        <w:rPr>
          <w:color w:val="auto"/>
        </w:rPr>
        <w:t>a.3) L’optativa objecte de convalidació es reflectirà als documents d’avaluació com “Optativa convalidada música”.</w:t>
      </w:r>
    </w:p>
    <w:p w14:paraId="65DAB10C" w14:textId="77777777" w:rsidR="00B73D85" w:rsidRPr="001E026D" w:rsidRDefault="00365690">
      <w:pPr>
        <w:pStyle w:val="Pargrafdecret"/>
        <w:rPr>
          <w:color w:val="auto"/>
        </w:rPr>
      </w:pPr>
      <w:r w:rsidRPr="001E026D">
        <w:rPr>
          <w:color w:val="auto"/>
        </w:rPr>
        <w:t>a.4) E</w:t>
      </w:r>
      <w:r w:rsidRPr="001E026D">
        <w:rPr>
          <w:rFonts w:eastAsia="Times New Roman" w:cs="Calibri"/>
          <w:color w:val="auto"/>
          <w:lang w:eastAsia="es-ES"/>
        </w:rPr>
        <w:t xml:space="preserve">n els documents d’avaluació s’ha de consignar la matèria com a “pendent de convalidació” (PCO) al llarg del curs. Perquè la convalidació es faça efectiva, </w:t>
      </w:r>
      <w:r w:rsidRPr="001E026D">
        <w:rPr>
          <w:color w:val="auto"/>
        </w:rPr>
        <w:t>cal que l’alumne o alumna presente un certificat d’haver mantingut la matrícula al conservatori o centre professional de Música fins a la data de l’avaluació final ordinària</w:t>
      </w:r>
      <w:r w:rsidRPr="001E026D">
        <w:rPr>
          <w:rFonts w:eastAsia="Times New Roman" w:cs="Calibri"/>
          <w:color w:val="auto"/>
          <w:lang w:eastAsia="es-ES"/>
        </w:rPr>
        <w:t xml:space="preserve">. Una vegada acreditat el manteniment de la matrícula, la matèria s’ha de consignar als documents d’avaluació com a “convalidada” (CO). Si no s’hi acredita la condició esmentada, </w:t>
      </w:r>
      <w:r w:rsidRPr="001E026D">
        <w:rPr>
          <w:color w:val="auto"/>
        </w:rPr>
        <w:t xml:space="preserve">la matèria optativa s’ha de considerar no superada a tots els efectes. </w:t>
      </w:r>
    </w:p>
    <w:p w14:paraId="11C706D5" w14:textId="77777777" w:rsidR="00B73D85" w:rsidRPr="001E026D" w:rsidRDefault="00365690">
      <w:pPr>
        <w:pStyle w:val="Pargrafdecret"/>
        <w:rPr>
          <w:color w:val="auto"/>
        </w:rPr>
      </w:pPr>
      <w:r w:rsidRPr="001E026D">
        <w:rPr>
          <w:color w:val="auto"/>
        </w:rPr>
        <w:t>b) Així mateix, sense perjudici de l’anterior, l’alumnat que cursa o ha cursat ensenyaments professionals de dansa en un conservatori o en un centre professional i el Batxillerat pot sol·licitar, la convalidació de determinades matèries de la modalitat d'arts del Batxillerat, per cursar o haver superat, les matèries dels ensenyaments professionals de música que són equivalents a les matèries de Batxillerat que es volen convalidar tal com disposa la normativa vigent i amb les condicions següents:</w:t>
      </w:r>
    </w:p>
    <w:p w14:paraId="1B5DDB52" w14:textId="77777777" w:rsidR="00B73D85" w:rsidRPr="001E026D" w:rsidRDefault="00365690">
      <w:pPr>
        <w:pStyle w:val="Pargrafdecret"/>
        <w:rPr>
          <w:color w:val="auto"/>
        </w:rPr>
      </w:pPr>
      <w:r w:rsidRPr="001E026D">
        <w:rPr>
          <w:color w:val="auto"/>
        </w:rPr>
        <w:t xml:space="preserve">b.1) Les matèries de modalitat objecte de convalidació </w:t>
      </w:r>
      <w:r w:rsidRPr="001E026D">
        <w:rPr>
          <w:rFonts w:ascii="Segoe UI" w:hAnsi="Segoe UI" w:cs="Segoe UI"/>
          <w:color w:val="auto"/>
          <w:sz w:val="18"/>
          <w:szCs w:val="18"/>
          <w:lang w:eastAsia="ca-ES-valencia"/>
        </w:rPr>
        <w:t>no tenen qualificació ni computen a l’efecte de càlcul de la qualificació final de l’etapa.</w:t>
      </w:r>
      <w:r w:rsidRPr="001E026D">
        <w:rPr>
          <w:color w:val="auto"/>
        </w:rPr>
        <w:t xml:space="preserve"> </w:t>
      </w:r>
    </w:p>
    <w:p w14:paraId="7AB38644" w14:textId="77777777" w:rsidR="00B73D85" w:rsidRPr="001E026D" w:rsidRDefault="00365690">
      <w:pPr>
        <w:pStyle w:val="Pargrafdecret"/>
        <w:rPr>
          <w:color w:val="auto"/>
        </w:rPr>
      </w:pPr>
      <w:r w:rsidRPr="001E026D">
        <w:rPr>
          <w:color w:val="auto"/>
        </w:rPr>
        <w:t>b.2) El procediment per a sol·licitar aquesta convalidació serà l’establert per la conselleria competent en matèria d’educació, mitjançant resolució o instrucció de l’òrgan competent.</w:t>
      </w:r>
    </w:p>
    <w:p w14:paraId="5432E8B8" w14:textId="77777777" w:rsidR="00B73D85" w:rsidRPr="001E026D" w:rsidRDefault="00365690">
      <w:pPr>
        <w:pStyle w:val="Pargrafdecret"/>
        <w:rPr>
          <w:color w:val="auto"/>
        </w:rPr>
      </w:pPr>
      <w:r w:rsidRPr="001E026D">
        <w:rPr>
          <w:color w:val="auto"/>
        </w:rPr>
        <w:t>b.3) La matèria de modalitat objecte de convalidació s’ha de reflectir als documents d’avaluació com “convalidada” (CO).</w:t>
      </w:r>
    </w:p>
    <w:p w14:paraId="4016CB29" w14:textId="77777777" w:rsidR="00B73D85" w:rsidRPr="001E026D" w:rsidRDefault="00365690">
      <w:pPr>
        <w:pStyle w:val="Pargrafdecret"/>
        <w:rPr>
          <w:color w:val="auto"/>
        </w:rPr>
      </w:pPr>
      <w:r w:rsidRPr="001E026D">
        <w:rPr>
          <w:color w:val="auto"/>
        </w:rPr>
        <w:t>b.3) En el supòsit que l'alumnat curse simultàniament el batxillerat i les matèries d'ensenyaments professionals de dansa susceptibles de convalidació, e</w:t>
      </w:r>
      <w:r w:rsidRPr="001E026D">
        <w:rPr>
          <w:rFonts w:eastAsia="Times New Roman" w:cs="Calibri"/>
          <w:color w:val="auto"/>
          <w:lang w:eastAsia="es-ES"/>
        </w:rPr>
        <w:t>n els documents d’avaluació s’ha de consignar la matèria com a “pendent de convalidació” (PCO) al llarg del curs. A</w:t>
      </w:r>
      <w:r w:rsidRPr="001E026D">
        <w:rPr>
          <w:color w:val="auto"/>
        </w:rPr>
        <w:t xml:space="preserve">bans de l’avaluació final ordinària o extraordinària, el conservatori o el centre professional de Música ha de facilitar al centre de batxillerat un certificat acadèmic que acredite la superació, o no, d'aquestes matèries, per tal que el centre ordinari puga incorporar-ho als documents oficials d'avaluació i deixar constància, si escau, de la convalidació corresponent. </w:t>
      </w:r>
      <w:r w:rsidRPr="001E026D">
        <w:rPr>
          <w:rFonts w:eastAsia="Times New Roman" w:cs="Calibri"/>
          <w:color w:val="auto"/>
          <w:lang w:eastAsia="es-ES"/>
        </w:rPr>
        <w:t xml:space="preserve">Una vegada acreditada la superació de la matèria cursada als ensenyaments professionals, les convalidacions de les matèries de Batxillerat s’hauran de consignar com a “convalidada” (CO) als documents d’avaluació. </w:t>
      </w:r>
      <w:r w:rsidRPr="001E026D">
        <w:rPr>
          <w:color w:val="auto"/>
        </w:rPr>
        <w:t>En cas de no superar la matèria cursada als ensenyaments professionals, la matèria de modalitat de Batxillerat s’ha de  considerar no superada a tots els efectes.</w:t>
      </w:r>
    </w:p>
    <w:p w14:paraId="457CC873" w14:textId="77777777" w:rsidR="00B73D85" w:rsidRPr="001E026D" w:rsidRDefault="00B73D85">
      <w:pPr>
        <w:pStyle w:val="Pargrafdecret"/>
        <w:rPr>
          <w:color w:val="auto"/>
        </w:rPr>
      </w:pPr>
    </w:p>
    <w:p w14:paraId="5F22B479" w14:textId="77777777" w:rsidR="00B73D85" w:rsidRPr="001E026D" w:rsidRDefault="00365690">
      <w:pPr>
        <w:pStyle w:val="Ttoldecret"/>
        <w:numPr>
          <w:ilvl w:val="0"/>
          <w:numId w:val="1"/>
        </w:numPr>
        <w:rPr>
          <w:color w:val="auto"/>
        </w:rPr>
      </w:pPr>
      <w:bookmarkStart w:id="100" w:name="_Toc104802707"/>
      <w:bookmarkStart w:id="101" w:name="_Toc104802816"/>
      <w:r w:rsidRPr="001E026D">
        <w:rPr>
          <w:color w:val="auto"/>
        </w:rPr>
        <w:t>Avaluació, promoció, titulació i documents oficials d’avaluació</w:t>
      </w:r>
      <w:bookmarkEnd w:id="100"/>
      <w:bookmarkEnd w:id="101"/>
    </w:p>
    <w:p w14:paraId="517277D9" w14:textId="77777777" w:rsidR="00B73D85" w:rsidRPr="001E026D" w:rsidRDefault="00365690">
      <w:pPr>
        <w:pStyle w:val="Captoldecret"/>
        <w:numPr>
          <w:ilvl w:val="0"/>
          <w:numId w:val="9"/>
        </w:numPr>
        <w:rPr>
          <w:color w:val="auto"/>
        </w:rPr>
      </w:pPr>
      <w:bookmarkStart w:id="102" w:name="_Toc98249380"/>
      <w:bookmarkStart w:id="103" w:name="_Toc104802708"/>
      <w:bookmarkStart w:id="104" w:name="_Toc104802817"/>
      <w:r w:rsidRPr="001E026D">
        <w:rPr>
          <w:rFonts w:cs="Arial"/>
          <w:color w:val="auto"/>
        </w:rPr>
        <w:t>Avaluació</w:t>
      </w:r>
      <w:bookmarkEnd w:id="102"/>
      <w:bookmarkEnd w:id="103"/>
      <w:bookmarkEnd w:id="104"/>
    </w:p>
    <w:p w14:paraId="2F6C9D45" w14:textId="77777777" w:rsidR="00B73D85" w:rsidRPr="001E026D" w:rsidRDefault="00365690">
      <w:pPr>
        <w:pStyle w:val="Articledecret"/>
        <w:numPr>
          <w:ilvl w:val="0"/>
          <w:numId w:val="7"/>
        </w:numPr>
      </w:pPr>
      <w:bookmarkStart w:id="105" w:name="_Toc98249382"/>
      <w:bookmarkStart w:id="106" w:name="_Toc104802709"/>
      <w:bookmarkStart w:id="107" w:name="_Toc104802818"/>
      <w:r w:rsidRPr="001E026D">
        <w:t>Caràcter i aspectes generals de l’avaluació</w:t>
      </w:r>
      <w:bookmarkEnd w:id="105"/>
      <w:bookmarkEnd w:id="106"/>
      <w:bookmarkEnd w:id="107"/>
    </w:p>
    <w:p w14:paraId="74DA26F2" w14:textId="77777777" w:rsidR="00B73D85" w:rsidRPr="001E026D" w:rsidRDefault="00365690">
      <w:pPr>
        <w:pStyle w:val="Pargrafdecret"/>
        <w:rPr>
          <w:color w:val="auto"/>
        </w:rPr>
      </w:pPr>
      <w:r w:rsidRPr="001E026D">
        <w:rPr>
          <w:color w:val="auto"/>
        </w:rPr>
        <w:t>1. L'avaluació del procés d'aprenentatge de l'alumnat en Batxillerat ha de ser contínua i diferenciada segons les diferents matèries, i tindrà en compte les adequacions i personalitzacions realitzades amb l'alumnat amb necessitats específiques de suport educatiu i, en cas que en tinga, el pla d’actuació personalitzat.</w:t>
      </w:r>
    </w:p>
    <w:p w14:paraId="70150BAC" w14:textId="77777777" w:rsidR="00B73D85" w:rsidRPr="001E026D" w:rsidRDefault="00365690">
      <w:pPr>
        <w:pStyle w:val="Pargrafdecret"/>
        <w:rPr>
          <w:color w:val="auto"/>
        </w:rPr>
      </w:pPr>
      <w:r w:rsidRPr="001E026D">
        <w:rPr>
          <w:color w:val="auto"/>
        </w:rPr>
        <w:t>2. En el procés d'avaluació contínua, quan el progrés d'un alumne o una alumna no siga l'adequat, s'han d’establir mesures de reforç educatiu i s’han d’adequar les condicions per afavorir-ne el progrés. Aquestes mesures s'han d’adoptar en qualsevol moment del curs, tan prompte com es detecten les dificultats, amb seguiment especial a la situació de l'alumnat amb necessitats educatives especials, i han d’estar dirigides a garantir l'adquisició de les competències imprescindibles per a continuar el procés educatiu, amb els suports que cadascun necessite.</w:t>
      </w:r>
    </w:p>
    <w:p w14:paraId="726DA5C4" w14:textId="77777777" w:rsidR="00B73D85" w:rsidRPr="001E026D" w:rsidRDefault="00365690">
      <w:pPr>
        <w:pStyle w:val="Pargrafdecret"/>
        <w:rPr>
          <w:color w:val="auto"/>
        </w:rPr>
      </w:pPr>
      <w:r w:rsidRPr="001E026D">
        <w:rPr>
          <w:color w:val="auto"/>
        </w:rPr>
        <w:t>3. El caràcter diferenciat de l’avaluació a Batxillerat implica que el professorat de cada matèria decidirà, al final del curs, si l'alumne o l’alumna ha assolit els objectius i ha aconseguit l'adequat grau d'adquisició de les competències corresponents. Així mateix, cal prendre en consideració els diferents elements del currículum i el treball fet a classe, així com l’interés i l’esforç demostrat per l’alumnat.</w:t>
      </w:r>
    </w:p>
    <w:p w14:paraId="737D39C6" w14:textId="77777777" w:rsidR="00B73D85" w:rsidRPr="001E026D" w:rsidRDefault="00365690">
      <w:pPr>
        <w:pStyle w:val="Pargrafdecret"/>
        <w:rPr>
          <w:color w:val="auto"/>
        </w:rPr>
      </w:pPr>
      <w:r w:rsidRPr="001E026D">
        <w:rPr>
          <w:color w:val="auto"/>
        </w:rPr>
        <w:t xml:space="preserve">4. El professorat avaluarà tant els aprenentatges de l'alumnat com els processos d'ensenyament i la seua pròpia pràctica docent. L’avaluació és en sí mateixa formativa i per tant, ha de ser un instrument per a la millora dels processos d’aprenentatge de l’alumnat com dels processos d’ensenyament emprats i de la pràctica docent. </w:t>
      </w:r>
    </w:p>
    <w:p w14:paraId="261E5E96" w14:textId="3FB57D33" w:rsidR="00B73D85" w:rsidRPr="001E026D" w:rsidRDefault="00365690">
      <w:pPr>
        <w:pStyle w:val="Pargrafdecret"/>
        <w:rPr>
          <w:color w:val="auto"/>
        </w:rPr>
      </w:pPr>
      <w:r w:rsidRPr="001E026D">
        <w:rPr>
          <w:color w:val="auto"/>
        </w:rPr>
        <w:t>5. L'alumnat podrà realitzar una prova extraordinària de les matèries no superades. En els centres sostinguts amb fons públics hi haurà previst un període per a la realització i avaluació de les proves extraordinàries d’avaluació, per a la sessió d’avaluació final extraordinària i per al lliurament de les qualificacions</w:t>
      </w:r>
      <w:r w:rsidR="00C0663B" w:rsidRPr="001E026D">
        <w:rPr>
          <w:color w:val="auto"/>
        </w:rPr>
        <w:t>,</w:t>
      </w:r>
      <w:r w:rsidRPr="001E026D">
        <w:rPr>
          <w:color w:val="auto"/>
        </w:rPr>
        <w:t xml:space="preserve"> que determinarà la conselleria competent en matèria d’educació mitjançant resolució o instrucció de l’òrgan competent.</w:t>
      </w:r>
    </w:p>
    <w:p w14:paraId="7AA0935C" w14:textId="77777777" w:rsidR="00A040E8" w:rsidRPr="001E026D" w:rsidRDefault="00365690">
      <w:pPr>
        <w:pStyle w:val="Pargrafdecret"/>
        <w:rPr>
          <w:color w:val="auto"/>
        </w:rPr>
      </w:pPr>
      <w:r w:rsidRPr="001E026D">
        <w:rPr>
          <w:color w:val="auto"/>
        </w:rPr>
        <w:t xml:space="preserve">6. Cal promoure l'ús generalitzat d'instruments d'avaluació variats, diversos i adaptats a les diferents situacions d'aprenentatge que permeten la valoració objectiva de tot l'alumnat garantint-se, així mateix, que les condicions </w:t>
      </w:r>
    </w:p>
    <w:p w14:paraId="761F6B7E" w14:textId="1432C447" w:rsidR="00B73D85" w:rsidRPr="001E026D" w:rsidRDefault="00365690">
      <w:pPr>
        <w:pStyle w:val="Pargrafdecret"/>
        <w:rPr>
          <w:color w:val="auto"/>
        </w:rPr>
      </w:pPr>
      <w:r w:rsidRPr="001E026D">
        <w:rPr>
          <w:color w:val="auto"/>
        </w:rPr>
        <w:t>de realització dels processos associats a l'avaluació s'adapten a les necessitats de l'alumnat amb necessitat específica de suport educatiu.</w:t>
      </w:r>
    </w:p>
    <w:p w14:paraId="2E6BBA29" w14:textId="77777777" w:rsidR="00B73D85" w:rsidRPr="001E026D" w:rsidRDefault="00365690">
      <w:pPr>
        <w:pStyle w:val="Articledecret"/>
        <w:numPr>
          <w:ilvl w:val="0"/>
          <w:numId w:val="7"/>
        </w:numPr>
        <w:ind w:left="426" w:hanging="426"/>
      </w:pPr>
      <w:bookmarkStart w:id="108" w:name="_Toc104802710"/>
      <w:bookmarkStart w:id="109" w:name="_Toc104802819"/>
      <w:r w:rsidRPr="001E026D">
        <w:t>Referents en l’avaluació</w:t>
      </w:r>
      <w:bookmarkEnd w:id="108"/>
      <w:bookmarkEnd w:id="109"/>
      <w:r w:rsidRPr="001E026D">
        <w:t xml:space="preserve"> </w:t>
      </w:r>
    </w:p>
    <w:p w14:paraId="75D17442" w14:textId="77777777" w:rsidR="00B73D85" w:rsidRPr="001E026D" w:rsidRDefault="00365690">
      <w:pPr>
        <w:pStyle w:val="Pargrafdecret"/>
        <w:rPr>
          <w:color w:val="auto"/>
        </w:rPr>
      </w:pPr>
      <w:r w:rsidRPr="001E026D">
        <w:rPr>
          <w:rStyle w:val="normaltextrun"/>
          <w:color w:val="auto"/>
        </w:rPr>
        <w:t>L’avaluació dels processos d’aprenentatge de l’alumnat en les diferents matèries, tant en el seu vessant formatiu com en el qualificador ha de tenir el seu referent en els criteris d'avaluació corresponents a les diferents competències específiques.</w:t>
      </w:r>
      <w:r w:rsidRPr="001E026D">
        <w:rPr>
          <w:rStyle w:val="eop"/>
          <w:color w:val="auto"/>
        </w:rPr>
        <w:t> </w:t>
      </w:r>
    </w:p>
    <w:p w14:paraId="7F65FF1C" w14:textId="77777777" w:rsidR="00B73D85" w:rsidRPr="001E026D" w:rsidRDefault="00365690">
      <w:pPr>
        <w:pStyle w:val="Articledecret"/>
        <w:numPr>
          <w:ilvl w:val="0"/>
          <w:numId w:val="7"/>
        </w:numPr>
        <w:ind w:left="426" w:hanging="426"/>
      </w:pPr>
      <w:bookmarkStart w:id="110" w:name="_Toc104802711"/>
      <w:bookmarkStart w:id="111" w:name="_Toc104802820"/>
      <w:r w:rsidRPr="001E026D">
        <w:t>Atenció a les diferències individuals en l'avaluació</w:t>
      </w:r>
      <w:bookmarkEnd w:id="110"/>
      <w:bookmarkEnd w:id="111"/>
    </w:p>
    <w:p w14:paraId="06F8CE2F" w14:textId="77777777" w:rsidR="00B73D85" w:rsidRPr="001E026D" w:rsidRDefault="00365690">
      <w:pPr>
        <w:pStyle w:val="Pargrafdecret"/>
        <w:rPr>
          <w:color w:val="auto"/>
        </w:rPr>
      </w:pPr>
      <w:r w:rsidRPr="001E026D">
        <w:rPr>
          <w:color w:val="auto"/>
        </w:rPr>
        <w:t xml:space="preserve">1. La normativa vigent en matèria d’inclusió, estableix les mesures més adequades perquè les condicions de realització dels processos associats a l'avaluació s'adapten a les circumstàncies de l'alumnat amb necessitat específica de suport educatiu. </w:t>
      </w:r>
      <w:bookmarkStart w:id="112" w:name="__UnoMark__251652_789250522"/>
      <w:bookmarkStart w:id="113" w:name="__UnoMark__251307_789250522"/>
      <w:bookmarkStart w:id="114" w:name="__UnoMark__250962_789250522"/>
      <w:bookmarkStart w:id="115" w:name="__UnoMark__250617_789250522"/>
      <w:bookmarkStart w:id="116" w:name="__UnoMark__250272_789250522"/>
      <w:bookmarkStart w:id="117" w:name="__UnoMark__249927_789250522"/>
      <w:bookmarkStart w:id="118" w:name="__UnoMark__249582_789250522"/>
      <w:bookmarkStart w:id="119" w:name="__UnoMark__249237_789250522"/>
      <w:bookmarkStart w:id="120" w:name="__UnoMark__248892_789250522"/>
      <w:bookmarkStart w:id="121" w:name="__UnoMark__248547_789250522"/>
      <w:bookmarkStart w:id="122" w:name="__UnoMark__248202_789250522"/>
      <w:bookmarkStart w:id="123" w:name="__UnoMark__247857_789250522"/>
      <w:bookmarkStart w:id="124" w:name="__UnoMark__247512_789250522"/>
      <w:bookmarkStart w:id="125" w:name="__UnoMark__247167_789250522"/>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120AA20A" w14:textId="77777777" w:rsidR="00B73D85" w:rsidRPr="001E026D" w:rsidRDefault="00365690">
      <w:pPr>
        <w:pStyle w:val="Pargrafdecret"/>
        <w:rPr>
          <w:color w:val="auto"/>
        </w:rPr>
      </w:pPr>
      <w:r w:rsidRPr="001E026D">
        <w:rPr>
          <w:color w:val="auto"/>
        </w:rPr>
        <w:t xml:space="preserve">2. Cal disposar els mitjans necessaris perquè els alumnes i les alumnes que requerisquen una atenció diferent de l'ordinària puguen aconseguir els objectius establits per a l'etapa i adquirir les competències corresponents. L'atenció a aquest alumnat es regirà pels principis de normalització i inclusió. </w:t>
      </w:r>
    </w:p>
    <w:p w14:paraId="3CF71F9E" w14:textId="77777777" w:rsidR="00B73D85" w:rsidRPr="001E026D" w:rsidRDefault="00365690">
      <w:pPr>
        <w:pStyle w:val="Pargrafdecret"/>
        <w:rPr>
          <w:color w:val="auto"/>
        </w:rPr>
      </w:pPr>
      <w:r w:rsidRPr="001E026D">
        <w:rPr>
          <w:color w:val="auto"/>
        </w:rPr>
        <w:t>3. L'avaluació de l'alumnat amb necessitat específica de suport educatiu que requerisca una atenció educativa diferent de l'ordinària, es realitzarà atenent els referents d'avaluació establits en l'article 35.</w:t>
      </w:r>
    </w:p>
    <w:p w14:paraId="6F84BCE6" w14:textId="77777777" w:rsidR="00B73D85" w:rsidRPr="001E026D" w:rsidRDefault="00365690">
      <w:pPr>
        <w:pStyle w:val="Pargrafdecret"/>
        <w:rPr>
          <w:color w:val="auto"/>
        </w:rPr>
      </w:pPr>
      <w:r w:rsidRPr="001E026D">
        <w:rPr>
          <w:color w:val="auto"/>
        </w:rPr>
        <w:t>4. En funció de les necessitats específiques de suport educatiu i en coherència amb les adaptacions realitzades en el procés d’ensenyament-aprenentatge, es podran realitzar adequacions en el temps i en el format de les proves i disposar dels suports materials i personals que l’alumnat necessite, tot garantint l’accessibilitat de la informació i la comunicació. Les adaptacions realitzades es tindran en compte per a la proposta d’adaptacions en les proves d’accés a la universitat. Aquestes adaptacions en cap cas es tindran en compte per a minorar les qualificacions obtingudes.</w:t>
      </w:r>
    </w:p>
    <w:p w14:paraId="524FAEDA" w14:textId="77777777" w:rsidR="00B73D85" w:rsidRPr="001E026D" w:rsidRDefault="00365690">
      <w:pPr>
        <w:pStyle w:val="Pargrafdecret"/>
        <w:rPr>
          <w:color w:val="auto"/>
        </w:rPr>
      </w:pPr>
      <w:r w:rsidRPr="001E026D">
        <w:rPr>
          <w:color w:val="auto"/>
        </w:rPr>
        <w:t>5. Per a l’alumnat amb dificultats específiques d’aprenentatge, a banda de les mesures pertinents, s’han d’establir mesures de flexibilització i alternatives metodològiques en l'ensenyament i avaluació de la llengua estrangera.</w:t>
      </w:r>
    </w:p>
    <w:p w14:paraId="55F3BF3B" w14:textId="77777777" w:rsidR="00B73D85" w:rsidRPr="001E026D" w:rsidRDefault="00365690">
      <w:pPr>
        <w:pStyle w:val="Pargrafdecret"/>
        <w:rPr>
          <w:color w:val="auto"/>
        </w:rPr>
      </w:pPr>
      <w:r w:rsidRPr="001E026D">
        <w:rPr>
          <w:color w:val="auto"/>
        </w:rPr>
        <w:t>6. Per a l’alumnat amb discapacitat s'establiran les mesures de flexibilització i alternatives metodològiques d'accessibilitat i disseny universal que siguen necessàries per a aconseguir que aquest alumnat puga accedir a una educació de qualitat en igualtat d'oportunitats.</w:t>
      </w:r>
    </w:p>
    <w:p w14:paraId="02FC12B4" w14:textId="77777777" w:rsidR="00B73D85" w:rsidRPr="001E026D" w:rsidRDefault="00365690">
      <w:pPr>
        <w:pStyle w:val="Pargrafdecret"/>
        <w:rPr>
          <w:color w:val="auto"/>
        </w:rPr>
      </w:pPr>
      <w:r w:rsidRPr="001E026D">
        <w:rPr>
          <w:color w:val="auto"/>
        </w:rPr>
        <w:t>7. En concret, per a l’alumnat que presenta necessitats educatives especials derivades de discapacitat física o sensorial:</w:t>
      </w:r>
    </w:p>
    <w:p w14:paraId="1B6635D2" w14:textId="77777777" w:rsidR="00B73D85" w:rsidRPr="001E026D" w:rsidRDefault="00365690">
      <w:pPr>
        <w:pStyle w:val="Pargrafdecret"/>
        <w:rPr>
          <w:color w:val="auto"/>
        </w:rPr>
      </w:pPr>
      <w:r w:rsidRPr="001E026D">
        <w:rPr>
          <w:color w:val="auto"/>
        </w:rPr>
        <w:t xml:space="preserve">a) Les  adaptacions curriculars seran d'accés al currículum i tindran com a finalitat que aquest alumnat puga desenvolupar el currículum ordinari, incorporant els recursos espacials, materials, personals o de comunicació necessaris per a això, com ara suports especialitzats, espais adaptats, materials específics d'ensenyament-aprenentatge, ajudes tècniques i tecnològiques, sistemes augmentatius i alternatius de la comunicació i altres possibles mesures dirigides a afavorir l'accés al currículum. </w:t>
      </w:r>
    </w:p>
    <w:p w14:paraId="3B2B7622" w14:textId="77777777" w:rsidR="00B73D85" w:rsidRPr="001E026D" w:rsidRDefault="00365690">
      <w:pPr>
        <w:pStyle w:val="Pargrafdecret"/>
        <w:rPr>
          <w:color w:val="auto"/>
        </w:rPr>
      </w:pPr>
      <w:r w:rsidRPr="001E026D">
        <w:rPr>
          <w:color w:val="auto"/>
        </w:rPr>
        <w:t>b) Els centres establiran les mesures més adequades perquè les condicions de realització de les avaluacions s'adeqüen a les necessitats d'aquest alumnat, adaptant, sempre que siga necessari, els instruments d'avaluació, els temps i els suports d'acord amb les adaptacions curriculars que, si escau, s'hagen establit.</w:t>
      </w:r>
    </w:p>
    <w:p w14:paraId="0D5FD3B7" w14:textId="77777777" w:rsidR="00B73D85" w:rsidRPr="001E026D" w:rsidRDefault="00365690">
      <w:pPr>
        <w:pStyle w:val="Pargrafdecret"/>
        <w:rPr>
          <w:color w:val="auto"/>
        </w:rPr>
      </w:pPr>
      <w:r w:rsidRPr="001E026D">
        <w:rPr>
          <w:color w:val="auto"/>
        </w:rPr>
        <w:t>c) Aquest alumnat podrà obtindre l'exempció parcial o total a què es fa referència en la normativa vigent en matèria d’inclusió educativa, en una o diverses matèries del batxillerat, quan circumstàncies excepcionals i degudament acreditades així ho aconsellen.</w:t>
      </w:r>
    </w:p>
    <w:p w14:paraId="3049D365" w14:textId="77777777" w:rsidR="00B73D85" w:rsidRPr="001E026D" w:rsidRDefault="00365690">
      <w:pPr>
        <w:pStyle w:val="Pargrafdecret"/>
        <w:rPr>
          <w:color w:val="auto"/>
        </w:rPr>
      </w:pPr>
      <w:r w:rsidRPr="001E026D">
        <w:rPr>
          <w:color w:val="auto"/>
        </w:rPr>
        <w:t>8. L'avaluació de l'alumnat amb altes capacitats intel·lectuals en aquelles matèries a les quals s'hagen aplicat mesures d'enriquiment curricular a què es fa referència en la normativa en matèria d’inclusió educativa, s'efectuarà tenint en compte els criteris d'avaluació del corresponent curs.</w:t>
      </w:r>
    </w:p>
    <w:p w14:paraId="1B3FA136" w14:textId="77777777" w:rsidR="00B73D85" w:rsidRPr="001E026D" w:rsidRDefault="00365690">
      <w:pPr>
        <w:pStyle w:val="Pargrafdecret"/>
        <w:rPr>
          <w:color w:val="auto"/>
        </w:rPr>
      </w:pPr>
      <w:r w:rsidRPr="001E026D">
        <w:rPr>
          <w:color w:val="auto"/>
        </w:rPr>
        <w:t>8. En el PAP i els informes d’avaluació o altres models de comunicació elaborats pels centres per a informar els pares, mares, tutors o tutores legals de l'alumnat amb necessitat específica de suport educatiu, sobre el procés educatiu dels seus fills i filles s’ha de presentar la informació de manera clara i cal reflectir les mesures d'accessibilitat necessàries, si el cas el requereix, amb la fi última que siga comprensible per a l'alumnat i les seues famílies.</w:t>
      </w:r>
    </w:p>
    <w:p w14:paraId="73184E16" w14:textId="77777777" w:rsidR="00B73D85" w:rsidRPr="001E026D" w:rsidRDefault="00365690">
      <w:pPr>
        <w:pStyle w:val="Articledecret"/>
        <w:numPr>
          <w:ilvl w:val="0"/>
          <w:numId w:val="7"/>
        </w:numPr>
      </w:pPr>
      <w:bookmarkStart w:id="126" w:name="_Toc104802712"/>
      <w:bookmarkStart w:id="127" w:name="_Toc104802821"/>
      <w:r w:rsidRPr="001E026D">
        <w:t>Sessions d’avaluació i plans de recuperació.</w:t>
      </w:r>
      <w:bookmarkEnd w:id="126"/>
      <w:bookmarkEnd w:id="127"/>
    </w:p>
    <w:p w14:paraId="0678880C" w14:textId="77777777" w:rsidR="00B73D85" w:rsidRPr="001E026D" w:rsidRDefault="00365690">
      <w:pPr>
        <w:pStyle w:val="Pargrafdecret"/>
        <w:rPr>
          <w:rStyle w:val="eop"/>
          <w:rFonts w:ascii="Calibri" w:hAnsi="Calibri" w:cs="Calibri"/>
          <w:color w:val="auto"/>
        </w:rPr>
      </w:pPr>
      <w:r w:rsidRPr="001E026D">
        <w:rPr>
          <w:rStyle w:val="normaltextrun"/>
          <w:rFonts w:cs="Calibri"/>
          <w:color w:val="auto"/>
          <w:shd w:val="clear" w:color="auto" w:fill="FFFFFF"/>
        </w:rPr>
        <w:t>1. La sessió d’avaluació és la reunió de l’equip educatiu, coordinada pel tutor o tutora del grup classe, que té com a finalitat compartir informació i adoptar decisions de forma col·legiada sobre el procés d’aprenentatge de l’alumnat. </w:t>
      </w:r>
      <w:r w:rsidRPr="001E026D">
        <w:rPr>
          <w:rStyle w:val="eop"/>
          <w:rFonts w:cs="Calibri"/>
          <w:color w:val="auto"/>
          <w:shd w:val="clear" w:color="auto" w:fill="FFFFFF"/>
        </w:rPr>
        <w:t> </w:t>
      </w:r>
    </w:p>
    <w:p w14:paraId="5907F71F" w14:textId="77777777" w:rsidR="00B73D85" w:rsidRPr="001E026D" w:rsidRDefault="00365690">
      <w:pPr>
        <w:pStyle w:val="Pargrafdecret"/>
        <w:rPr>
          <w:color w:val="auto"/>
        </w:rPr>
      </w:pPr>
      <w:r w:rsidRPr="001E026D">
        <w:rPr>
          <w:color w:val="auto"/>
        </w:rPr>
        <w:t xml:space="preserve">2. Els centres educatius, en virtut de la seua autonomia pedagògica i organitzativa, han d’establir el número i el calendari de les sessions d'avaluació que es realitzaran durant cada curs escolar. En tot cas i atés el caràcter continu de l’avaluació, cal fer cada trimestre, com a mínim, una sessió d’avaluació, a més d'una avaluació inicial durant el primer mes lectiu. La sessió d’avaluació del tercer trimestre pot coincidir amb l’avaluació ordinària de final del curs. </w:t>
      </w:r>
    </w:p>
    <w:p w14:paraId="21A03409" w14:textId="77777777" w:rsidR="00B73D85" w:rsidRPr="001E026D" w:rsidRDefault="00365690">
      <w:pPr>
        <w:pStyle w:val="Pargrafdecret"/>
        <w:rPr>
          <w:color w:val="auto"/>
        </w:rPr>
      </w:pPr>
      <w:r w:rsidRPr="001E026D">
        <w:rPr>
          <w:rStyle w:val="eop"/>
          <w:rFonts w:cs="Calibri"/>
          <w:color w:val="auto"/>
          <w:shd w:val="clear" w:color="auto" w:fill="FFFFFF"/>
        </w:rPr>
        <w:t>3. En les sessions d’avaluació ha de participar l</w:t>
      </w:r>
      <w:r w:rsidRPr="001E026D">
        <w:rPr>
          <w:color w:val="auto"/>
        </w:rPr>
        <w:t>’equip educatiu constituït en cada cas pel professorat de les matèries que haja cursat l’alumne o alumna, presidit i coordinat pel tutor o tutora. Quan es considere adient, també podrà participar un membre de l’equip directiu i, altres docents i professionals que intervinguen en el procés d’ensenyament i aprenentatge de l’alumnat.</w:t>
      </w:r>
    </w:p>
    <w:p w14:paraId="19F8F398" w14:textId="77777777" w:rsidR="00B73D85" w:rsidRPr="001E026D" w:rsidRDefault="00365690">
      <w:pPr>
        <w:pStyle w:val="Pargrafdecret"/>
        <w:rPr>
          <w:color w:val="auto"/>
        </w:rPr>
      </w:pPr>
      <w:r w:rsidRPr="001E026D">
        <w:rPr>
          <w:color w:val="auto"/>
        </w:rPr>
        <w:t>4. En les sessions d’avaluació s’ha d’escoltar la veu de l’alumnat, que prèviament haurà reflexionat sobre els processos d’aprenentatge en les diferents matèries i en la tutoria.</w:t>
      </w:r>
    </w:p>
    <w:p w14:paraId="7EA5DC24" w14:textId="77777777" w:rsidR="00B73D85" w:rsidRPr="001E026D" w:rsidRDefault="00365690">
      <w:pPr>
        <w:pStyle w:val="Pargrafdecret"/>
        <w:rPr>
          <w:color w:val="auto"/>
        </w:rPr>
      </w:pPr>
      <w:r w:rsidRPr="001E026D">
        <w:rPr>
          <w:color w:val="auto"/>
        </w:rPr>
        <w:t xml:space="preserve">5. El tutor o la tutora ha de fer constar en l'acta els acords aconseguits, les decisions adoptades i la informació que s'ha de transmetre a l'alumnat, i als seus representants legals si és menor d'edat, sobre el seu procés educatiu. </w:t>
      </w:r>
    </w:p>
    <w:p w14:paraId="3BFB4DAF" w14:textId="77777777" w:rsidR="00B73D85" w:rsidRPr="001E026D" w:rsidRDefault="00365690">
      <w:pPr>
        <w:pStyle w:val="Pargrafdecret"/>
        <w:rPr>
          <w:color w:val="auto"/>
        </w:rPr>
      </w:pPr>
      <w:r w:rsidRPr="001E026D">
        <w:rPr>
          <w:color w:val="auto"/>
        </w:rPr>
        <w:t xml:space="preserve">6. En l'avaluació inicial de cada curs, es procedirà a l'anàlisi de les dades i informacions anteriors de què es dispose sobre l'alumnat, prenent en consideració el consell orientador d’Educació Secundària Obligatòria en el cas del primer curs de Batxillerat, i en conseqüència, l'equip educatiu adoptarà les mesures complementàries per a l'alumnat que el requerisca. </w:t>
      </w:r>
    </w:p>
    <w:p w14:paraId="32E00F1D" w14:textId="77777777" w:rsidR="00B73D85" w:rsidRPr="001E026D" w:rsidRDefault="00365690">
      <w:pPr>
        <w:pStyle w:val="Pargrafdecret"/>
        <w:rPr>
          <w:color w:val="auto"/>
        </w:rPr>
      </w:pPr>
      <w:r w:rsidRPr="001E026D">
        <w:rPr>
          <w:color w:val="auto"/>
        </w:rPr>
        <w:t>7. Després de cada sessió d’avaluació, el tutor o tutora ha de comunicar a l’alumnat, i als seus representants legals quan aquest siga menor d’edat, la informació acordada en la sessió corresponent sobre el desenvolupament del seu procés educatiu, mitjançant un informe d’avaluació.</w:t>
      </w:r>
    </w:p>
    <w:p w14:paraId="58B08B86" w14:textId="77777777" w:rsidR="00B73D85" w:rsidRPr="001E026D" w:rsidRDefault="00365690">
      <w:pPr>
        <w:pStyle w:val="Pargrafdecret"/>
        <w:rPr>
          <w:color w:val="auto"/>
        </w:rPr>
      </w:pPr>
      <w:r w:rsidRPr="001E026D">
        <w:rPr>
          <w:color w:val="auto"/>
        </w:rPr>
        <w:t>8. A aquest informe d’avaluació, a més de consignar les qualificacions obtingudes per l'alumne o alumna en les diferents matèries amb indicadors numèrics de l’1 al 10, s’ha d’expressar qualitativament aquells aspectes positius del procés d’aprenentatge que cal destacar; les barreres o dificultats a superar; les mesures i suports d’atenció educativa que s’hagen adoptat o previst per facilitar la millora dels aprenentatges de l’alumnat, si és el cas, i la conveniència de la seua continuïtat.</w:t>
      </w:r>
    </w:p>
    <w:p w14:paraId="07E5722B" w14:textId="77777777" w:rsidR="00B73D85" w:rsidRPr="001E026D" w:rsidRDefault="00365690">
      <w:pPr>
        <w:pStyle w:val="Pargrafdecret"/>
        <w:rPr>
          <w:color w:val="auto"/>
        </w:rPr>
      </w:pPr>
      <w:r w:rsidRPr="001E026D">
        <w:rPr>
          <w:color w:val="auto"/>
        </w:rPr>
        <w:t xml:space="preserve">9. En cas que l’equip educatiu considere, durant algun dels cursos de batxiller, que un alumne o una alumna no està assolint les competències específiques pròpies d’alguna de les matèries, haurà d’organitzar activitats específiques d’aprenentatge i amb caràcter individual, que hauran de poder avaluar-se abans de la sessió d’avaluació ordinària de final de curs. </w:t>
      </w:r>
    </w:p>
    <w:p w14:paraId="085990F9" w14:textId="77777777" w:rsidR="00B73D85" w:rsidRPr="001E026D" w:rsidRDefault="00365690">
      <w:pPr>
        <w:pStyle w:val="Pargrafdecret"/>
        <w:rPr>
          <w:color w:val="auto"/>
        </w:rPr>
      </w:pPr>
      <w:r w:rsidRPr="001E026D">
        <w:rPr>
          <w:color w:val="auto"/>
        </w:rPr>
        <w:t>10. Així mateix, en aquells casos en què l'alumnat haja promocionat a segon de Batxillerat amb un màxim de dues matèries amb avaluació negativa de primer curs, els equips educatius establiran els plans de recuperació per a la consecució dels aprenentatges imprescindibles d’aquestes matèries. Aquest alumnat ha de superar les avaluacions corresponents a aquests plans de recuperació, que no necessàriament han de consistir en una prova final i que es poden concretar a través de la revisió de projectes, treballs i tasques que s’hagen pogut encomanar a l’alumnat.</w:t>
      </w:r>
    </w:p>
    <w:p w14:paraId="6F1B6085" w14:textId="77777777" w:rsidR="00B73D85" w:rsidRPr="001E026D" w:rsidRDefault="00B73D85">
      <w:pPr>
        <w:pStyle w:val="Pargrafdecret"/>
        <w:rPr>
          <w:color w:val="auto"/>
        </w:rPr>
      </w:pPr>
    </w:p>
    <w:p w14:paraId="0852B3C6" w14:textId="77777777" w:rsidR="00B73D85" w:rsidRPr="001E026D" w:rsidRDefault="00365690">
      <w:pPr>
        <w:pStyle w:val="Articledecret"/>
        <w:numPr>
          <w:ilvl w:val="0"/>
          <w:numId w:val="7"/>
        </w:numPr>
      </w:pPr>
      <w:bookmarkStart w:id="128" w:name="_Toc104802713"/>
      <w:bookmarkStart w:id="129" w:name="_Toc104802822"/>
      <w:r w:rsidRPr="001E026D">
        <w:t>Avaluació final de curs, resultats d’avaluació i proves extraordinàries.</w:t>
      </w:r>
      <w:bookmarkEnd w:id="128"/>
      <w:bookmarkEnd w:id="129"/>
    </w:p>
    <w:p w14:paraId="67C7644E" w14:textId="291F522F" w:rsidR="00B73D85" w:rsidRPr="001E026D" w:rsidRDefault="00365690">
      <w:pPr>
        <w:pStyle w:val="Pargrafdecret"/>
        <w:rPr>
          <w:color w:val="auto"/>
        </w:rPr>
      </w:pPr>
      <w:r w:rsidRPr="001E026D">
        <w:rPr>
          <w:color w:val="auto"/>
        </w:rPr>
        <w:t>1. A l’avaluació final de curs, el professorat de cada matèria valora si l’alumne o alumna ha aconseguit els objectius i l'adequat grau d'adquisició de les competències específiques corresponents, prenent com a referent fonamental els criteris d’avaluació.</w:t>
      </w:r>
    </w:p>
    <w:p w14:paraId="675FF912" w14:textId="77777777" w:rsidR="00B73D85" w:rsidRPr="001E026D" w:rsidRDefault="00365690">
      <w:pPr>
        <w:pStyle w:val="Pargrafdecret"/>
        <w:rPr>
          <w:color w:val="auto"/>
        </w:rPr>
      </w:pPr>
      <w:r w:rsidRPr="001E026D">
        <w:rPr>
          <w:color w:val="auto"/>
        </w:rPr>
        <w:t>2. Els resultats d’avaluació s’han d’expressar amb qualificacions numèriques de l’1 al 10, sense decimals i  es consideraran negatives les qualificacions inferiors a 5. Aquests resultats fan referència al procés d’assoliment de les competències específiques de les matèries.</w:t>
      </w:r>
    </w:p>
    <w:p w14:paraId="67E32797" w14:textId="77777777" w:rsidR="00B73D85" w:rsidRPr="001E026D" w:rsidRDefault="00365690">
      <w:pPr>
        <w:pStyle w:val="Pargrafdecret"/>
        <w:rPr>
          <w:color w:val="auto"/>
        </w:rPr>
      </w:pPr>
      <w:r w:rsidRPr="001E026D">
        <w:rPr>
          <w:color w:val="auto"/>
        </w:rPr>
        <w:t>3. En el cas de les matèries amb continuïtat en els dos cursos, indicades a l’annex VI, l’alumnat que tinga cursada i no superada la matèria de primer curs no pot ser qualificat de la matèria de segon curs. Aquesta circumstància s’ha de consignar a les actes finals com “Incompatible” (IC).</w:t>
      </w:r>
    </w:p>
    <w:p w14:paraId="1072B5F5" w14:textId="77777777" w:rsidR="00B73D85" w:rsidRPr="001E026D" w:rsidRDefault="00365690">
      <w:pPr>
        <w:pStyle w:val="Pargrafdecret"/>
        <w:rPr>
          <w:color w:val="auto"/>
        </w:rPr>
      </w:pPr>
      <w:r w:rsidRPr="001E026D">
        <w:rPr>
          <w:color w:val="auto"/>
        </w:rPr>
        <w:t>4. A la fi de facilitar als alumnes i alumnes la recuperació de les matèries amb avaluació negativa, els centres educatius organitzaran en cada curs escolar les oportunes proves extraordinàries d'avaluació. La conselleria competent en matèria d'educació, mitjançant resolució o instrucció de l’òrgan competent, ha d’establir les dates en què hauran de tindre lloc les citades proves extraordinàries.</w:t>
      </w:r>
    </w:p>
    <w:p w14:paraId="1BBB3346" w14:textId="77777777" w:rsidR="00B73D85" w:rsidRPr="001E026D" w:rsidRDefault="00365690">
      <w:pPr>
        <w:pStyle w:val="Articledecret"/>
        <w:numPr>
          <w:ilvl w:val="0"/>
          <w:numId w:val="7"/>
        </w:numPr>
      </w:pPr>
      <w:bookmarkStart w:id="130" w:name="_Toc104802714"/>
      <w:bookmarkStart w:id="131" w:name="_Toc104802823"/>
      <w:r w:rsidRPr="001E026D">
        <w:t>Dret de l'alumnat a una avaluació objectiva</w:t>
      </w:r>
      <w:bookmarkEnd w:id="130"/>
      <w:bookmarkEnd w:id="131"/>
      <w:r w:rsidRPr="001E026D">
        <w:t xml:space="preserve"> </w:t>
      </w:r>
    </w:p>
    <w:p w14:paraId="77AAD1E7" w14:textId="77777777" w:rsidR="00B73D85" w:rsidRPr="001E026D" w:rsidRDefault="00365690">
      <w:pPr>
        <w:pStyle w:val="Pargrafdecret"/>
        <w:rPr>
          <w:color w:val="auto"/>
        </w:rPr>
      </w:pPr>
      <w:r w:rsidRPr="001E026D">
        <w:rPr>
          <w:color w:val="auto"/>
        </w:rPr>
        <w:t>1. S’ha de garantir el dret de l’alumnat al fet que la seua dedicació, esforç i rendiment siguen valorats i reconeguts amb objectivitat, per al que s’han d’establir els procediments oportuns que, en tot cas, han d’atendre les característiques de l’avaluació disposades en la legislació vigent a nivell estatal i autonòmic i, en particular, al caràcter continu i diferenciat de l’avaluació en aquesta etapa.</w:t>
      </w:r>
    </w:p>
    <w:p w14:paraId="6F438413" w14:textId="77777777" w:rsidR="00B73D85" w:rsidRPr="001E026D" w:rsidRDefault="00365690">
      <w:pPr>
        <w:pStyle w:val="Pargrafdecret"/>
        <w:rPr>
          <w:color w:val="auto"/>
        </w:rPr>
      </w:pPr>
      <w:r w:rsidRPr="001E026D">
        <w:rPr>
          <w:color w:val="auto"/>
        </w:rPr>
        <w:t>2. A l’inici de cada curs escolar, la direcció del centre ha de garantir la difusió dels criteris d'avaluació i promoció establits en la concreció curricular fixada pel centre. Igualment cada professor o professora ha d'informar l'alumnat i les famílies o representats legals sobre el contingut de la programació d'aula, els plans de reforç i els criteris de qualificació.</w:t>
      </w:r>
    </w:p>
    <w:p w14:paraId="0C2EC22B" w14:textId="77777777" w:rsidR="00B73D85" w:rsidRPr="001E026D" w:rsidRDefault="00B73D85">
      <w:pPr>
        <w:pStyle w:val="Articledecret"/>
        <w:ind w:left="720"/>
      </w:pPr>
    </w:p>
    <w:p w14:paraId="78DBA96F" w14:textId="77777777" w:rsidR="00B73D85" w:rsidRPr="001E026D" w:rsidRDefault="00365690">
      <w:pPr>
        <w:pStyle w:val="Articledecret"/>
        <w:numPr>
          <w:ilvl w:val="0"/>
          <w:numId w:val="7"/>
        </w:numPr>
      </w:pPr>
      <w:bookmarkStart w:id="132" w:name="_Toc104802715"/>
      <w:bookmarkStart w:id="133" w:name="_Toc104802824"/>
      <w:r w:rsidRPr="001E026D">
        <w:t>Participació i dret a la informació de mares, pares o tutors legals</w:t>
      </w:r>
      <w:bookmarkEnd w:id="132"/>
      <w:bookmarkEnd w:id="133"/>
    </w:p>
    <w:p w14:paraId="1E0001E9" w14:textId="77777777" w:rsidR="00B73D85" w:rsidRPr="001E026D" w:rsidRDefault="00365690">
      <w:pPr>
        <w:pStyle w:val="Pargrafdecret"/>
        <w:rPr>
          <w:color w:val="auto"/>
        </w:rPr>
      </w:pPr>
      <w:r w:rsidRPr="001E026D">
        <w:rPr>
          <w:color w:val="auto"/>
        </w:rPr>
        <w:t xml:space="preserve">1. Quan l'alumnat siga menor d'edat, les mares, pares o tutors legals han de participar i donar suport a l'evolució del seu procés educatiu, i col·laborar en les mesures de suport o reforç que adopten els centres per a facilitar el seu progrés. </w:t>
      </w:r>
    </w:p>
    <w:p w14:paraId="0156016B" w14:textId="77777777" w:rsidR="00B73D85" w:rsidRPr="001E026D" w:rsidRDefault="00365690">
      <w:pPr>
        <w:pStyle w:val="Pargrafdecret"/>
        <w:rPr>
          <w:color w:val="auto"/>
        </w:rPr>
      </w:pPr>
      <w:r w:rsidRPr="001E026D">
        <w:rPr>
          <w:color w:val="auto"/>
        </w:rPr>
        <w:t>2. Han de tindre, a més, dret a conéixer les decisions relatives a la seua avaluació i promoció, així com a l'accés als documents oficials d'avaluació i a les proves i documents de les avaluacions que es realitzen als seus fills o tutelats, havent de col·laborar en les mesures de suport o reforç que adopten els centres per a facilitar el seu progrés educatiu, sense perjudici del respecte a les garanties establides en la Llei orgànica 3/2018, de 5 de desembre, de Protecció de Dades Personals i garantia dels drets digitals, i altra normativa aplicable en matèria de protecció de dades de caràcter personal.</w:t>
      </w:r>
    </w:p>
    <w:p w14:paraId="5B811B12" w14:textId="77777777" w:rsidR="00B73D85" w:rsidRPr="001E026D" w:rsidRDefault="00365690">
      <w:pPr>
        <w:pStyle w:val="Pargrafdecret"/>
        <w:rPr>
          <w:color w:val="auto"/>
        </w:rPr>
      </w:pPr>
      <w:r w:rsidRPr="001E026D">
        <w:rPr>
          <w:color w:val="auto"/>
        </w:rPr>
        <w:t>3. Els centres educatius, especialment els equips directius i les tutories, han d’establir els mitjans necessaris per facilitar aquesta participació i el dret a rebre la informació en format accessible, tot ajustant-se a les característiques i necessitats de cada família.</w:t>
      </w:r>
    </w:p>
    <w:p w14:paraId="02F85A09" w14:textId="77777777" w:rsidR="00B73D85" w:rsidRPr="001E026D" w:rsidRDefault="00365690">
      <w:pPr>
        <w:pStyle w:val="Articledecret"/>
        <w:numPr>
          <w:ilvl w:val="0"/>
          <w:numId w:val="7"/>
        </w:numPr>
        <w:ind w:left="426" w:hanging="426"/>
      </w:pPr>
      <w:bookmarkStart w:id="134" w:name="_Toc103604932"/>
      <w:bookmarkStart w:id="135" w:name="_Toc104802716"/>
      <w:bookmarkStart w:id="136" w:name="_Toc104802825"/>
      <w:r w:rsidRPr="001E026D">
        <w:t>Comunicació amb les famílies</w:t>
      </w:r>
      <w:bookmarkEnd w:id="134"/>
      <w:bookmarkEnd w:id="135"/>
      <w:bookmarkEnd w:id="136"/>
    </w:p>
    <w:p w14:paraId="0CA2B7B5" w14:textId="77777777" w:rsidR="00B73D85" w:rsidRPr="001E026D" w:rsidRDefault="00365690">
      <w:pPr>
        <w:pStyle w:val="Pargrafdecret"/>
        <w:rPr>
          <w:color w:val="auto"/>
        </w:rPr>
      </w:pPr>
      <w:bookmarkStart w:id="137" w:name="_Toc98836867"/>
      <w:r w:rsidRPr="001E026D">
        <w:rPr>
          <w:color w:val="auto"/>
        </w:rPr>
        <w:t>1. La comunicació amb les famílies s’ha de realitzar a través de les plataformes educatives habilitades per la Conselleria d'Educació. En qualsevol cas, els centres han d’assegurar que les famílies tenen accés als diferents documents públics de gestió del centre educatiu i a tota la informació relacionada amb l’activitat educativa de l'alumnat i la vida comunitària del centre.</w:t>
      </w:r>
      <w:bookmarkEnd w:id="137"/>
    </w:p>
    <w:p w14:paraId="596E4337" w14:textId="77777777" w:rsidR="00B73D85" w:rsidRPr="001E026D" w:rsidRDefault="00365690">
      <w:pPr>
        <w:pStyle w:val="Pargrafdecret"/>
        <w:rPr>
          <w:color w:val="auto"/>
        </w:rPr>
      </w:pPr>
      <w:r w:rsidRPr="001E026D">
        <w:rPr>
          <w:color w:val="auto"/>
        </w:rPr>
        <w:t>2. La documentació que s’haja de posar a disposició de les persones membres de la comunitat educativa haurà de ser inclosa en la pàgina web del centre per a garantir la seua difusió i accessibilitat a tots els membres de la comunitat educativa, sense perjudici de la seua inclusió, si s’escau, als taulers d’anuncis del centre.</w:t>
      </w:r>
    </w:p>
    <w:p w14:paraId="7615891B" w14:textId="5B590000" w:rsidR="00B73D85" w:rsidRPr="001E026D" w:rsidRDefault="00365690">
      <w:pPr>
        <w:pStyle w:val="Pargrafdecret"/>
        <w:rPr>
          <w:color w:val="auto"/>
        </w:rPr>
      </w:pPr>
      <w:r w:rsidRPr="001E026D">
        <w:rPr>
          <w:color w:val="auto"/>
        </w:rPr>
        <w:t>3. Per a facilitar l'exercici del dret i deures de les famílies a participar en el procés educatiu dels seus fills, filles, tutelats o tutelades, el centre ha d’informar les famílies o tutors legals de l'alumne o alumna de la seua evolució escolar per mitjà d’informes d’avaluació, entrevistes individuals, reunions col·lectives i altres mitjans que considere oportuns. Cal preveure, com a mínim, una entrevista individual a l'inici de l'escolaritat en cada etapa educativa</w:t>
      </w:r>
      <w:r w:rsidR="00487CBB" w:rsidRPr="001E026D">
        <w:rPr>
          <w:color w:val="auto"/>
        </w:rPr>
        <w:t xml:space="preserve">, </w:t>
      </w:r>
      <w:r w:rsidRPr="001E026D">
        <w:rPr>
          <w:color w:val="auto"/>
        </w:rPr>
        <w:t>una altra al llarg del curs</w:t>
      </w:r>
      <w:r w:rsidR="00487CBB" w:rsidRPr="001E026D">
        <w:rPr>
          <w:color w:val="auto"/>
        </w:rPr>
        <w:t xml:space="preserve"> i una reunió col·lectiva a l’inici de cadascun dels cursos</w:t>
      </w:r>
      <w:r w:rsidRPr="001E026D">
        <w:rPr>
          <w:color w:val="auto"/>
        </w:rPr>
        <w:t>.</w:t>
      </w:r>
    </w:p>
    <w:p w14:paraId="3339D68F" w14:textId="77777777" w:rsidR="00B73D85" w:rsidRPr="001E026D" w:rsidRDefault="00365690">
      <w:pPr>
        <w:pStyle w:val="Pargrafdecret"/>
        <w:rPr>
          <w:color w:val="auto"/>
        </w:rPr>
      </w:pPr>
      <w:r w:rsidRPr="001E026D">
        <w:rPr>
          <w:color w:val="auto"/>
        </w:rPr>
        <w:t xml:space="preserve">4. Les mares, pares o tutors legals han de conéixer les decisions relatives a l'avaluació dels aprenentatges al llarg del curs i a la promoció, i han de col·laborar en les mesures de suport que adopten els centres per a participar i fer costat a l'evolució del procés educatiu dels seus fills, filles, tutelats o tutelades. </w:t>
      </w:r>
      <w:bookmarkStart w:id="138" w:name="_Toc98836868"/>
    </w:p>
    <w:p w14:paraId="4CE8E844" w14:textId="77777777" w:rsidR="00B73D85" w:rsidRPr="001E026D" w:rsidRDefault="00365690">
      <w:pPr>
        <w:pStyle w:val="Captoldecret"/>
        <w:numPr>
          <w:ilvl w:val="0"/>
          <w:numId w:val="6"/>
        </w:numPr>
        <w:rPr>
          <w:color w:val="auto"/>
        </w:rPr>
      </w:pPr>
      <w:bookmarkStart w:id="139" w:name="_Toc104802717"/>
      <w:bookmarkStart w:id="140" w:name="_Toc104802826"/>
      <w:bookmarkEnd w:id="138"/>
      <w:r w:rsidRPr="001E026D">
        <w:rPr>
          <w:color w:val="auto"/>
        </w:rPr>
        <w:t>Promoció</w:t>
      </w:r>
      <w:bookmarkEnd w:id="139"/>
      <w:bookmarkEnd w:id="140"/>
    </w:p>
    <w:p w14:paraId="1E235B03" w14:textId="77777777" w:rsidR="00B73D85" w:rsidRPr="001E026D" w:rsidRDefault="00365690">
      <w:pPr>
        <w:pStyle w:val="Articledecret"/>
        <w:numPr>
          <w:ilvl w:val="0"/>
          <w:numId w:val="7"/>
        </w:numPr>
      </w:pPr>
      <w:bookmarkStart w:id="141" w:name="_Toc104802718"/>
      <w:bookmarkStart w:id="142" w:name="_Toc104802827"/>
      <w:r w:rsidRPr="001E026D">
        <w:t>Promoció i avaluació negativa en algunes matèries de segon curs</w:t>
      </w:r>
      <w:bookmarkEnd w:id="141"/>
      <w:bookmarkEnd w:id="142"/>
    </w:p>
    <w:p w14:paraId="4D67418E" w14:textId="77777777" w:rsidR="00B73D85" w:rsidRPr="001E026D" w:rsidRDefault="00365690">
      <w:pPr>
        <w:pStyle w:val="Pargrafdecret"/>
        <w:rPr>
          <w:color w:val="auto"/>
        </w:rPr>
      </w:pPr>
      <w:r w:rsidRPr="001E026D">
        <w:rPr>
          <w:color w:val="auto"/>
        </w:rPr>
        <w:t>1. Els alumnes i alumnes promocionaran de primer a segon de Batxillerat quan hagen superat les matèries cursades o tinguen avaluació negativa en dues matèries com a màxim. En tot cas, hauran de matricular-se en segon curs de les matèries no superades de primer, que tindran la consideració de matèries pendents.</w:t>
      </w:r>
    </w:p>
    <w:p w14:paraId="0D4AB8A9" w14:textId="77777777" w:rsidR="00B73D85" w:rsidRPr="001E026D" w:rsidRDefault="00365690">
      <w:pPr>
        <w:pStyle w:val="Pargrafdecret"/>
        <w:rPr>
          <w:color w:val="auto"/>
        </w:rPr>
      </w:pPr>
      <w:r w:rsidRPr="001E026D">
        <w:rPr>
          <w:color w:val="auto"/>
        </w:rPr>
        <w:t>2. Quan un alumne o alumna promociona amb una o dues matèries pendents l’equip educatiu ha d’establir plans de recuperació i d'avaluació de les matèries pendents.</w:t>
      </w:r>
    </w:p>
    <w:p w14:paraId="069AD73B" w14:textId="77777777" w:rsidR="00B73D85" w:rsidRPr="001E026D" w:rsidRDefault="00365690">
      <w:pPr>
        <w:pStyle w:val="Pargrafdecret"/>
        <w:rPr>
          <w:color w:val="auto"/>
        </w:rPr>
      </w:pPr>
      <w:r w:rsidRPr="001E026D">
        <w:rPr>
          <w:color w:val="auto"/>
        </w:rPr>
        <w:t xml:space="preserve">3. Els alumnes i alumnes que al final del segon curs tingueren avaluació negativa en algunes matèries podran matricular-se d'elles sense necessitat de cursar de nou les matèries superades, o podran optar, així mateix, per repetir el curs complet. </w:t>
      </w:r>
    </w:p>
    <w:p w14:paraId="7D3FAFDF" w14:textId="77777777" w:rsidR="00B73D85" w:rsidRPr="001E026D" w:rsidRDefault="00365690">
      <w:pPr>
        <w:pStyle w:val="Pargrafdecret"/>
        <w:rPr>
          <w:color w:val="auto"/>
        </w:rPr>
      </w:pPr>
      <w:r w:rsidRPr="001E026D">
        <w:rPr>
          <w:color w:val="auto"/>
        </w:rPr>
        <w:t>4. L’alumnat que opte per repetir el segon curs del Batxillerat complet renunciarà a la qualificació obtinguda en les matèries d’aquest curs que haguera superat prèviament. Aquesta repetició, per la seua banda, computarà als efectes del límit de permanència de quatre anys de l’alumnat que cursa Batxillerat en règim ordinari. L’exercici d’aquesta opció requerirà que l’alumnat, o els seus representants legals si és menor d’edat, formule sol·licitud expressa seguint el procediment que establisca la conselleria competent en matèria d’educació mitjançant resolució o instrucció de l’òrgan competent.</w:t>
      </w:r>
    </w:p>
    <w:p w14:paraId="0F4AFC1F" w14:textId="77777777" w:rsidR="00B73D85" w:rsidRPr="001E026D" w:rsidRDefault="00365690">
      <w:pPr>
        <w:pStyle w:val="Pargrafdecret"/>
        <w:rPr>
          <w:color w:val="auto"/>
        </w:rPr>
      </w:pPr>
      <w:r w:rsidRPr="001E026D">
        <w:rPr>
          <w:color w:val="auto"/>
        </w:rPr>
        <w:t>Aquesta renúncia tindrà caràcter definitiu i en cap cas serviran les matèries cursades i aprovades durant el curs a què s’ha renunciat.</w:t>
      </w:r>
    </w:p>
    <w:p w14:paraId="4AB6D959" w14:textId="77777777" w:rsidR="00B73D85" w:rsidRPr="001E026D" w:rsidRDefault="00365690">
      <w:pPr>
        <w:pStyle w:val="Articledecret"/>
        <w:numPr>
          <w:ilvl w:val="0"/>
          <w:numId w:val="7"/>
        </w:numPr>
      </w:pPr>
      <w:bookmarkStart w:id="143" w:name="_Toc104802719"/>
      <w:bookmarkStart w:id="144" w:name="_Toc104802828"/>
      <w:r w:rsidRPr="001E026D">
        <w:t>Continuïtat de matèries en el cas de promoció a segon curs amb matèries no superades</w:t>
      </w:r>
      <w:bookmarkEnd w:id="143"/>
      <w:bookmarkEnd w:id="144"/>
    </w:p>
    <w:p w14:paraId="63BD0BFD" w14:textId="77777777" w:rsidR="00B73D85" w:rsidRPr="001E026D" w:rsidRDefault="00365690">
      <w:pPr>
        <w:pStyle w:val="Pargrafdecret"/>
        <w:rPr>
          <w:color w:val="auto"/>
        </w:rPr>
      </w:pPr>
      <w:bookmarkStart w:id="145" w:name="_Hlk101281078"/>
      <w:bookmarkEnd w:id="145"/>
      <w:r w:rsidRPr="001E026D">
        <w:rPr>
          <w:color w:val="auto"/>
        </w:rPr>
        <w:t xml:space="preserve">1. La superació de les matèries de segon curs que figuren en l'annex VIII estarà condicionada a la superació de les corresponents matèries de primer curs indicades en aquest annex per implicar continuïtat. </w:t>
      </w:r>
    </w:p>
    <w:p w14:paraId="6681CEE3" w14:textId="77777777" w:rsidR="00B73D85" w:rsidRPr="001E026D" w:rsidRDefault="00365690">
      <w:pPr>
        <w:pStyle w:val="Pargrafdecret"/>
        <w:rPr>
          <w:color w:val="auto"/>
        </w:rPr>
      </w:pPr>
      <w:r w:rsidRPr="001E026D">
        <w:rPr>
          <w:color w:val="auto"/>
        </w:rPr>
        <w:t xml:space="preserve">2. L’alumnat que promocione a segon curs amb alguna matèria no superada de primer curs d’entre les que impliquen continuïtat, i que desitge matricular-se de la matèria de segon curs corresponent, tindrà condicionada la superació de la matèria de segon curs a la superació de la matèria del primer curs. Les matèries de segon curs no qualificades com a conseqüència de l’anterior s’han de consignar a les actes d’avaluació com “incompatibles” (IC). </w:t>
      </w:r>
    </w:p>
    <w:p w14:paraId="1CEABC79" w14:textId="77777777" w:rsidR="00B73D85" w:rsidRPr="001E026D" w:rsidRDefault="00365690">
      <w:pPr>
        <w:pStyle w:val="Articledecret"/>
        <w:numPr>
          <w:ilvl w:val="0"/>
          <w:numId w:val="7"/>
        </w:numPr>
        <w:ind w:left="426" w:hanging="426"/>
      </w:pPr>
      <w:r w:rsidRPr="001E026D">
        <w:t xml:space="preserve">  </w:t>
      </w:r>
      <w:bookmarkStart w:id="146" w:name="_Toc104802720"/>
      <w:bookmarkStart w:id="147" w:name="_Toc104802829"/>
      <w:r w:rsidRPr="001E026D">
        <w:t>Canvi de matèria dins de la mateixa modalitat en el cas de promoció amb matèries no superades</w:t>
      </w:r>
      <w:bookmarkEnd w:id="146"/>
      <w:bookmarkEnd w:id="147"/>
      <w:r w:rsidRPr="001E026D">
        <w:t xml:space="preserve"> </w:t>
      </w:r>
    </w:p>
    <w:p w14:paraId="744D37E9" w14:textId="1FA92E4F" w:rsidR="00B73D85" w:rsidRPr="001E026D" w:rsidRDefault="00365690">
      <w:pPr>
        <w:pStyle w:val="Pargrafdecret"/>
        <w:rPr>
          <w:color w:val="auto"/>
        </w:rPr>
      </w:pPr>
      <w:r w:rsidRPr="001E026D">
        <w:rPr>
          <w:color w:val="auto"/>
        </w:rPr>
        <w:t>1. Els alumnes i les alumnes que promocionen de primer a segon curs amb una o dues matèries pendents de superació d’entre les matèries de modalitat o optatives, en el moment de formalització de la matrícula, podran canviar aquestes matèries no superades per unes altres del mateix bloc dins de la mateixa modalitat</w:t>
      </w:r>
      <w:r w:rsidR="007731FB" w:rsidRPr="001E026D">
        <w:rPr>
          <w:color w:val="auto"/>
        </w:rPr>
        <w:t>.</w:t>
      </w:r>
      <w:r w:rsidRPr="001E026D">
        <w:rPr>
          <w:color w:val="auto"/>
        </w:rPr>
        <w:t xml:space="preserve"> Aquestes matèries substituiran, amb caràcter general, a les matèries cursades i no superades del curs anterior.</w:t>
      </w:r>
    </w:p>
    <w:p w14:paraId="5166CA33" w14:textId="77777777" w:rsidR="00B73D85" w:rsidRPr="001E026D" w:rsidRDefault="00365690">
      <w:pPr>
        <w:pStyle w:val="Pargrafdecret"/>
        <w:rPr>
          <w:color w:val="auto"/>
        </w:rPr>
      </w:pPr>
      <w:r w:rsidRPr="001E026D">
        <w:rPr>
          <w:color w:val="auto"/>
        </w:rPr>
        <w:t xml:space="preserve">2. La matèria que se substituïsca  no serà tinguda en compte a l'efecte del càlcul de la nota mitjana del batxillerat. En tot cas, l'alumnat haurà de completar el seu itinerari educatiu segons </w:t>
      </w:r>
      <w:proofErr w:type="spellStart"/>
      <w:r w:rsidRPr="001E026D">
        <w:rPr>
          <w:color w:val="auto"/>
        </w:rPr>
        <w:t>l’establit</w:t>
      </w:r>
      <w:proofErr w:type="spellEnd"/>
      <w:r w:rsidRPr="001E026D">
        <w:rPr>
          <w:color w:val="auto"/>
        </w:rPr>
        <w:t xml:space="preserve"> al capítol II del títol II d’aquest decret. </w:t>
      </w:r>
    </w:p>
    <w:p w14:paraId="6F67D75F" w14:textId="571AC473" w:rsidR="00B73D85" w:rsidRPr="001E026D" w:rsidRDefault="00365690">
      <w:pPr>
        <w:pStyle w:val="Pargrafdecret"/>
        <w:rPr>
          <w:color w:val="auto"/>
        </w:rPr>
      </w:pPr>
      <w:r w:rsidRPr="001E026D">
        <w:rPr>
          <w:color w:val="auto"/>
        </w:rPr>
        <w:t xml:space="preserve">3. </w:t>
      </w:r>
      <w:r w:rsidR="0084377C" w:rsidRPr="001E026D">
        <w:rPr>
          <w:color w:val="auto"/>
        </w:rPr>
        <w:t>L</w:t>
      </w:r>
      <w:r w:rsidRPr="001E026D">
        <w:rPr>
          <w:color w:val="auto"/>
        </w:rPr>
        <w:t>'atenció a aquest alumnat es realitzarà de manera anàloga a l'oferida a l'alumnat que cursa matèries pendents de primer, havent de seguir el corresponent pla de recuperació per a la superació de la matèria.</w:t>
      </w:r>
    </w:p>
    <w:p w14:paraId="7DBE5756" w14:textId="77777777" w:rsidR="00B73D85" w:rsidRPr="001E026D" w:rsidRDefault="00365690">
      <w:pPr>
        <w:pStyle w:val="Pargrafdecret"/>
        <w:rPr>
          <w:color w:val="auto"/>
        </w:rPr>
      </w:pPr>
      <w:r w:rsidRPr="001E026D">
        <w:rPr>
          <w:color w:val="auto"/>
        </w:rPr>
        <w:t>4. En cas de repetició de 2n de Batxillerat únicament amb les matèries no superades, igualment, en el moment de formalització de la matrícula, l’alumnat podrà canviar matèries pendents per unes altres del mateix bloc dins de la mateixa modalitat.</w:t>
      </w:r>
    </w:p>
    <w:p w14:paraId="0A2979F4" w14:textId="77777777" w:rsidR="00B73D85" w:rsidRPr="001E026D" w:rsidRDefault="00365690">
      <w:pPr>
        <w:pStyle w:val="Pargrafdecret"/>
        <w:rPr>
          <w:rFonts w:ascii="Calibri" w:hAnsi="Calibri" w:cs="Arial"/>
          <w:color w:val="auto"/>
        </w:rPr>
      </w:pPr>
      <w:r w:rsidRPr="001E026D">
        <w:rPr>
          <w:rFonts w:cs="Arial"/>
          <w:color w:val="auto"/>
        </w:rPr>
        <w:t>5. El canvi de matèria s’haurà de reflectir en l’expedient acadèmic de l’alumne en l’apartat “canvis en la matrícula”.</w:t>
      </w:r>
    </w:p>
    <w:p w14:paraId="743834EB" w14:textId="77777777" w:rsidR="00B73D85" w:rsidRPr="001E026D" w:rsidRDefault="00B73D85">
      <w:pPr>
        <w:pStyle w:val="Pargrafdecret"/>
        <w:rPr>
          <w:color w:val="auto"/>
        </w:rPr>
      </w:pPr>
    </w:p>
    <w:p w14:paraId="2B530CD0" w14:textId="77777777" w:rsidR="00B73D85" w:rsidRPr="001E026D" w:rsidRDefault="00365690">
      <w:pPr>
        <w:pStyle w:val="Articledecret"/>
        <w:numPr>
          <w:ilvl w:val="0"/>
          <w:numId w:val="7"/>
        </w:numPr>
        <w:ind w:left="426" w:hanging="426"/>
      </w:pPr>
      <w:bookmarkStart w:id="148" w:name="_Toc104802721"/>
      <w:bookmarkStart w:id="149" w:name="_Toc104802830"/>
      <w:r w:rsidRPr="001E026D">
        <w:t>Matrícula d’una matèria de continuïtat de segon curs sense haver cursat prèviament la matèria de primer curs corresponent dins de la mateixa modalitat.</w:t>
      </w:r>
      <w:bookmarkEnd w:id="148"/>
      <w:bookmarkEnd w:id="149"/>
    </w:p>
    <w:p w14:paraId="2C1F61B4" w14:textId="77777777" w:rsidR="00B73D85" w:rsidRPr="001E026D" w:rsidRDefault="00365690">
      <w:pPr>
        <w:pStyle w:val="Pargrafdecret"/>
        <w:rPr>
          <w:color w:val="auto"/>
        </w:rPr>
      </w:pPr>
      <w:r w:rsidRPr="001E026D">
        <w:rPr>
          <w:color w:val="auto"/>
        </w:rPr>
        <w:t xml:space="preserve">1. Dins de la mateixa modalitat, l’alumnat podrà matricular-se de la matèria de segon curs sense haver cursat prèviament la matèria corresponent de primer curs, sempre que el professorat que imparteix la matèria considere que l’alumne o alumna reuneix les condicions necessàries per a poder seguir amb aprofitament la matèria de segon. Per açò, el professor o la professora de la matèria de segon curs, en funció del progrés de l’alumne, ha de prendre aquesta decisió al final del primer trimestre i ha de comunicar-la a l’equip educatiu en la primera sessió d’avaluació. </w:t>
      </w:r>
    </w:p>
    <w:p w14:paraId="4AF3FD92" w14:textId="1CEA3D58" w:rsidR="00B73D85" w:rsidRPr="001E026D" w:rsidRDefault="00365690">
      <w:pPr>
        <w:pStyle w:val="Pargrafdecret"/>
        <w:rPr>
          <w:color w:val="auto"/>
        </w:rPr>
      </w:pPr>
      <w:r w:rsidRPr="001E026D">
        <w:rPr>
          <w:color w:val="auto"/>
        </w:rPr>
        <w:t>2. En cas que el professor o professora considere que l’alumne o alumna pot seguir amb aprofitament la matèria de segon sense haver cursat la matèria de primer, ho ha de reflectir per escrit i s’ha de fer constar en l’expedient de l’alumne en l’apartat de “canvis en la matrícula”. Cal considerar que aquesta decisió té com a únic efecte l’habilitació per a cursar la matèria de segon i en cap cas es pot considerar la matèria de primer com a superada.</w:t>
      </w:r>
    </w:p>
    <w:p w14:paraId="0D53B950" w14:textId="77777777" w:rsidR="00B73D85" w:rsidRPr="001E026D" w:rsidRDefault="00365690">
      <w:pPr>
        <w:pStyle w:val="Pargrafdecret"/>
        <w:rPr>
          <w:color w:val="auto"/>
        </w:rPr>
      </w:pPr>
      <w:r w:rsidRPr="001E026D">
        <w:rPr>
          <w:color w:val="auto"/>
        </w:rPr>
        <w:t>3. En cas contrari, l’alumne o alumna haurà de cursar també la matèria de primer curs, que tindrà la consideració de matèria pendent, si bé, no serà computable al efecte de modificar les condicions en les quals ha promocionat a segon. Les matèries de segon curs no qualificades com a conseqüència d’allò dit anteriorment seran considerades incompatibles.</w:t>
      </w:r>
    </w:p>
    <w:p w14:paraId="5FF8DB6C" w14:textId="77777777" w:rsidR="00B73D85" w:rsidRPr="001E026D" w:rsidRDefault="00365690">
      <w:pPr>
        <w:pStyle w:val="Pargrafdecret"/>
        <w:rPr>
          <w:color w:val="auto"/>
        </w:rPr>
      </w:pPr>
      <w:r w:rsidRPr="001E026D">
        <w:rPr>
          <w:color w:val="auto"/>
        </w:rPr>
        <w:t>4. En tot cas, fins a la decisió del professor o professora de la matèria, l’alumne o alumna s’ha de matricular de la matèria de primer curs i dur a terme el pla de recuperació corresponent i en el cas que no siga necessari cursar la matèria de primer curs s’ha de modificar la seua matrícula en aquest sentit.</w:t>
      </w:r>
    </w:p>
    <w:p w14:paraId="6906A243" w14:textId="77777777" w:rsidR="00B73D85" w:rsidRPr="001E026D" w:rsidRDefault="00365690">
      <w:pPr>
        <w:pStyle w:val="Articledecret"/>
        <w:numPr>
          <w:ilvl w:val="0"/>
          <w:numId w:val="7"/>
        </w:numPr>
      </w:pPr>
      <w:bookmarkStart w:id="150" w:name="_Hlk1012810781"/>
      <w:bookmarkStart w:id="151" w:name="_Toc104802722"/>
      <w:bookmarkStart w:id="152" w:name="_Toc104802831"/>
      <w:bookmarkEnd w:id="150"/>
      <w:r w:rsidRPr="001E026D">
        <w:t>Canvis de modalitat o via.</w:t>
      </w:r>
      <w:bookmarkEnd w:id="151"/>
      <w:bookmarkEnd w:id="152"/>
    </w:p>
    <w:p w14:paraId="3E8BD0FC" w14:textId="77777777" w:rsidR="00B73D85" w:rsidRPr="001E026D" w:rsidRDefault="00365690">
      <w:pPr>
        <w:pStyle w:val="Pargrafdecret"/>
        <w:rPr>
          <w:color w:val="auto"/>
        </w:rPr>
      </w:pPr>
      <w:r w:rsidRPr="001E026D">
        <w:rPr>
          <w:color w:val="auto"/>
        </w:rPr>
        <w:t xml:space="preserve">1. Els alumnes i les alumnes que finalitzen primer curs de Batxillerat i estiguen en condicions de promocionar a segon curs, segons els criteris de promoció establits, així com els alumnes de segon curs que romanguen un any més en aquest curs amb matèries pendents, podran sol·licitar a la direcció del centre públic o al seu titular, en cas de tractar-se d’un centre privat, el canvi de modalitat. </w:t>
      </w:r>
    </w:p>
    <w:p w14:paraId="14DD3BED" w14:textId="77777777" w:rsidR="00B73D85" w:rsidRPr="001E026D" w:rsidRDefault="00365690">
      <w:pPr>
        <w:pStyle w:val="Pargrafdecret"/>
        <w:rPr>
          <w:color w:val="auto"/>
        </w:rPr>
      </w:pPr>
      <w:r w:rsidRPr="001E026D">
        <w:rPr>
          <w:rFonts w:cs="Arial"/>
          <w:color w:val="auto"/>
        </w:rPr>
        <w:t xml:space="preserve">2. </w:t>
      </w:r>
      <w:r w:rsidRPr="001E026D">
        <w:rPr>
          <w:color w:val="auto"/>
        </w:rPr>
        <w:t>En cas de canvi de modalitat, l’alumnat haurà de cursar totes les matèries comunes d’ambdós cursos de l’etapa, sis matèries de modalitat, tres en cada curs, de les quals almenys cinc correspondran a la nova modalitat triada per l’alumne o per l’alumna, i dues matèries optatives, una en cada curs.</w:t>
      </w:r>
    </w:p>
    <w:p w14:paraId="0650A78D" w14:textId="77777777" w:rsidR="00B73D85" w:rsidRPr="001E026D" w:rsidRDefault="00365690">
      <w:pPr>
        <w:pStyle w:val="Pargrafdecret"/>
        <w:rPr>
          <w:color w:val="auto"/>
        </w:rPr>
      </w:pPr>
      <w:r w:rsidRPr="001E026D">
        <w:rPr>
          <w:color w:val="auto"/>
        </w:rPr>
        <w:t>3. Per a l’alumnat que sol·licite un canvi de modalitat en promocionar a segon curs, caldrà considerar els següents criteris:</w:t>
      </w:r>
    </w:p>
    <w:p w14:paraId="5F388564" w14:textId="77777777" w:rsidR="00B73D85" w:rsidRPr="001E026D" w:rsidRDefault="00365690">
      <w:pPr>
        <w:pStyle w:val="Pargrafdecret"/>
        <w:rPr>
          <w:color w:val="auto"/>
        </w:rPr>
      </w:pPr>
      <w:r w:rsidRPr="001E026D">
        <w:rPr>
          <w:color w:val="auto"/>
        </w:rPr>
        <w:t>a) Ha de cursar les cinc matèries comunes de segon curs i, si és el cas, les matèries comuns de primer curs no superades.</w:t>
      </w:r>
    </w:p>
    <w:p w14:paraId="16623DE0" w14:textId="77777777" w:rsidR="00B73D85" w:rsidRPr="001E026D" w:rsidRDefault="00365690">
      <w:pPr>
        <w:pStyle w:val="Pargrafdecret"/>
        <w:rPr>
          <w:color w:val="auto"/>
        </w:rPr>
      </w:pPr>
      <w:r w:rsidRPr="001E026D">
        <w:rPr>
          <w:color w:val="auto"/>
        </w:rPr>
        <w:t xml:space="preserve">b) Ha de cursar les tres matèries de segon curs de la nova modalitat triada per l’alumne o per l’alumna. </w:t>
      </w:r>
    </w:p>
    <w:p w14:paraId="51EC671B" w14:textId="2D3F1EB6" w:rsidR="00B73D85" w:rsidRPr="001E026D" w:rsidRDefault="00365690">
      <w:pPr>
        <w:pStyle w:val="Pargrafdecret"/>
        <w:rPr>
          <w:color w:val="auto"/>
        </w:rPr>
      </w:pPr>
      <w:r w:rsidRPr="001E026D">
        <w:rPr>
          <w:color w:val="auto"/>
        </w:rPr>
        <w:t>c) Ha de cursar les matèries de primer curs corresponents a la nova modalitat, que hagen de cursar-se necessàriament per a completar un mínim de cinc matèries de modalitat</w:t>
      </w:r>
      <w:r w:rsidR="00AC4F4F" w:rsidRPr="001E026D">
        <w:rPr>
          <w:color w:val="auto"/>
        </w:rPr>
        <w:t>,</w:t>
      </w:r>
      <w:r w:rsidRPr="001E026D">
        <w:rPr>
          <w:color w:val="auto"/>
        </w:rPr>
        <w:t xml:space="preserve"> d’acord amb el que disposa l’apartat 2 d’aquest article, incloent-hi en tot cas, la matèria obligatòria de primer curs de la nova modalitat. </w:t>
      </w:r>
    </w:p>
    <w:p w14:paraId="753C6181" w14:textId="77777777" w:rsidR="00B73D85" w:rsidRPr="001E026D" w:rsidRDefault="00365690">
      <w:pPr>
        <w:pStyle w:val="Pargrafdecret"/>
        <w:rPr>
          <w:color w:val="auto"/>
        </w:rPr>
      </w:pPr>
      <w:r w:rsidRPr="001E026D">
        <w:rPr>
          <w:rFonts w:cs="Arial"/>
          <w:color w:val="auto"/>
        </w:rPr>
        <w:t xml:space="preserve">d) </w:t>
      </w:r>
      <w:r w:rsidRPr="001E026D">
        <w:rPr>
          <w:color w:val="auto"/>
        </w:rPr>
        <w:t>Les matèries ja superades de la modalitat que s'abandona es podran computar com a matèria de la nova modalitat corresponent al primer curs o com a matèria optativa de qualsevol dels dos cursos.</w:t>
      </w:r>
    </w:p>
    <w:p w14:paraId="287584E1" w14:textId="4DB46794" w:rsidR="00B73D85" w:rsidRPr="001E026D" w:rsidRDefault="00365690">
      <w:pPr>
        <w:pStyle w:val="Pargrafdecret"/>
        <w:rPr>
          <w:rFonts w:ascii="Calibri" w:hAnsi="Calibri" w:cs="Arial"/>
          <w:color w:val="auto"/>
        </w:rPr>
      </w:pPr>
      <w:r w:rsidRPr="001E026D">
        <w:rPr>
          <w:rFonts w:cs="Arial"/>
          <w:color w:val="auto"/>
        </w:rPr>
        <w:t>4. Les matèries de primer curs de la nova modalitat o via que haja de cursar l'alumn</w:t>
      </w:r>
      <w:r w:rsidR="00FF1221" w:rsidRPr="001E026D">
        <w:rPr>
          <w:rFonts w:cs="Arial"/>
          <w:color w:val="auto"/>
        </w:rPr>
        <w:t>e o alumna</w:t>
      </w:r>
      <w:r w:rsidRPr="001E026D">
        <w:rPr>
          <w:rFonts w:cs="Arial"/>
          <w:color w:val="auto"/>
        </w:rPr>
        <w:t xml:space="preserve"> tindran la consideració de matèries pendents, però no seran computables a l'efecte de modificar les condicions en les quals ha promocionat a segon. </w:t>
      </w:r>
    </w:p>
    <w:p w14:paraId="3F777EAF" w14:textId="77777777" w:rsidR="00B73D85" w:rsidRPr="001E026D" w:rsidRDefault="00365690">
      <w:pPr>
        <w:pStyle w:val="Pargrafdecret"/>
        <w:rPr>
          <w:rFonts w:ascii="Calibri" w:hAnsi="Calibri" w:cs="Arial"/>
          <w:color w:val="auto"/>
        </w:rPr>
      </w:pPr>
      <w:r w:rsidRPr="001E026D">
        <w:rPr>
          <w:rFonts w:cs="Arial"/>
          <w:color w:val="auto"/>
        </w:rPr>
        <w:t>5. Les matèries no superades de la modalitat o via abandonada no s’hauran de cursar i no es tindran en compte per al càlcul de la nota mitjana del Batxillerat ni a l'efecte de titulació.</w:t>
      </w:r>
    </w:p>
    <w:p w14:paraId="6643DC55" w14:textId="77777777" w:rsidR="00B73D85" w:rsidRPr="001E026D" w:rsidRDefault="00365690">
      <w:pPr>
        <w:pStyle w:val="Pargrafdecret"/>
        <w:rPr>
          <w:rFonts w:ascii="Calibri" w:hAnsi="Calibri" w:cs="Arial"/>
          <w:color w:val="auto"/>
        </w:rPr>
      </w:pPr>
      <w:r w:rsidRPr="001E026D">
        <w:rPr>
          <w:rFonts w:cs="Arial"/>
          <w:color w:val="auto"/>
        </w:rPr>
        <w:t xml:space="preserve">6. Quan el canvi de modalitat o via supose cursar en segon una o més matèries de continuïtat s’aplicarà </w:t>
      </w:r>
      <w:proofErr w:type="spellStart"/>
      <w:r w:rsidRPr="001E026D">
        <w:rPr>
          <w:rFonts w:cs="Arial"/>
          <w:color w:val="auto"/>
        </w:rPr>
        <w:t>l’establit</w:t>
      </w:r>
      <w:proofErr w:type="spellEnd"/>
      <w:r w:rsidRPr="001E026D">
        <w:rPr>
          <w:rFonts w:cs="Arial"/>
          <w:color w:val="auto"/>
        </w:rPr>
        <w:t xml:space="preserve"> en l’article anterior.</w:t>
      </w:r>
    </w:p>
    <w:p w14:paraId="5468A423" w14:textId="77777777" w:rsidR="00B73D85" w:rsidRPr="001E026D" w:rsidRDefault="00365690">
      <w:pPr>
        <w:pStyle w:val="Pargrafdecret"/>
        <w:rPr>
          <w:color w:val="auto"/>
        </w:rPr>
      </w:pPr>
      <w:r w:rsidRPr="001E026D">
        <w:rPr>
          <w:color w:val="auto"/>
        </w:rPr>
        <w:t>7. El procediment per a sol·licitar el canvi de modalitat serà el que determine la conselleria competent en matèria d’educació mitjançant resolució o instrucció de l’òrgan competent.</w:t>
      </w:r>
    </w:p>
    <w:p w14:paraId="4D6DA4D6" w14:textId="77777777" w:rsidR="00B73D85" w:rsidRPr="001E026D" w:rsidRDefault="00365690">
      <w:pPr>
        <w:pStyle w:val="Pargrafdecret"/>
        <w:rPr>
          <w:color w:val="auto"/>
        </w:rPr>
      </w:pPr>
      <w:r w:rsidRPr="001E026D">
        <w:rPr>
          <w:color w:val="auto"/>
        </w:rPr>
        <w:t>8. Per al càlcul de la qualificació final d’etapa d’aquest alumnat computaran totes les matèries cursades i superades d’ambdues modalitats.</w:t>
      </w:r>
    </w:p>
    <w:p w14:paraId="02598295" w14:textId="77777777" w:rsidR="00B73D85" w:rsidRPr="001E026D" w:rsidRDefault="00365690">
      <w:pPr>
        <w:pStyle w:val="Pargrafdecret"/>
        <w:rPr>
          <w:rFonts w:ascii="Calibri" w:hAnsi="Calibri" w:cs="Arial"/>
          <w:color w:val="auto"/>
        </w:rPr>
      </w:pPr>
      <w:r w:rsidRPr="001E026D">
        <w:rPr>
          <w:color w:val="auto"/>
        </w:rPr>
        <w:t xml:space="preserve">9. L’alumnat que repeteix segon curs de batxillerat també pot sol·licitar el canvi de modalitat en les mateixes condicions establides anteriorment, no obstant això cal considerar les següents particularitats: </w:t>
      </w:r>
    </w:p>
    <w:p w14:paraId="3EF343A1" w14:textId="77777777" w:rsidR="00B73D85" w:rsidRPr="001E026D" w:rsidRDefault="00365690">
      <w:pPr>
        <w:pStyle w:val="Pargrafdecret"/>
        <w:rPr>
          <w:color w:val="auto"/>
        </w:rPr>
      </w:pPr>
      <w:r w:rsidRPr="001E026D">
        <w:rPr>
          <w:color w:val="auto"/>
        </w:rPr>
        <w:t>a) Respecte a les matèries comunes i optatives cal que curse únicament les matèries d’ambdós cursos que no haguera superat prèviament al cursar l’anterior modalitat.</w:t>
      </w:r>
    </w:p>
    <w:p w14:paraId="1576457E" w14:textId="77777777" w:rsidR="00B73D85" w:rsidRPr="001E026D" w:rsidRDefault="00365690">
      <w:pPr>
        <w:pStyle w:val="Pargrafdecret"/>
        <w:rPr>
          <w:color w:val="auto"/>
        </w:rPr>
      </w:pPr>
      <w:r w:rsidRPr="001E026D">
        <w:rPr>
          <w:color w:val="auto"/>
        </w:rPr>
        <w:t xml:space="preserve">b) Per aquest alumnat, les matèries de modalitat de segon curs superades en la modalitat que s'abandona no podran ser computades com a matèries de la nova modalitat. </w:t>
      </w:r>
    </w:p>
    <w:p w14:paraId="7554C09F" w14:textId="77777777" w:rsidR="00B73D85" w:rsidRPr="001E026D" w:rsidRDefault="00365690">
      <w:pPr>
        <w:pStyle w:val="Pargrafdecret"/>
        <w:rPr>
          <w:rFonts w:ascii="Calibri" w:hAnsi="Calibri" w:cs="Arial"/>
          <w:color w:val="auto"/>
        </w:rPr>
      </w:pPr>
      <w:r w:rsidRPr="001E026D">
        <w:rPr>
          <w:rFonts w:cs="Arial"/>
          <w:color w:val="auto"/>
        </w:rPr>
        <w:t>10. El canvi de via en la modalitat d’Arts, es realitzarà en els mateixos termes i seguint el mateix procediment establit per als canvis de modalitat, per analogia.</w:t>
      </w:r>
    </w:p>
    <w:p w14:paraId="4F6E8966" w14:textId="77777777" w:rsidR="00B73D85" w:rsidRPr="001E026D" w:rsidRDefault="00365690">
      <w:pPr>
        <w:pStyle w:val="Pargrafdecret"/>
        <w:rPr>
          <w:color w:val="auto"/>
        </w:rPr>
      </w:pPr>
      <w:r w:rsidRPr="001E026D">
        <w:rPr>
          <w:rFonts w:cs="Arial"/>
          <w:color w:val="auto"/>
        </w:rPr>
        <w:t xml:space="preserve">11. </w:t>
      </w:r>
      <w:r w:rsidRPr="001E026D">
        <w:rPr>
          <w:color w:val="auto"/>
        </w:rPr>
        <w:t>Aquest canvi de modalitat ha de ser registrat en l'apartat “canvis en la matrícula” de l'expedient acadèmic i de l'historial acadèmic de l'alumne o de l'alumna.</w:t>
      </w:r>
    </w:p>
    <w:p w14:paraId="5E99EEC9" w14:textId="77777777" w:rsidR="00B73D85" w:rsidRPr="001E026D" w:rsidRDefault="00365690">
      <w:pPr>
        <w:pStyle w:val="Pargrafdecret"/>
        <w:rPr>
          <w:rFonts w:ascii="Calibri" w:hAnsi="Calibri" w:cs="Arial"/>
          <w:color w:val="auto"/>
        </w:rPr>
      </w:pPr>
      <w:r w:rsidRPr="001E026D">
        <w:rPr>
          <w:color w:val="auto"/>
        </w:rPr>
        <w:t>12. L’alumnat que repetisca el primer curs podrà triar una nova modalitat en tornar a cursar primer sense necessitat de realitzar cap procediment.</w:t>
      </w:r>
    </w:p>
    <w:p w14:paraId="526A81F7" w14:textId="77777777" w:rsidR="00B73D85" w:rsidRPr="001E026D" w:rsidRDefault="00365690">
      <w:pPr>
        <w:pStyle w:val="Articledecret"/>
        <w:numPr>
          <w:ilvl w:val="0"/>
          <w:numId w:val="7"/>
        </w:numPr>
      </w:pPr>
      <w:bookmarkStart w:id="153" w:name="_Toc104802723"/>
      <w:bookmarkStart w:id="154" w:name="_Toc104802832"/>
      <w:r w:rsidRPr="001E026D">
        <w:t>Canvis de primera llengua estrangera</w:t>
      </w:r>
      <w:bookmarkEnd w:id="153"/>
      <w:bookmarkEnd w:id="154"/>
    </w:p>
    <w:p w14:paraId="5B08BE9D" w14:textId="77777777" w:rsidR="00B73D85" w:rsidRPr="001E026D" w:rsidRDefault="00365690">
      <w:pPr>
        <w:pStyle w:val="Pargrafdecret"/>
        <w:rPr>
          <w:color w:val="auto"/>
        </w:rPr>
      </w:pPr>
      <w:r w:rsidRPr="001E026D">
        <w:rPr>
          <w:color w:val="auto"/>
        </w:rPr>
        <w:t>1. L'alumnat podrà canviar l’idioma que haja cursat en la matèria Primera Llengua Estrangera, en promocionar al segon curs de Batxillerat, o en el cas de repetició completa o parcial del segon curs. Els idiomes cursats en Primera Llengua Estrangera i Segona Llengua Estrangera en un mateix any acadèmic hauran de ser diferents.</w:t>
      </w:r>
    </w:p>
    <w:p w14:paraId="79857DB9" w14:textId="77777777" w:rsidR="00B73D85" w:rsidRPr="001E026D" w:rsidRDefault="00365690">
      <w:pPr>
        <w:pStyle w:val="Pargrafdecret"/>
        <w:rPr>
          <w:color w:val="auto"/>
        </w:rPr>
      </w:pPr>
      <w:r w:rsidRPr="001E026D">
        <w:rPr>
          <w:color w:val="auto"/>
        </w:rPr>
        <w:t xml:space="preserve">2. El canvi d'idioma haurà de ser sol·licitat per escrit davant la direcció o la titularitat del centre educatiu per l'alumne o l'alumna, si és major d'edat, o en cas contrari, pel seu pare, mare, tutor o tutora legal, segons el procediment establit per la conselleria competent en matèria d’educació mitjançant resolució o instrucció de l’òrgan competent. </w:t>
      </w:r>
    </w:p>
    <w:p w14:paraId="1135299B" w14:textId="77777777" w:rsidR="00B73D85" w:rsidRPr="001E026D" w:rsidRDefault="00365690">
      <w:pPr>
        <w:pStyle w:val="Pargrafdecret"/>
        <w:rPr>
          <w:color w:val="auto"/>
        </w:rPr>
      </w:pPr>
      <w:r w:rsidRPr="001E026D">
        <w:rPr>
          <w:color w:val="auto"/>
        </w:rPr>
        <w:t>3.L'alumne o alumna que canvie d'idioma no haurà de superar en el nou idioma la matèria Primera Llengua Estrangera I si ja la té superada.</w:t>
      </w:r>
    </w:p>
    <w:p w14:paraId="3F89DB7A" w14:textId="77777777" w:rsidR="00B73D85" w:rsidRPr="001E026D" w:rsidRDefault="00365690">
      <w:pPr>
        <w:pStyle w:val="Pargrafdecret"/>
        <w:rPr>
          <w:color w:val="auto"/>
        </w:rPr>
      </w:pPr>
      <w:r w:rsidRPr="001E026D">
        <w:rPr>
          <w:color w:val="auto"/>
        </w:rPr>
        <w:t xml:space="preserve">4. En el cas que tinga la matèria Primera Llengua Estrangera I pendent de superació, haurà de seguir el corresponent pla de recuperació per a la superació de la matèria bé en l'idioma que abandona o bé en el nou idioma. Per tal de poder cursar la matèria pendent en el nou idioma serà requisit no haver cursat prèviament la matèria Segona Llengua Estrangera I de primer curs en l’idioma que abandona, ja que els idiomes de les matèries Primera Llengua Estrangera I </w:t>
      </w:r>
      <w:proofErr w:type="spellStart"/>
      <w:r w:rsidRPr="001E026D">
        <w:rPr>
          <w:color w:val="auto"/>
        </w:rPr>
        <w:t>i</w:t>
      </w:r>
      <w:proofErr w:type="spellEnd"/>
      <w:r w:rsidRPr="001E026D">
        <w:rPr>
          <w:color w:val="auto"/>
        </w:rPr>
        <w:t xml:space="preserve"> Segona Llengua Estrangera I, han de ser diferents.</w:t>
      </w:r>
    </w:p>
    <w:p w14:paraId="26B5ABB1" w14:textId="77777777" w:rsidR="00B73D85" w:rsidRPr="001E026D" w:rsidRDefault="00365690">
      <w:pPr>
        <w:pStyle w:val="Textdecomentari"/>
        <w:jc w:val="both"/>
        <w:rPr>
          <w:lang w:val="ca-ES-valencia"/>
        </w:rPr>
      </w:pPr>
      <w:r w:rsidRPr="001E026D">
        <w:rPr>
          <w:lang w:val="ca-ES-valencia"/>
        </w:rPr>
        <w:t xml:space="preserve">5. Aquest canvi d'idioma en la matèria Primera Llengua Estrangera ha de ser registrat en l'apartat “canvis en la matrícula” de l'expedient acadèmic i de l'historial acadèmic de l'alumne o de l'alumna. </w:t>
      </w:r>
    </w:p>
    <w:p w14:paraId="22886D02" w14:textId="77777777" w:rsidR="00B73D85" w:rsidRPr="001E026D" w:rsidRDefault="00365690">
      <w:pPr>
        <w:pStyle w:val="Textdecomentari"/>
        <w:jc w:val="both"/>
        <w:rPr>
          <w:lang w:val="ca-ES-valencia"/>
        </w:rPr>
      </w:pPr>
      <w:r w:rsidRPr="001E026D">
        <w:rPr>
          <w:lang w:val="ca-ES-valencia"/>
        </w:rPr>
        <w:t>6. L'alumne o l'alumna que es trasllade a un centre educatiu que no incloga en la seua oferta educativa l'idioma cursat amb anterioritat en la matèria Primera Llengua Estrangera, haurà de substituir-lo per algun dels impartits en el centre al qual s'incorpora. Si tinguera pendent de superació la matèria Primera Llengua Estrangera cursada en l'idioma no impartit en el nou centre, haurà de seguir el pla de recuperació per a la superació de la matèria corresponent a l'idioma triat en el segon curs de Batxillerat.</w:t>
      </w:r>
    </w:p>
    <w:p w14:paraId="66CAB90B" w14:textId="77777777" w:rsidR="00B73D85" w:rsidRPr="001E026D" w:rsidRDefault="00365690">
      <w:pPr>
        <w:pStyle w:val="Pargrafdecret"/>
        <w:rPr>
          <w:color w:val="auto"/>
        </w:rPr>
      </w:pPr>
      <w:r w:rsidRPr="001E026D">
        <w:rPr>
          <w:color w:val="auto"/>
        </w:rPr>
        <w:t xml:space="preserve"> 7. L'alumne o l'alumna que es trasllade a un centre educatiu amb la matèria Segona Llengua Estrangera pendent de superació, cursada en un idioma que no s'imparteix en el nou centre educatiu, haurà de canviar d'idioma o, en el seu cas, de matèria, i seguir el corresponent pla de recuperació per a la superació de la matèria.</w:t>
      </w:r>
    </w:p>
    <w:p w14:paraId="0A29DA9A" w14:textId="77777777" w:rsidR="00B73D85" w:rsidRPr="001E026D" w:rsidRDefault="00365690">
      <w:pPr>
        <w:pStyle w:val="Pargrafdecret"/>
        <w:rPr>
          <w:color w:val="auto"/>
        </w:rPr>
      </w:pPr>
      <w:r w:rsidRPr="001E026D">
        <w:rPr>
          <w:color w:val="auto"/>
        </w:rPr>
        <w:t>8. Així mateix, l’alumnat que repeteix primer curs de batxillerat pot canviar l’idioma de la Primera Llengua Estrangera sense realitzar cap procediment.</w:t>
      </w:r>
    </w:p>
    <w:p w14:paraId="02B4063D" w14:textId="77777777" w:rsidR="00B73D85" w:rsidRPr="001E026D" w:rsidRDefault="00B73D85">
      <w:pPr>
        <w:pStyle w:val="Pargrafdecret"/>
        <w:rPr>
          <w:color w:val="auto"/>
        </w:rPr>
      </w:pPr>
    </w:p>
    <w:p w14:paraId="4F5FFFCA" w14:textId="77777777" w:rsidR="00B73D85" w:rsidRPr="001E026D" w:rsidRDefault="00365690">
      <w:pPr>
        <w:pStyle w:val="Articledecret"/>
        <w:numPr>
          <w:ilvl w:val="0"/>
          <w:numId w:val="7"/>
        </w:numPr>
      </w:pPr>
      <w:bookmarkStart w:id="155" w:name="_Toc104802724"/>
      <w:bookmarkStart w:id="156" w:name="_Toc104802833"/>
      <w:r w:rsidRPr="001E026D">
        <w:t>Permanència en Batxillerat i anul·lació de la matrícula</w:t>
      </w:r>
      <w:bookmarkEnd w:id="155"/>
      <w:bookmarkEnd w:id="156"/>
    </w:p>
    <w:p w14:paraId="30E4D9FA" w14:textId="77777777" w:rsidR="00B73D85" w:rsidRPr="001E026D" w:rsidRDefault="00365690">
      <w:pPr>
        <w:pStyle w:val="Pargrafdecret"/>
        <w:rPr>
          <w:color w:val="auto"/>
        </w:rPr>
      </w:pPr>
      <w:r w:rsidRPr="001E026D">
        <w:rPr>
          <w:color w:val="auto"/>
        </w:rPr>
        <w:t>1. La permanència en el Batxillerat ocupant un lloc escolar en règim ordinari diürn serà de quatre anys acadèmics com a màxim.</w:t>
      </w:r>
    </w:p>
    <w:p w14:paraId="568B2462" w14:textId="77777777" w:rsidR="00B73D85" w:rsidRPr="001E026D" w:rsidRDefault="00365690">
      <w:pPr>
        <w:pStyle w:val="Pargrafdecret"/>
        <w:rPr>
          <w:color w:val="auto"/>
        </w:rPr>
      </w:pPr>
      <w:r w:rsidRPr="001E026D">
        <w:rPr>
          <w:color w:val="auto"/>
        </w:rPr>
        <w:t xml:space="preserve"> 2. A fi de no esgotar el nombre d’anys durant els quals es pot romandre cursant Batxillerat en règim ordinari diürn, l’alumne o alumna podrà sol·licitar al director o directora del centre educatiu on estiga matriculat l’anul·lació de la matrícula corresponent quan acredite trobar-se en alguna de les circumstàncies següents: malaltia prolongada de caràcter físic o psíquic, incorporació a un lloc de treball, obligacions ineludibles de tipus personal o familiar que impedisquen la dedicació normal a l’estudi o altres circumstàncies, degudament acreditades, que tinguen caràcter excepcional.</w:t>
      </w:r>
    </w:p>
    <w:p w14:paraId="32FFB844" w14:textId="77777777" w:rsidR="00B73D85" w:rsidRPr="001E026D" w:rsidRDefault="00365690">
      <w:pPr>
        <w:pStyle w:val="Pargrafdecret"/>
        <w:rPr>
          <w:color w:val="auto"/>
        </w:rPr>
      </w:pPr>
      <w:r w:rsidRPr="001E026D">
        <w:rPr>
          <w:color w:val="auto"/>
        </w:rPr>
        <w:t xml:space="preserve"> 3. Les sol·licituds hauran de formular-se, en tot cas, abans de finalitzar el mes d’abril de l’any escolar en curs i seran resoltes, oït l’equip educatiu i el departament d’orientació, o qui en tinga atribuïdes les funcions, pel director o directora del centre educatiu on es trobe matriculat l’alumne o alumna, qui autoritzarà l’anul·lació de la matrícula sempre que resulte acreditada l’existència d’una de les causes que figuren en el punt anterior. En cas de denegació, els interessats podran elevar recurs davant de la direcció territorial competent en matèria d’educació.</w:t>
      </w:r>
    </w:p>
    <w:p w14:paraId="174CDB6D" w14:textId="77777777" w:rsidR="00B73D85" w:rsidRPr="001E026D" w:rsidRDefault="00365690">
      <w:pPr>
        <w:pStyle w:val="Pargrafdecret"/>
        <w:rPr>
          <w:color w:val="auto"/>
        </w:rPr>
      </w:pPr>
      <w:r w:rsidRPr="001E026D">
        <w:rPr>
          <w:color w:val="auto"/>
        </w:rPr>
        <w:t xml:space="preserve"> 4. L’alumnat que haja esgotat el límit de permanència en l’etapa en règim ordinari diürn podrà continuar els seus estudis en els règims de Batxillerat de l’educació de les persones adultes, nocturn o a distància, així com presentar-se a les proves per a majors de vint anys per a l’obtenció directa del títol de Batxiller.</w:t>
      </w:r>
    </w:p>
    <w:p w14:paraId="7A8AAC73" w14:textId="77777777" w:rsidR="00B73D85" w:rsidRPr="001E026D" w:rsidRDefault="00365690">
      <w:pPr>
        <w:pStyle w:val="Captoldecret"/>
        <w:numPr>
          <w:ilvl w:val="0"/>
          <w:numId w:val="6"/>
        </w:numPr>
        <w:rPr>
          <w:color w:val="auto"/>
        </w:rPr>
      </w:pPr>
      <w:bookmarkStart w:id="157" w:name="_Toc104802725"/>
      <w:bookmarkStart w:id="158" w:name="_Toc104802834"/>
      <w:r w:rsidRPr="001E026D">
        <w:rPr>
          <w:color w:val="auto"/>
        </w:rPr>
        <w:t>Titulació</w:t>
      </w:r>
      <w:bookmarkEnd w:id="157"/>
      <w:bookmarkEnd w:id="158"/>
    </w:p>
    <w:p w14:paraId="3506BF66" w14:textId="77777777" w:rsidR="00B73D85" w:rsidRPr="001E026D" w:rsidRDefault="00365690">
      <w:pPr>
        <w:pStyle w:val="Articledecret"/>
        <w:numPr>
          <w:ilvl w:val="0"/>
          <w:numId w:val="7"/>
        </w:numPr>
      </w:pPr>
      <w:bookmarkStart w:id="159" w:name="_Toc104802726"/>
      <w:bookmarkStart w:id="160" w:name="_Toc104802835"/>
      <w:r w:rsidRPr="001E026D">
        <w:t>Obtenció del títol de Batxiller</w:t>
      </w:r>
      <w:bookmarkEnd w:id="159"/>
      <w:bookmarkEnd w:id="160"/>
    </w:p>
    <w:p w14:paraId="5EE97D33" w14:textId="77777777" w:rsidR="00B73D85" w:rsidRPr="001E026D" w:rsidRDefault="00365690">
      <w:pPr>
        <w:pStyle w:val="Pargrafdecret"/>
        <w:rPr>
          <w:color w:val="auto"/>
        </w:rPr>
      </w:pPr>
      <w:r w:rsidRPr="001E026D">
        <w:rPr>
          <w:color w:val="auto"/>
        </w:rPr>
        <w:t>1. Els alumnes i les alumnes que superen totes les matèries de batxillerat en qualsevol de les seues modalitats reben el títol de batxiller. Aquest títol acredita l'assoliment dels objectius establerts per a l’etapa i l'adquisició de les competències corresponents.</w:t>
      </w:r>
    </w:p>
    <w:p w14:paraId="3E7502DE" w14:textId="77777777" w:rsidR="00B73D85" w:rsidRPr="001E026D" w:rsidRDefault="00365690">
      <w:pPr>
        <w:pStyle w:val="Pargrafdecret"/>
        <w:rPr>
          <w:color w:val="auto"/>
        </w:rPr>
      </w:pPr>
      <w:r w:rsidRPr="001E026D">
        <w:rPr>
          <w:color w:val="auto"/>
        </w:rPr>
        <w:t xml:space="preserve">2. Per obtenir el títol de batxiller serà necessària l'avaluació positiva de totes les matèries dels dos cursos de Batxillerat. </w:t>
      </w:r>
    </w:p>
    <w:p w14:paraId="29FBC35C" w14:textId="77777777" w:rsidR="00B73D85" w:rsidRPr="001E026D" w:rsidRDefault="00365690">
      <w:pPr>
        <w:pStyle w:val="Pargrafdecret"/>
        <w:rPr>
          <w:color w:val="auto"/>
        </w:rPr>
      </w:pPr>
      <w:r w:rsidRPr="001E026D">
        <w:rPr>
          <w:color w:val="auto"/>
        </w:rPr>
        <w:t>3. Excepcionalment, l'equip educatiu podrà decidir a l’avaluació extraordinària l'obtenció del títol de Batxiller per un alumne o alumna que haja superat totes les matèries excepte una, sempre que es compleixen a més totes les condicions següents:</w:t>
      </w:r>
    </w:p>
    <w:p w14:paraId="3A82698D" w14:textId="77777777" w:rsidR="00B73D85" w:rsidRPr="001E026D" w:rsidRDefault="00365690">
      <w:pPr>
        <w:pStyle w:val="Pargrafdecret"/>
        <w:rPr>
          <w:color w:val="auto"/>
        </w:rPr>
      </w:pPr>
      <w:r w:rsidRPr="001E026D">
        <w:rPr>
          <w:color w:val="auto"/>
        </w:rPr>
        <w:t xml:space="preserve">a) que l'equip educatiu considere que l'alumne o l'alumna ha assolit els objectius i competències vinculats a aquest títol. Aquesta decisió </w:t>
      </w:r>
      <w:r w:rsidRPr="001E026D">
        <w:rPr>
          <w:rStyle w:val="normaltextrun"/>
          <w:rFonts w:cs="Calibri"/>
          <w:color w:val="auto"/>
          <w:shd w:val="clear" w:color="auto" w:fill="FFFFFF"/>
        </w:rPr>
        <w:t xml:space="preserve"> s’ha d’adoptar per majoria simple i en cas d’empat cal considerar el vot de qualitat del tutor o tutora del curs. </w:t>
      </w:r>
      <w:r w:rsidRPr="001E026D">
        <w:rPr>
          <w:rStyle w:val="eop"/>
          <w:rFonts w:cs="Calibri"/>
          <w:color w:val="auto"/>
          <w:shd w:val="clear" w:color="auto" w:fill="FFFFFF"/>
        </w:rPr>
        <w:t> </w:t>
      </w:r>
    </w:p>
    <w:p w14:paraId="38182ADA" w14:textId="77777777" w:rsidR="00B73D85" w:rsidRPr="001E026D" w:rsidRDefault="00365690">
      <w:pPr>
        <w:pStyle w:val="Pargrafdecret"/>
        <w:rPr>
          <w:color w:val="auto"/>
        </w:rPr>
      </w:pPr>
      <w:r w:rsidRPr="001E026D">
        <w:rPr>
          <w:color w:val="auto"/>
        </w:rPr>
        <w:t>b) que no s'haja produït una inassistència continuada i no justificada per part de l'alumne o l'alumna a la matèria.</w:t>
      </w:r>
    </w:p>
    <w:p w14:paraId="1230C4DD" w14:textId="77777777" w:rsidR="00B73D85" w:rsidRPr="001E026D" w:rsidRDefault="00365690">
      <w:pPr>
        <w:pStyle w:val="Pargrafdecret"/>
        <w:rPr>
          <w:color w:val="auto"/>
        </w:rPr>
      </w:pPr>
      <w:r w:rsidRPr="001E026D">
        <w:rPr>
          <w:color w:val="auto"/>
        </w:rPr>
        <w:t>c) que l'alumne o l'alumna s'haja presentat a les proves i haja realitzat les activitats necessàries per a la seua avaluació, incloses les de la convocatòria extraordinària.</w:t>
      </w:r>
    </w:p>
    <w:p w14:paraId="73FD19B0" w14:textId="77777777" w:rsidR="00B73D85" w:rsidRPr="001E026D" w:rsidRDefault="00365690">
      <w:pPr>
        <w:pStyle w:val="Pargrafdecret"/>
        <w:rPr>
          <w:color w:val="auto"/>
        </w:rPr>
      </w:pPr>
      <w:r w:rsidRPr="001E026D">
        <w:rPr>
          <w:color w:val="auto"/>
        </w:rPr>
        <w:t>d) que la mitjana aritmètica de les qualificacions obtingudes a totes les matèries de l'etapa siga igual o superior a cinc. En aquest cas, a efectes del càlcul de la qualificació final de l'etapa, es considerarà la nota numèrica obtinguda en la matèria no superada.</w:t>
      </w:r>
    </w:p>
    <w:p w14:paraId="4FCF791C" w14:textId="5DCAD0F1" w:rsidR="00B73D85" w:rsidRPr="001E026D" w:rsidRDefault="00365690">
      <w:pPr>
        <w:pStyle w:val="Pargrafdecret"/>
        <w:rPr>
          <w:color w:val="auto"/>
        </w:rPr>
      </w:pPr>
      <w:r w:rsidRPr="001E026D">
        <w:rPr>
          <w:color w:val="auto"/>
        </w:rPr>
        <w:t>4. El títol de batxiller serà únic i s'expedirà amb expressió de la modalitat cursada i de la nota mitjana obtinguda</w:t>
      </w:r>
      <w:r w:rsidR="00AF569B" w:rsidRPr="001E026D">
        <w:rPr>
          <w:color w:val="auto"/>
        </w:rPr>
        <w:t>.</w:t>
      </w:r>
      <w:r w:rsidRPr="001E026D">
        <w:rPr>
          <w:color w:val="auto"/>
        </w:rPr>
        <w:t xml:space="preserve"> </w:t>
      </w:r>
      <w:r w:rsidR="00AF569B" w:rsidRPr="001E026D">
        <w:rPr>
          <w:color w:val="auto"/>
        </w:rPr>
        <w:t xml:space="preserve">Aquesta </w:t>
      </w:r>
      <w:r w:rsidR="00002EE4" w:rsidRPr="001E026D">
        <w:rPr>
          <w:color w:val="auto"/>
        </w:rPr>
        <w:t xml:space="preserve">s’ha de trobar calculant la </w:t>
      </w:r>
      <w:r w:rsidRPr="001E026D">
        <w:rPr>
          <w:color w:val="auto"/>
        </w:rPr>
        <w:t>mitjana aritmètica de les qualificacions de totes les matèries cursades, arrodonida a la centèsima. A l'efecte d'aquest càlcul es tindran en compte les matèries comunes i optatives, així com les matèries específiques de la modalitat per la qual s'expedeix el títol i, en el seu cas, la matèria de Religió.</w:t>
      </w:r>
    </w:p>
    <w:p w14:paraId="656610E5" w14:textId="77777777" w:rsidR="00B73D85" w:rsidRPr="001E026D" w:rsidRDefault="00365690">
      <w:pPr>
        <w:pStyle w:val="Articledecret"/>
        <w:numPr>
          <w:ilvl w:val="0"/>
          <w:numId w:val="7"/>
        </w:numPr>
      </w:pPr>
      <w:bookmarkStart w:id="161" w:name="_Toc104802727"/>
      <w:bookmarkStart w:id="162" w:name="_Toc104802836"/>
      <w:r w:rsidRPr="001E026D">
        <w:t>Obtenció del títol de Batxiller des d’altres ensenyaments</w:t>
      </w:r>
      <w:bookmarkStart w:id="163" w:name="_Toc98249391"/>
      <w:bookmarkEnd w:id="161"/>
      <w:bookmarkEnd w:id="162"/>
      <w:bookmarkEnd w:id="163"/>
    </w:p>
    <w:p w14:paraId="17A30659" w14:textId="77777777" w:rsidR="00B73D85" w:rsidRPr="001E026D" w:rsidRDefault="00365690">
      <w:pPr>
        <w:pStyle w:val="Pargrafdecret"/>
        <w:rPr>
          <w:color w:val="auto"/>
        </w:rPr>
      </w:pPr>
      <w:r w:rsidRPr="001E026D">
        <w:rPr>
          <w:color w:val="auto"/>
        </w:rPr>
        <w:t>1. L'alumnat que tinga el títol de Tècnic o Tècnica, o de Tècnic o Tècnica Superior en Formació Professional podrà obtenir el títol de Batxiller en la modalitat General, mitjançant la superació de les matèries comunes.</w:t>
      </w:r>
    </w:p>
    <w:p w14:paraId="6437400C" w14:textId="77777777" w:rsidR="00B73D85" w:rsidRPr="001E026D" w:rsidRDefault="00365690">
      <w:pPr>
        <w:pStyle w:val="Pargrafdecret"/>
        <w:rPr>
          <w:color w:val="auto"/>
        </w:rPr>
      </w:pPr>
      <w:r w:rsidRPr="001E026D">
        <w:rPr>
          <w:color w:val="auto"/>
        </w:rPr>
        <w:t>2. L'alumnat que tinga el títol de Tècnic o Tècnica en Arts Plàstiques i Disseny podrà obtenir el títol de Batxiller en la modalitat d'Arts mitjançant la superació de les matèries comunes.</w:t>
      </w:r>
    </w:p>
    <w:p w14:paraId="36A103A5" w14:textId="77777777" w:rsidR="00B73D85" w:rsidRPr="001E026D" w:rsidRDefault="00365690">
      <w:pPr>
        <w:pStyle w:val="Pargrafdecret"/>
        <w:rPr>
          <w:color w:val="auto"/>
        </w:rPr>
      </w:pPr>
      <w:r w:rsidRPr="001E026D">
        <w:rPr>
          <w:color w:val="auto"/>
        </w:rPr>
        <w:t>3. També podran obtenir el títol de Batxiller en la modalitat d’Arts els qui hagen superat els Ensenyaments Professionals de Música o de Dansa, i superen a més les matèries comunes.</w:t>
      </w:r>
    </w:p>
    <w:p w14:paraId="5A15B15F" w14:textId="77777777" w:rsidR="00B73D85" w:rsidRPr="001E026D" w:rsidRDefault="00365690">
      <w:pPr>
        <w:pStyle w:val="Pargrafdecret"/>
        <w:rPr>
          <w:color w:val="auto"/>
        </w:rPr>
      </w:pPr>
      <w:r w:rsidRPr="001E026D">
        <w:rPr>
          <w:color w:val="auto"/>
        </w:rPr>
        <w:t xml:space="preserve">4. En tots els casos anteriors, atés que únicament ha de cursar les matèries comunes de batxillerat, l’alumnat es podrà matricular en qualsevol centre educatiu encara que no tinga autoritzada la modalitat General o d’Arts. Excepcionalment, en aquests casos i amb la finalitat de complir amb la normativa vigent, els centres podran proposar l’expedició del títol de Batxiller per a aquest alumnat per la modalitat General o d’Arts, segons el cas. </w:t>
      </w:r>
    </w:p>
    <w:p w14:paraId="0D4280F3" w14:textId="77777777" w:rsidR="00B73D85" w:rsidRPr="001E026D" w:rsidRDefault="00365690">
      <w:pPr>
        <w:pStyle w:val="Pargrafdecret"/>
        <w:rPr>
          <w:color w:val="auto"/>
        </w:rPr>
      </w:pPr>
      <w:r w:rsidRPr="001E026D">
        <w:rPr>
          <w:color w:val="auto"/>
        </w:rPr>
        <w:t>5. La qualificació que apareixerà en el títol de batxiller dels estudiants referenciats en els apartats d’aquest article s'ha de deduir de la següent ponderació:</w:t>
      </w:r>
    </w:p>
    <w:p w14:paraId="4B59B248" w14:textId="77777777" w:rsidR="00B73D85" w:rsidRPr="001E026D" w:rsidRDefault="00365690">
      <w:pPr>
        <w:pStyle w:val="Pargrafdecret"/>
        <w:rPr>
          <w:color w:val="auto"/>
        </w:rPr>
      </w:pPr>
      <w:r w:rsidRPr="001E026D">
        <w:rPr>
          <w:color w:val="auto"/>
        </w:rPr>
        <w:t>a) El 60% de la mitjana de les qualificacions obtingudes en les matèries cursades a Batxillerat.</w:t>
      </w:r>
    </w:p>
    <w:p w14:paraId="4B196359" w14:textId="77777777" w:rsidR="00B73D85" w:rsidRPr="001E026D" w:rsidRDefault="00365690">
      <w:pPr>
        <w:pStyle w:val="Pargrafdecret"/>
        <w:rPr>
          <w:color w:val="auto"/>
        </w:rPr>
      </w:pPr>
      <w:r w:rsidRPr="001E026D">
        <w:rPr>
          <w:color w:val="auto"/>
        </w:rPr>
        <w:t>b) El 40% de la nota mitjana obtinguda als ensenyaments mitjançant els quals s'accedeix a l'obtenció del títol, calculada conforme a allò establert en els respectius reials decrets d'ordenació d’aquests.</w:t>
      </w:r>
    </w:p>
    <w:p w14:paraId="28053C74" w14:textId="77777777" w:rsidR="00B73D85" w:rsidRPr="001E026D" w:rsidRDefault="00B73D85">
      <w:pPr>
        <w:pStyle w:val="Pargrafdecret"/>
        <w:rPr>
          <w:color w:val="auto"/>
        </w:rPr>
      </w:pPr>
    </w:p>
    <w:p w14:paraId="6BECEFED" w14:textId="77777777" w:rsidR="00B73D85" w:rsidRPr="001E026D" w:rsidRDefault="00365690">
      <w:pPr>
        <w:pStyle w:val="Articledecret"/>
        <w:numPr>
          <w:ilvl w:val="0"/>
          <w:numId w:val="7"/>
        </w:numPr>
        <w:ind w:left="426" w:hanging="426"/>
      </w:pPr>
      <w:bookmarkStart w:id="164" w:name="_Toc104802728"/>
      <w:bookmarkStart w:id="165" w:name="_Toc104802837"/>
      <w:r w:rsidRPr="001E026D">
        <w:t>Càlcul de la qualificació final de Batxillerat per a l’alumnat que homologa el primer curs de Batxillerat.</w:t>
      </w:r>
      <w:bookmarkEnd w:id="164"/>
      <w:bookmarkEnd w:id="165"/>
    </w:p>
    <w:p w14:paraId="7BBD435E" w14:textId="77777777" w:rsidR="00B73D85" w:rsidRPr="001E026D" w:rsidRDefault="00365690">
      <w:pPr>
        <w:pStyle w:val="Pargrafdecret"/>
        <w:rPr>
          <w:color w:val="auto"/>
        </w:rPr>
      </w:pPr>
      <w:r w:rsidRPr="001E026D">
        <w:rPr>
          <w:color w:val="auto"/>
        </w:rPr>
        <w:t>1. En el cas de l’alumnat que ha cursat el primer curs de Batxillerat en un sistema educatiu estranger, per al càlcul de la qualificació final de l’alumnat que homologa el curs corresponent al primer de Batxillerat per haver realitzat aquests estudis en un sistema educatiu estranger, caldrà procedir de la forma següent:</w:t>
      </w:r>
    </w:p>
    <w:p w14:paraId="26CE591F" w14:textId="77777777" w:rsidR="00B73D85" w:rsidRPr="001E026D" w:rsidRDefault="00365690">
      <w:pPr>
        <w:pStyle w:val="Pargrafdecret"/>
        <w:rPr>
          <w:color w:val="auto"/>
        </w:rPr>
      </w:pPr>
      <w:r w:rsidRPr="001E026D">
        <w:rPr>
          <w:color w:val="auto"/>
        </w:rPr>
        <w:t>1r) Es calcularà la nota mitjana del segon curs de Batxillerat amb totes les matèries cursades en el sistema educatiu valencià.</w:t>
      </w:r>
    </w:p>
    <w:p w14:paraId="553DCA5C" w14:textId="77777777" w:rsidR="00B73D85" w:rsidRPr="001E026D" w:rsidRDefault="00365690">
      <w:pPr>
        <w:pStyle w:val="Pargrafdecret"/>
        <w:rPr>
          <w:color w:val="auto"/>
        </w:rPr>
      </w:pPr>
      <w:r w:rsidRPr="001E026D">
        <w:rPr>
          <w:color w:val="auto"/>
        </w:rPr>
        <w:t>2n) La qualificació final de l’etapa de Batxillerat serà la mitjana aritmètica resultant de la nota descrita en el paràgraf anterior, corresponent a segon de Batxillerat, i de la nota mitjana del curs primer de Batxillerat lliurada per l’òrgan competent per a la realització de l’homologació.</w:t>
      </w:r>
    </w:p>
    <w:p w14:paraId="3E890BEE" w14:textId="77777777" w:rsidR="00B73D85" w:rsidRPr="001E026D" w:rsidRDefault="00B73D85">
      <w:pPr>
        <w:pStyle w:val="Pargrafdecret"/>
        <w:rPr>
          <w:color w:val="auto"/>
        </w:rPr>
      </w:pPr>
    </w:p>
    <w:p w14:paraId="2A9B8181" w14:textId="77777777" w:rsidR="00B73D85" w:rsidRPr="001E026D" w:rsidRDefault="00365690">
      <w:pPr>
        <w:pStyle w:val="Articledecret"/>
        <w:numPr>
          <w:ilvl w:val="0"/>
          <w:numId w:val="7"/>
        </w:numPr>
        <w:ind w:left="426" w:hanging="426"/>
      </w:pPr>
      <w:bookmarkStart w:id="166" w:name="_Toc104802729"/>
      <w:bookmarkStart w:id="167" w:name="_Toc104802838"/>
      <w:r w:rsidRPr="001E026D">
        <w:t>Matrícula d’Honor</w:t>
      </w:r>
      <w:bookmarkEnd w:id="166"/>
      <w:bookmarkEnd w:id="167"/>
    </w:p>
    <w:p w14:paraId="2AC3F5C0" w14:textId="77777777" w:rsidR="00B73D85" w:rsidRPr="001E026D" w:rsidRDefault="00365690">
      <w:pPr>
        <w:pStyle w:val="Pargrafdecret"/>
        <w:rPr>
          <w:color w:val="auto"/>
        </w:rPr>
      </w:pPr>
      <w:r w:rsidRPr="001E026D">
        <w:rPr>
          <w:color w:val="auto"/>
        </w:rPr>
        <w:t xml:space="preserve">Als alumnes i les alumnes que obtinguen una qualificació mitjana de batxillerat igual o superior a 9, se’ls pot consignar la menció de “matrícula d’honor”, en les observacions de l’acta de qualificacions finals, en l’expedient acadèmic i en l’historial acadèmic. Se’n pot concedir una per cada vint alumnes, i una altra, si en resulta una fracció sobrant, sobre el total d’alumnes avaluats de segon curs. En aquest cas, s’entén per alumnes avaluats de segon curs tots els que han cursat les matèries necessàries per completar l’etapa, si bé poden no haver-les superat. </w:t>
      </w:r>
    </w:p>
    <w:p w14:paraId="3AB78FF5" w14:textId="77777777" w:rsidR="00B73D85" w:rsidRPr="001E026D" w:rsidRDefault="00365690">
      <w:pPr>
        <w:pStyle w:val="Captoldecret"/>
        <w:numPr>
          <w:ilvl w:val="0"/>
          <w:numId w:val="6"/>
        </w:numPr>
        <w:rPr>
          <w:color w:val="auto"/>
        </w:rPr>
      </w:pPr>
      <w:bookmarkStart w:id="168" w:name="_Toc104802730"/>
      <w:bookmarkStart w:id="169" w:name="_Toc104802839"/>
      <w:r w:rsidRPr="001E026D">
        <w:rPr>
          <w:color w:val="auto"/>
        </w:rPr>
        <w:t>Documents oficials d’avaluació</w:t>
      </w:r>
      <w:bookmarkEnd w:id="168"/>
      <w:bookmarkEnd w:id="169"/>
    </w:p>
    <w:p w14:paraId="2F1A6F3D" w14:textId="77777777" w:rsidR="00B73D85" w:rsidRPr="001E026D" w:rsidRDefault="00365690">
      <w:pPr>
        <w:pStyle w:val="Articledecret"/>
        <w:numPr>
          <w:ilvl w:val="0"/>
          <w:numId w:val="7"/>
        </w:numPr>
        <w:ind w:left="426" w:hanging="426"/>
      </w:pPr>
      <w:bookmarkStart w:id="170" w:name="_Toc104802731"/>
      <w:bookmarkStart w:id="171" w:name="_Toc104802840"/>
      <w:r w:rsidRPr="001E026D">
        <w:t>Documents i informes oficials d’avaluació</w:t>
      </w:r>
      <w:bookmarkEnd w:id="170"/>
      <w:bookmarkEnd w:id="171"/>
    </w:p>
    <w:p w14:paraId="242A4AB5" w14:textId="77777777" w:rsidR="00B73D85" w:rsidRPr="001E026D" w:rsidRDefault="00365690">
      <w:pPr>
        <w:pStyle w:val="Pargrafdecret"/>
        <w:rPr>
          <w:color w:val="auto"/>
        </w:rPr>
      </w:pPr>
      <w:r w:rsidRPr="001E026D">
        <w:rPr>
          <w:color w:val="auto"/>
        </w:rPr>
        <w:t>1. A Batxillerat, els documents oficials d'avaluació són les actes d’avaluació, l'expedient acadèmic, l'historial acadèmic i, si escau, l’informe personal per trasllat.</w:t>
      </w:r>
    </w:p>
    <w:p w14:paraId="0580C98A" w14:textId="77777777" w:rsidR="00B73D85" w:rsidRPr="001E026D" w:rsidRDefault="00365690">
      <w:pPr>
        <w:pStyle w:val="Pargrafdecret"/>
        <w:rPr>
          <w:color w:val="auto"/>
        </w:rPr>
      </w:pPr>
      <w:r w:rsidRPr="001E026D">
        <w:rPr>
          <w:color w:val="auto"/>
        </w:rPr>
        <w:t xml:space="preserve">2. Aquests documents s’han d’ajustar a les característiques que s’estableixen en aquest decret. </w:t>
      </w:r>
    </w:p>
    <w:p w14:paraId="38C0670F" w14:textId="77777777" w:rsidR="00B73D85" w:rsidRPr="001E026D" w:rsidRDefault="00365690">
      <w:pPr>
        <w:pStyle w:val="Pargrafdecret"/>
        <w:rPr>
          <w:color w:val="auto"/>
        </w:rPr>
      </w:pPr>
      <w:r w:rsidRPr="001E026D">
        <w:rPr>
          <w:color w:val="auto"/>
        </w:rPr>
        <w:t>3. L'historial acadèmic, i si és el cas l'informe personal per trasllat, es consideren documents bàsics per garantir la mobilitat de l'alumnat per tot el territori nacional, segons allò que estableix l’article 29. 2 del Reial decret 243/2022, de 5 d’abril.</w:t>
      </w:r>
    </w:p>
    <w:p w14:paraId="483E7F91" w14:textId="77777777" w:rsidR="00B73D85" w:rsidRPr="001E026D" w:rsidRDefault="00365690">
      <w:pPr>
        <w:pStyle w:val="Articledecret"/>
        <w:numPr>
          <w:ilvl w:val="0"/>
          <w:numId w:val="7"/>
        </w:numPr>
        <w:ind w:left="426" w:hanging="426"/>
      </w:pPr>
      <w:bookmarkStart w:id="172" w:name="_Toc104802732"/>
      <w:bookmarkStart w:id="173" w:name="_Toc104802841"/>
      <w:r w:rsidRPr="001E026D">
        <w:t>Actes d'avaluació.</w:t>
      </w:r>
      <w:bookmarkEnd w:id="172"/>
      <w:bookmarkEnd w:id="173"/>
    </w:p>
    <w:p w14:paraId="20B0C4B4" w14:textId="77777777" w:rsidR="00B73D85" w:rsidRPr="001E026D" w:rsidRDefault="00365690">
      <w:pPr>
        <w:pStyle w:val="Pargrafdecret"/>
        <w:rPr>
          <w:color w:val="auto"/>
        </w:rPr>
      </w:pPr>
      <w:r w:rsidRPr="001E026D">
        <w:rPr>
          <w:color w:val="auto"/>
        </w:rPr>
        <w:t>1. Les actes d'avaluació s’han d’estendre per a cadascun dels cursos i es tancaran després de la finalització del període lectiu després de la convocatòria ordinària, i després de la convocatòria extraordinària. Han de comprendre la relació nominal de l'alumnat que compon el grup, juntament amb els resultats de l'avaluació de les matèries i les decisions sobre promoció i permanència.</w:t>
      </w:r>
    </w:p>
    <w:p w14:paraId="3876FDDD" w14:textId="77777777" w:rsidR="00B73D85" w:rsidRPr="001E026D" w:rsidRDefault="00365690">
      <w:pPr>
        <w:pStyle w:val="Pargrafdecret"/>
        <w:rPr>
          <w:color w:val="auto"/>
        </w:rPr>
      </w:pPr>
      <w:r w:rsidRPr="001E026D">
        <w:rPr>
          <w:color w:val="auto"/>
        </w:rPr>
        <w:t>2. Els resultats de l'avaluació reflectits en aquestes actes s'expressaran mitjançant qualificacions numèriques de zero a deu sense decimals, i es consideraran negatives les qualificacions inferiors a cinc. Quan l'alumnat no es presente a les proves extraordinàries es consignarà No Presentat (NP).</w:t>
      </w:r>
    </w:p>
    <w:p w14:paraId="47F5E445" w14:textId="77777777" w:rsidR="00B73D85" w:rsidRPr="001E026D" w:rsidRDefault="00365690">
      <w:pPr>
        <w:pStyle w:val="Pargrafdecret"/>
        <w:rPr>
          <w:strike/>
          <w:color w:val="auto"/>
        </w:rPr>
      </w:pPr>
      <w:r w:rsidRPr="001E026D">
        <w:rPr>
          <w:color w:val="auto"/>
        </w:rPr>
        <w:t>3. En les actes de segon curs figurarà l'alumnat amb matèries no superades del curs anterior, si escau, i es recollirà la proposta d'expedició del títol de Batxiller, juntament amb la nota mitjana de l'etapa, que es calcularà segons el que s'estableix en l’article 49. En aquest curs s'estendran actes d'avaluació de matèries pendents al final del període lectiu ordinari.</w:t>
      </w:r>
    </w:p>
    <w:p w14:paraId="3F4314DE" w14:textId="77777777" w:rsidR="00B73D85" w:rsidRPr="001E026D" w:rsidRDefault="00365690">
      <w:pPr>
        <w:pStyle w:val="Pargrafdecret"/>
        <w:rPr>
          <w:color w:val="auto"/>
        </w:rPr>
      </w:pPr>
      <w:r w:rsidRPr="001E026D">
        <w:rPr>
          <w:color w:val="auto"/>
        </w:rPr>
        <w:t>4. Per a l'aplicació del que es preveu en l'apartat cinqué de la disposició addicional primera del Reial decret 243/2022, de 5 d’abril,  es farà constar a més una nota mitjana normalitzada, calculada sense tindre en compte la qualificació de la matèria de Religió.</w:t>
      </w:r>
    </w:p>
    <w:p w14:paraId="0B844E69" w14:textId="77777777" w:rsidR="00B73D85" w:rsidRPr="001E026D" w:rsidRDefault="00365690">
      <w:pPr>
        <w:pStyle w:val="Pargrafdecret"/>
        <w:rPr>
          <w:color w:val="auto"/>
        </w:rPr>
      </w:pPr>
      <w:r w:rsidRPr="001E026D">
        <w:rPr>
          <w:color w:val="auto"/>
        </w:rPr>
        <w:t>5. Les actes d'avaluació seran signades per tot el professorat del grup i portaran el vistiplau de la persona titular de la direcció del centre.</w:t>
      </w:r>
    </w:p>
    <w:p w14:paraId="6DC0C9BD" w14:textId="77777777" w:rsidR="00B73D85" w:rsidRPr="001E026D" w:rsidRDefault="00365690">
      <w:pPr>
        <w:pStyle w:val="Pargrafdecret"/>
        <w:rPr>
          <w:color w:val="auto"/>
        </w:rPr>
      </w:pPr>
      <w:r w:rsidRPr="001E026D">
        <w:rPr>
          <w:color w:val="auto"/>
        </w:rPr>
        <w:t>6.Els models d’actes de Batxillerat són els que figuren en l’annex VII d’aquest decret.</w:t>
      </w:r>
    </w:p>
    <w:p w14:paraId="18084F53" w14:textId="77777777" w:rsidR="00B73D85" w:rsidRPr="001E026D" w:rsidRDefault="00365690">
      <w:pPr>
        <w:pStyle w:val="Articledecret"/>
        <w:numPr>
          <w:ilvl w:val="0"/>
          <w:numId w:val="7"/>
        </w:numPr>
        <w:ind w:left="426" w:hanging="426"/>
      </w:pPr>
      <w:bookmarkStart w:id="174" w:name="_Toc104802733"/>
      <w:bookmarkStart w:id="175" w:name="_Toc104802842"/>
      <w:r w:rsidRPr="001E026D">
        <w:t>Expedient acadèmic.</w:t>
      </w:r>
      <w:bookmarkEnd w:id="174"/>
      <w:bookmarkEnd w:id="175"/>
    </w:p>
    <w:p w14:paraId="11D7D9C7" w14:textId="77777777" w:rsidR="00B73D85" w:rsidRPr="001E026D" w:rsidRDefault="00365690">
      <w:pPr>
        <w:pStyle w:val="Pargrafdecret"/>
        <w:rPr>
          <w:color w:val="auto"/>
        </w:rPr>
      </w:pPr>
      <w:r w:rsidRPr="001E026D">
        <w:rPr>
          <w:color w:val="auto"/>
        </w:rPr>
        <w:t>1. L’expedient acadèmic és el document oficial que té la funció de recollir de manera acumulativa els resultats de l’avaluació obtinguts per l’alumne o alumna així com qualsevol altra informació rellevant.</w:t>
      </w:r>
    </w:p>
    <w:p w14:paraId="20CA6ABB" w14:textId="77777777" w:rsidR="00B73D85" w:rsidRPr="001E026D" w:rsidRDefault="00365690">
      <w:pPr>
        <w:pStyle w:val="Pargrafdecret"/>
        <w:rPr>
          <w:color w:val="auto"/>
        </w:rPr>
      </w:pPr>
      <w:r w:rsidRPr="001E026D">
        <w:rPr>
          <w:color w:val="auto"/>
        </w:rPr>
        <w:t xml:space="preserve"> 2. L'expedient acadèmic ha de recollir, juntament amb les dades d'identificació del centre, els de l'alumne o alumna, així com la informació relativa al procés d’avaluació. S'ha d’obrir al començament de l'etapa o, si escau, al moment de la incorporació al centre i recollirà, almenys, els resultats de l'avaluació de les matèries en les diferents convocatòries, les decisions de promoció i titulació i, si n'hi hagués, les mesures de suport educatiu o les adaptacions que s'han adoptat per a l'alumne i qualsevol resolució administrativa de caràcter singular que l’afecte acadèmicament. De la mateixa manera, cal que conste la qualificació final obtinguda a l'etapa, així com la mitjana normalitzada a la qual es refereix l’apartat 4 de l’article 54.</w:t>
      </w:r>
    </w:p>
    <w:p w14:paraId="106D4DB2" w14:textId="77777777" w:rsidR="00B73D85" w:rsidRPr="001E026D" w:rsidRDefault="00365690">
      <w:pPr>
        <w:pStyle w:val="Pargrafdecret"/>
        <w:rPr>
          <w:color w:val="auto"/>
        </w:rPr>
      </w:pPr>
      <w:r w:rsidRPr="001E026D">
        <w:rPr>
          <w:color w:val="auto"/>
        </w:rPr>
        <w:t>3. El model d’expedient acadèmic de Batxillerat és el que figura en l’annex VIII d’aquest decret.</w:t>
      </w:r>
    </w:p>
    <w:p w14:paraId="4C4A5D43" w14:textId="77777777" w:rsidR="00B73D85" w:rsidRPr="001E026D" w:rsidRDefault="00B73D85">
      <w:pPr>
        <w:pStyle w:val="Pargrafdecret"/>
        <w:rPr>
          <w:color w:val="auto"/>
        </w:rPr>
      </w:pPr>
    </w:p>
    <w:p w14:paraId="5BE8A4A3" w14:textId="77777777" w:rsidR="00B73D85" w:rsidRPr="001E026D" w:rsidRDefault="00365690">
      <w:pPr>
        <w:pStyle w:val="Articledecret"/>
        <w:numPr>
          <w:ilvl w:val="0"/>
          <w:numId w:val="7"/>
        </w:numPr>
        <w:ind w:left="426" w:hanging="426"/>
      </w:pPr>
      <w:bookmarkStart w:id="176" w:name="_Toc104802734"/>
      <w:bookmarkStart w:id="177" w:name="_Toc104802843"/>
      <w:r w:rsidRPr="001E026D">
        <w:t>Historial acadèmic.</w:t>
      </w:r>
      <w:bookmarkEnd w:id="176"/>
      <w:bookmarkEnd w:id="177"/>
    </w:p>
    <w:p w14:paraId="0700DE21" w14:textId="77777777" w:rsidR="00B73D85" w:rsidRPr="001E026D" w:rsidRDefault="00365690">
      <w:pPr>
        <w:pStyle w:val="Pargrafdecret"/>
        <w:rPr>
          <w:color w:val="auto"/>
        </w:rPr>
      </w:pPr>
      <w:r w:rsidRPr="001E026D">
        <w:rPr>
          <w:color w:val="auto"/>
        </w:rPr>
        <w:t xml:space="preserve">1. L’historial acadèmic de batxillerat és el document oficial que reflecteix els resultats de l’avaluació i les decisions relatives al progrés acadèmic de l’alumnat en tota l’etapa, porta el vistiplau del director o directora i té valor acreditatiu dels estudis realitzats. </w:t>
      </w:r>
    </w:p>
    <w:p w14:paraId="47565475" w14:textId="77777777" w:rsidR="00B73D85" w:rsidRPr="001E026D" w:rsidRDefault="00365690">
      <w:pPr>
        <w:pStyle w:val="Pargrafdecret"/>
        <w:rPr>
          <w:color w:val="auto"/>
        </w:rPr>
      </w:pPr>
      <w:r w:rsidRPr="001E026D">
        <w:rPr>
          <w:color w:val="auto"/>
        </w:rPr>
        <w:t xml:space="preserve">2. L'historial acadèmic com a mínim, ha de recollir les dades </w:t>
      </w:r>
      <w:proofErr w:type="spellStart"/>
      <w:r w:rsidRPr="001E026D">
        <w:rPr>
          <w:color w:val="auto"/>
        </w:rPr>
        <w:t>identificatives</w:t>
      </w:r>
      <w:proofErr w:type="spellEnd"/>
      <w:r w:rsidRPr="001E026D">
        <w:rPr>
          <w:color w:val="auto"/>
        </w:rPr>
        <w:t xml:space="preserve"> de l'alumne o alumna, les matèries cursades en cadascun dels anys d'escolarització, les mesures de suport educatiu aplicades, els resultats de l'avaluació en cada convocatòria, les decisions sobre promoció i permanència, la nota mitjana del Batxillerat i la nota mitjana normalitzada, així com la informació relativa als canvis de centre i les dates en què s'han produït les diferents fites. Hi ha de figurar, així mateix, la indicació de les resolucions de caràcter singular que afecten acadèmicament l’alumne.</w:t>
      </w:r>
    </w:p>
    <w:p w14:paraId="55F2D662" w14:textId="77777777" w:rsidR="00B73D85" w:rsidRPr="001E026D" w:rsidRDefault="00365690">
      <w:pPr>
        <w:pStyle w:val="Pargrafdecret"/>
        <w:rPr>
          <w:color w:val="auto"/>
        </w:rPr>
      </w:pPr>
      <w:r w:rsidRPr="001E026D">
        <w:rPr>
          <w:color w:val="auto"/>
        </w:rPr>
        <w:t>3. Després de finalitzar l'etapa, l'historial acadèmic de Batxillerat s'ha d’entregar a l'alumne o alumna o, en cas que fora menor d'edat, als seus pares, mares, tutors o tutores legals.</w:t>
      </w:r>
    </w:p>
    <w:p w14:paraId="60174B2F" w14:textId="77777777" w:rsidR="00B73D85" w:rsidRPr="001E026D" w:rsidRDefault="00365690">
      <w:pPr>
        <w:pStyle w:val="Pargrafdecret"/>
        <w:rPr>
          <w:color w:val="auto"/>
        </w:rPr>
      </w:pPr>
      <w:r w:rsidRPr="001E026D">
        <w:rPr>
          <w:color w:val="auto"/>
        </w:rPr>
        <w:t>4.El model d’historial acadèmic de Batxillerat és el que figuren en l’annex IX d’aquest decret.</w:t>
      </w:r>
    </w:p>
    <w:p w14:paraId="78AC4541" w14:textId="77777777" w:rsidR="00B73D85" w:rsidRPr="001E026D" w:rsidRDefault="00B73D85">
      <w:pPr>
        <w:pStyle w:val="Pargrafdecret"/>
        <w:rPr>
          <w:strike/>
          <w:color w:val="auto"/>
        </w:rPr>
      </w:pPr>
    </w:p>
    <w:p w14:paraId="03E9C022" w14:textId="77777777" w:rsidR="00B73D85" w:rsidRPr="001E026D" w:rsidRDefault="00365690">
      <w:pPr>
        <w:pStyle w:val="Articledecret"/>
        <w:numPr>
          <w:ilvl w:val="0"/>
          <w:numId w:val="7"/>
        </w:numPr>
        <w:ind w:left="426" w:hanging="426"/>
      </w:pPr>
      <w:bookmarkStart w:id="178" w:name="_Toc104802735"/>
      <w:bookmarkStart w:id="179" w:name="_Toc104802844"/>
      <w:r w:rsidRPr="001E026D">
        <w:t>Informe personal per trasllat.</w:t>
      </w:r>
      <w:bookmarkEnd w:id="178"/>
      <w:bookmarkEnd w:id="179"/>
    </w:p>
    <w:p w14:paraId="397C9305" w14:textId="77777777" w:rsidR="00B73D85" w:rsidRPr="001E026D" w:rsidRDefault="00365690">
      <w:pPr>
        <w:pStyle w:val="Pargrafdecret"/>
        <w:rPr>
          <w:color w:val="auto"/>
        </w:rPr>
      </w:pPr>
      <w:r w:rsidRPr="001E026D">
        <w:rPr>
          <w:color w:val="auto"/>
        </w:rPr>
        <w:t>1. L’informe personal per trasllat és el document oficial que s’emet en cas de trasllat de l’alumne o alumna a un altre centre i té com a finalitat garantir la continuïtat del procés d’aprenentatge de l’alumnat que es trasllade a un altre centre sense haver conclòs el curs.</w:t>
      </w:r>
    </w:p>
    <w:p w14:paraId="7B210945" w14:textId="77777777" w:rsidR="00B73D85" w:rsidRPr="001E026D" w:rsidRDefault="00365690">
      <w:pPr>
        <w:pStyle w:val="Pargrafdecret"/>
        <w:rPr>
          <w:color w:val="auto"/>
        </w:rPr>
      </w:pPr>
      <w:r w:rsidRPr="001E026D">
        <w:rPr>
          <w:color w:val="auto"/>
        </w:rPr>
        <w:t>2. El centre d'origen ha de remetre aquest informe al de destinació, i a petició d'aquest, juntament amb una còpia de l'historial acadèmic. El centre receptor ha d’obrir el corresponent expedient acadèmic. La matriculació adquirirà caràcter definitiu una vegada rebuda la còpia de l'historial acadèmic.</w:t>
      </w:r>
    </w:p>
    <w:p w14:paraId="3D6D8FD5" w14:textId="77777777" w:rsidR="00B73D85" w:rsidRPr="001E026D" w:rsidRDefault="00365690">
      <w:pPr>
        <w:pStyle w:val="Pargrafdecret"/>
        <w:rPr>
          <w:color w:val="auto"/>
        </w:rPr>
      </w:pPr>
      <w:r w:rsidRPr="001E026D">
        <w:rPr>
          <w:color w:val="auto"/>
        </w:rPr>
        <w:t>3. L'informe personal per trasllat ha de contindre com a mínim els elements següents:</w:t>
      </w:r>
    </w:p>
    <w:p w14:paraId="2F33AA48" w14:textId="77777777" w:rsidR="00B73D85" w:rsidRPr="001E026D" w:rsidRDefault="00365690">
      <w:pPr>
        <w:pStyle w:val="Pargrafdecret"/>
        <w:rPr>
          <w:color w:val="auto"/>
        </w:rPr>
      </w:pPr>
      <w:r w:rsidRPr="001E026D">
        <w:rPr>
          <w:color w:val="auto"/>
        </w:rPr>
        <w:t>a) Resultats parcials d’avaluació, en el cas que ja hagués tingut lloc alguna sessió d’avaluació.</w:t>
      </w:r>
    </w:p>
    <w:p w14:paraId="6C186611" w14:textId="77777777" w:rsidR="00B73D85" w:rsidRPr="001E026D" w:rsidRDefault="00365690">
      <w:pPr>
        <w:pStyle w:val="Pargrafdecret"/>
        <w:rPr>
          <w:color w:val="auto"/>
        </w:rPr>
      </w:pPr>
      <w:r w:rsidRPr="001E026D">
        <w:rPr>
          <w:color w:val="auto"/>
        </w:rPr>
        <w:t>b) Aplicació, si escau, de mesures educatives complementàries de reforç i suport, així com els plans d’actuació personalitzats.</w:t>
      </w:r>
    </w:p>
    <w:p w14:paraId="7F10992D" w14:textId="77777777" w:rsidR="00B73D85" w:rsidRPr="001E026D" w:rsidRDefault="00365690">
      <w:pPr>
        <w:pStyle w:val="Pargrafdecret"/>
        <w:rPr>
          <w:color w:val="auto"/>
        </w:rPr>
      </w:pPr>
      <w:r w:rsidRPr="001E026D">
        <w:rPr>
          <w:color w:val="auto"/>
        </w:rPr>
        <w:t>c) Totes les observacions que es consideren oportunes sobre el progrés general de l’alumne o alumna.</w:t>
      </w:r>
    </w:p>
    <w:p w14:paraId="3AD14F0E" w14:textId="77777777" w:rsidR="00B73D85" w:rsidRPr="001E026D" w:rsidRDefault="00365690">
      <w:pPr>
        <w:pStyle w:val="Pargrafdecret"/>
        <w:rPr>
          <w:color w:val="auto"/>
        </w:rPr>
      </w:pPr>
      <w:r w:rsidRPr="001E026D">
        <w:rPr>
          <w:color w:val="auto"/>
        </w:rPr>
        <w:t>4. L’informe personal per trasllat cal que l’elabore i el signe el tutor o tutora, amb el vistiplau del director o directora, a partir de les dades facilitades per l’equip educatiu que impartisca docència a l’alumne o alumna.</w:t>
      </w:r>
    </w:p>
    <w:p w14:paraId="0AD2A1BC" w14:textId="77777777" w:rsidR="00B73D85" w:rsidRPr="001E026D" w:rsidRDefault="00365690">
      <w:pPr>
        <w:pStyle w:val="Pargrafdecret"/>
        <w:rPr>
          <w:color w:val="auto"/>
        </w:rPr>
      </w:pPr>
      <w:r w:rsidRPr="001E026D">
        <w:rPr>
          <w:color w:val="auto"/>
        </w:rPr>
        <w:t xml:space="preserve">5. L’informe personal per trasllat s’ha d’ajustar al model que figura en l’annex X d’aquest decret. </w:t>
      </w:r>
    </w:p>
    <w:p w14:paraId="4D934E03" w14:textId="77777777" w:rsidR="00B73D85" w:rsidRPr="001E026D" w:rsidRDefault="00B73D85">
      <w:pPr>
        <w:pStyle w:val="Pargrafdecret"/>
        <w:rPr>
          <w:color w:val="auto"/>
        </w:rPr>
      </w:pPr>
    </w:p>
    <w:p w14:paraId="2724A315" w14:textId="77777777" w:rsidR="00B73D85" w:rsidRPr="001E026D" w:rsidRDefault="00365690">
      <w:pPr>
        <w:pStyle w:val="Articledecret"/>
        <w:numPr>
          <w:ilvl w:val="0"/>
          <w:numId w:val="7"/>
        </w:numPr>
        <w:ind w:left="426" w:hanging="426"/>
      </w:pPr>
      <w:bookmarkStart w:id="180" w:name="_Toc104802736"/>
      <w:bookmarkStart w:id="181" w:name="_Toc104802845"/>
      <w:r w:rsidRPr="001E026D">
        <w:t>Custòdia i arxiu dels documents oficials d’avaluació</w:t>
      </w:r>
      <w:bookmarkEnd w:id="180"/>
      <w:bookmarkEnd w:id="181"/>
    </w:p>
    <w:p w14:paraId="439115E0" w14:textId="77777777" w:rsidR="00B73D85" w:rsidRPr="001E026D" w:rsidRDefault="00365690">
      <w:pPr>
        <w:pStyle w:val="Pargrafdecret"/>
        <w:rPr>
          <w:color w:val="auto"/>
        </w:rPr>
      </w:pPr>
      <w:r w:rsidRPr="001E026D">
        <w:rPr>
          <w:color w:val="auto"/>
        </w:rPr>
        <w:t>1. Els documents oficials d’avaluació han de romandre al centre i la persona que exercisca les funcions de secretari o secretària és la responsable de custodiar-los, tant en format imprés com en suport electrònic, així com d’emetre les certificacions que se sol·liciten. En cas de supressió d’algun centre, les direccions territorials d’Educació han d’adoptar les mesures corresponents per conservar-los o traslladar-los.</w:t>
      </w:r>
    </w:p>
    <w:p w14:paraId="30010386" w14:textId="77777777" w:rsidR="00B73D85" w:rsidRPr="001E026D" w:rsidRDefault="00365690">
      <w:pPr>
        <w:pStyle w:val="Pargrafdecret"/>
        <w:rPr>
          <w:color w:val="auto"/>
        </w:rPr>
      </w:pPr>
      <w:r w:rsidRPr="001E026D">
        <w:rPr>
          <w:color w:val="auto"/>
        </w:rPr>
        <w:t>2. Tots els documents oficials de l'avaluació s'han de conservar en el centre a la disposició de la Inspecció per a possibles comprovacions.</w:t>
      </w:r>
    </w:p>
    <w:p w14:paraId="31F0FAA8" w14:textId="77777777" w:rsidR="00B73D85" w:rsidRPr="001E026D" w:rsidRDefault="00B73D85">
      <w:pPr>
        <w:pStyle w:val="Pargrafdecret"/>
        <w:rPr>
          <w:color w:val="auto"/>
        </w:rPr>
      </w:pPr>
    </w:p>
    <w:p w14:paraId="04CCC3BF" w14:textId="77777777" w:rsidR="00B73D85" w:rsidRPr="001E026D" w:rsidRDefault="00365690">
      <w:pPr>
        <w:pStyle w:val="Articledecret"/>
        <w:numPr>
          <w:ilvl w:val="0"/>
          <w:numId w:val="7"/>
        </w:numPr>
        <w:ind w:left="426" w:hanging="426"/>
      </w:pPr>
      <w:bookmarkStart w:id="182" w:name="_Toc104802737"/>
      <w:bookmarkStart w:id="183" w:name="_Toc104802846"/>
      <w:r w:rsidRPr="001E026D">
        <w:t>Autenticitat, seguretat i confidencialitat</w:t>
      </w:r>
      <w:bookmarkEnd w:id="182"/>
      <w:bookmarkEnd w:id="183"/>
    </w:p>
    <w:p w14:paraId="3E7E1927" w14:textId="77777777" w:rsidR="00B73D85" w:rsidRPr="001E026D" w:rsidRDefault="00365690">
      <w:pPr>
        <w:pStyle w:val="Pargrafdecret"/>
        <w:rPr>
          <w:color w:val="auto"/>
        </w:rPr>
      </w:pPr>
      <w:r w:rsidRPr="001E026D">
        <w:rPr>
          <w:color w:val="auto"/>
        </w:rPr>
        <w:t>1. El director o directora, com a responsable de totes les activitats acadèmiques del centre, ha de visar amb la seua signatura els documents oficials.</w:t>
      </w:r>
    </w:p>
    <w:p w14:paraId="095856C7" w14:textId="77777777" w:rsidR="00B73D85" w:rsidRPr="001E026D" w:rsidRDefault="00365690">
      <w:pPr>
        <w:pStyle w:val="Pargrafdecret"/>
        <w:rPr>
          <w:color w:val="auto"/>
        </w:rPr>
      </w:pPr>
      <w:r w:rsidRPr="001E026D">
        <w:rPr>
          <w:color w:val="auto"/>
        </w:rPr>
        <w:t>2. Pel que fa a l'obtenció de les dades personals de l'alumnat, a la cessió dels mateixos d'uns centres a uns altres i a la seguretat i confidencialitat d'aquests, s’estarà al que es disposa en la legislació vigent en matèria de protecció de dades de caràcter personal i, en tot cas, al que s'estableix en la disposició addicional vintena tercera de la Llei orgànica 2/2006, de 3 de maig.</w:t>
      </w:r>
    </w:p>
    <w:p w14:paraId="1D05D7B4" w14:textId="77777777" w:rsidR="00B73D85" w:rsidRPr="001E026D" w:rsidRDefault="00365690">
      <w:pPr>
        <w:pStyle w:val="Pargrafdecret"/>
        <w:rPr>
          <w:color w:val="auto"/>
        </w:rPr>
      </w:pPr>
      <w:r w:rsidRPr="001E026D">
        <w:rPr>
          <w:color w:val="auto"/>
        </w:rPr>
        <w:t>3. Els documents oficials d'avaluació i els seus procediments de validació descrits en els apartats anteriors podran ser substituïts pels seus equivalents realitzats per mitjans electrònics, informàtics o telemàtics, sempre que quede garantida la seua autenticitat, integritat, conservació, i es complisquen les garanties i els requisits establits per la Llei orgànica 3/2018, de 5 de desembre, i per la Llei 39/2015, d'1 d'octubre, així com per la normativa que les desenvolupa.</w:t>
      </w:r>
    </w:p>
    <w:p w14:paraId="0430CBD7" w14:textId="77777777" w:rsidR="00B73D85" w:rsidRPr="001E026D" w:rsidRDefault="00365690">
      <w:pPr>
        <w:pStyle w:val="Pargrafdecret"/>
        <w:rPr>
          <w:color w:val="auto"/>
        </w:rPr>
      </w:pPr>
      <w:r w:rsidRPr="001E026D">
        <w:rPr>
          <w:color w:val="auto"/>
        </w:rPr>
        <w:t>3. L'expedient electrònic de l'alumnat estarà constituït, almenys, per les dades contingudes en els documents oficials d'avaluació, i complirà amb el que s'estableix en el Reial decret 4/2010, de 8 de gener, pel qual es regula l'Esquema Nacional d'Interoperabilitat en l'àmbit de l'Administració Electrònica.</w:t>
      </w:r>
    </w:p>
    <w:p w14:paraId="5F08BA77" w14:textId="77777777" w:rsidR="00B73D85" w:rsidRPr="001E026D" w:rsidRDefault="00B73D85">
      <w:pPr>
        <w:pStyle w:val="Articledecret"/>
        <w:ind w:left="2847"/>
      </w:pPr>
    </w:p>
    <w:p w14:paraId="6CE64C62" w14:textId="77777777" w:rsidR="00B73D85" w:rsidRPr="001E026D" w:rsidRDefault="00B73D85">
      <w:pPr>
        <w:pStyle w:val="Articledecret"/>
        <w:ind w:left="720"/>
      </w:pPr>
    </w:p>
    <w:p w14:paraId="5A0D2DAE" w14:textId="77777777" w:rsidR="00B73D85" w:rsidRPr="001E026D" w:rsidRDefault="00365690">
      <w:pPr>
        <w:pStyle w:val="DAttoldecret"/>
        <w:rPr>
          <w:color w:val="auto"/>
        </w:rPr>
      </w:pPr>
      <w:bookmarkStart w:id="184" w:name="_Toc98249392"/>
      <w:bookmarkStart w:id="185" w:name="_Toc104802738"/>
      <w:bookmarkStart w:id="186" w:name="_Toc104802847"/>
      <w:r w:rsidRPr="001E026D">
        <w:rPr>
          <w:color w:val="auto"/>
        </w:rPr>
        <w:t>DISPOSICIONS ADDICIONALS</w:t>
      </w:r>
      <w:bookmarkEnd w:id="184"/>
      <w:bookmarkEnd w:id="185"/>
      <w:bookmarkEnd w:id="186"/>
    </w:p>
    <w:p w14:paraId="469E6392" w14:textId="77777777" w:rsidR="00B73D85" w:rsidRPr="001E026D" w:rsidRDefault="00365690">
      <w:pPr>
        <w:pStyle w:val="Disposiciaddicionaldecret"/>
        <w:numPr>
          <w:ilvl w:val="0"/>
          <w:numId w:val="2"/>
        </w:numPr>
        <w:rPr>
          <w:color w:val="auto"/>
        </w:rPr>
      </w:pPr>
      <w:r w:rsidRPr="001E026D">
        <w:rPr>
          <w:color w:val="auto"/>
        </w:rPr>
        <w:t xml:space="preserve"> </w:t>
      </w:r>
      <w:bookmarkStart w:id="187" w:name="_Toc104802739"/>
      <w:bookmarkStart w:id="188" w:name="_Toc104802848"/>
      <w:bookmarkStart w:id="189" w:name="_Toc98249393"/>
      <w:r w:rsidRPr="001E026D">
        <w:rPr>
          <w:color w:val="auto"/>
        </w:rPr>
        <w:t>Ensenyaments de Religió</w:t>
      </w:r>
      <w:bookmarkEnd w:id="187"/>
      <w:bookmarkEnd w:id="188"/>
    </w:p>
    <w:p w14:paraId="455EBF71" w14:textId="77777777" w:rsidR="00B73D85" w:rsidRPr="001E026D" w:rsidRDefault="00365690">
      <w:pPr>
        <w:pStyle w:val="Pargrafdecret"/>
        <w:rPr>
          <w:color w:val="auto"/>
        </w:rPr>
      </w:pPr>
      <w:r w:rsidRPr="001E026D">
        <w:rPr>
          <w:color w:val="auto"/>
        </w:rPr>
        <w:t>1. Els ensenyaments de religió s'inclouran en Batxillerat d'acord amb el que s'estableix en la disposició addicional segona de la Llei orgànica 2/2006, de 3 de maig.</w:t>
      </w:r>
    </w:p>
    <w:p w14:paraId="5EE31F00" w14:textId="77777777" w:rsidR="00B73D85" w:rsidRPr="001E026D" w:rsidRDefault="00365690">
      <w:pPr>
        <w:pStyle w:val="Pargrafdecret"/>
        <w:rPr>
          <w:color w:val="auto"/>
        </w:rPr>
      </w:pPr>
      <w:r w:rsidRPr="001E026D">
        <w:rPr>
          <w:color w:val="auto"/>
        </w:rPr>
        <w:t>2. Els centres garantiran que, en el període de matrícula, l’alumnat major d’edat i els pares, mares, tutors o tutores de l'alumnat menor d'edat puguen manifestar si volen cursar o no ensenyament de religió.</w:t>
      </w:r>
    </w:p>
    <w:p w14:paraId="4A2931BE" w14:textId="77777777" w:rsidR="00B73D85" w:rsidRPr="001E026D" w:rsidRDefault="00365690">
      <w:pPr>
        <w:pStyle w:val="Pargrafdecret"/>
        <w:rPr>
          <w:color w:val="auto"/>
        </w:rPr>
      </w:pPr>
      <w:r w:rsidRPr="001E026D">
        <w:rPr>
          <w:color w:val="auto"/>
        </w:rPr>
        <w:t>3. La determinació del currículum dels ensenyaments de les diferents confessions religioses amb què l'Estat ha subscrit acords de cooperació en matèria educativa serà competència de les corresponents autoritats religioses.</w:t>
      </w:r>
    </w:p>
    <w:p w14:paraId="296631B2" w14:textId="77777777" w:rsidR="00B73D85" w:rsidRPr="001E026D" w:rsidRDefault="00365690">
      <w:pPr>
        <w:pStyle w:val="Pargrafdecret"/>
        <w:rPr>
          <w:color w:val="auto"/>
        </w:rPr>
      </w:pPr>
      <w:r w:rsidRPr="001E026D">
        <w:rPr>
          <w:color w:val="auto"/>
        </w:rPr>
        <w:t>4. L'avaluació dels ensenyaments de les diferents confessions religioses amb què l'Estat haja subscrit acords de cooperació s'ajustarà a l'establert en aquests, entenent que l'avaluació es realitzarà en els mateixos termes i amb els mateixos efectes que les altres matèries</w:t>
      </w:r>
    </w:p>
    <w:p w14:paraId="508D542D" w14:textId="77777777" w:rsidR="00B73D85" w:rsidRPr="001E026D" w:rsidRDefault="00365690">
      <w:pPr>
        <w:pStyle w:val="Pargrafdecret"/>
        <w:rPr>
          <w:color w:val="auto"/>
        </w:rPr>
      </w:pPr>
      <w:r w:rsidRPr="001E026D">
        <w:rPr>
          <w:color w:val="auto"/>
        </w:rPr>
        <w:t>5. Per tal de garantir el principi d'igualtat i la lliure concurrència, les qualificacions que s'hagueren obtingut en l'avaluació dels ensenyaments  de religió no es computaran en l’obtenció de la nota mitjana a efectes d’accés a la Universitat ni en les convocatòries per a l’obtenció de beques i ajudes a l’estudi, en què hagen d’entrar en concurrència els expedients acadèmics.</w:t>
      </w:r>
    </w:p>
    <w:p w14:paraId="58E32C5F" w14:textId="77777777" w:rsidR="00B73D85" w:rsidRPr="001E026D" w:rsidRDefault="00365690">
      <w:pPr>
        <w:pStyle w:val="Disposiciaddicionaldecret"/>
        <w:numPr>
          <w:ilvl w:val="0"/>
          <w:numId w:val="2"/>
        </w:numPr>
        <w:rPr>
          <w:color w:val="auto"/>
        </w:rPr>
      </w:pPr>
      <w:r w:rsidRPr="001E026D">
        <w:rPr>
          <w:color w:val="auto"/>
        </w:rPr>
        <w:t xml:space="preserve"> </w:t>
      </w:r>
      <w:bookmarkStart w:id="190" w:name="_Toc104802740"/>
      <w:bookmarkStart w:id="191" w:name="_Toc104802849"/>
      <w:r w:rsidRPr="001E026D">
        <w:rPr>
          <w:color w:val="auto"/>
        </w:rPr>
        <w:t>Calendari escolar</w:t>
      </w:r>
      <w:bookmarkEnd w:id="190"/>
      <w:bookmarkEnd w:id="191"/>
    </w:p>
    <w:p w14:paraId="1E2A132D" w14:textId="77777777" w:rsidR="00B73D85" w:rsidRPr="001E026D" w:rsidRDefault="00365690">
      <w:pPr>
        <w:pStyle w:val="Pargrafdecret"/>
        <w:rPr>
          <w:color w:val="auto"/>
        </w:rPr>
      </w:pPr>
      <w:r w:rsidRPr="001E026D">
        <w:rPr>
          <w:color w:val="auto"/>
        </w:rPr>
        <w:t>La conselleria competent en matèria d’educació ha de publicar anualment el calendari escolar previst per a cada curs acadèmic.</w:t>
      </w:r>
    </w:p>
    <w:p w14:paraId="4F2E76F2" w14:textId="77777777" w:rsidR="00B73D85" w:rsidRPr="001E026D" w:rsidRDefault="00365690">
      <w:pPr>
        <w:pStyle w:val="Disposiciaddicionaldecret"/>
        <w:numPr>
          <w:ilvl w:val="0"/>
          <w:numId w:val="2"/>
        </w:numPr>
        <w:rPr>
          <w:color w:val="auto"/>
        </w:rPr>
      </w:pPr>
      <w:r w:rsidRPr="001E026D">
        <w:rPr>
          <w:color w:val="auto"/>
        </w:rPr>
        <w:t xml:space="preserve"> </w:t>
      </w:r>
      <w:bookmarkStart w:id="192" w:name="_Toc104802741"/>
      <w:bookmarkStart w:id="193" w:name="_Toc104802850"/>
      <w:r w:rsidRPr="001E026D">
        <w:rPr>
          <w:color w:val="auto"/>
        </w:rPr>
        <w:t>Adscripció de les matèries optatives a les especialitats docents.</w:t>
      </w:r>
      <w:bookmarkEnd w:id="192"/>
      <w:bookmarkEnd w:id="193"/>
    </w:p>
    <w:p w14:paraId="4495F456" w14:textId="77777777" w:rsidR="00B73D85" w:rsidRPr="001E026D" w:rsidRDefault="00365690">
      <w:pPr>
        <w:pStyle w:val="Pargrafdecret"/>
        <w:rPr>
          <w:color w:val="auto"/>
        </w:rPr>
      </w:pPr>
      <w:r w:rsidRPr="001E026D">
        <w:rPr>
          <w:color w:val="auto"/>
        </w:rPr>
        <w:t>1. El professorat funcionari, preferentment amb destí definitiu en el centre, pertanyent al cos de catedràtics d’Ensenyament Secundari i al cos de professors d’ensenyament secundari, pot impartir les matèries optatives del batxillerat. L’adscripció de les matèries optatives a què fa referència l’article 16 d’aquest decret s’ha d’ajustar a la graella següent.</w:t>
      </w:r>
    </w:p>
    <w:tbl>
      <w:tblPr>
        <w:tblStyle w:val="Taulaambquadrcula"/>
        <w:tblW w:w="8788" w:type="dxa"/>
        <w:tblLook w:val="04A0" w:firstRow="1" w:lastRow="0" w:firstColumn="1" w:lastColumn="0" w:noHBand="0" w:noVBand="1"/>
      </w:tblPr>
      <w:tblGrid>
        <w:gridCol w:w="5295"/>
        <w:gridCol w:w="3493"/>
      </w:tblGrid>
      <w:tr w:rsidR="001E026D" w:rsidRPr="001E026D" w14:paraId="1F59EA4C" w14:textId="77777777">
        <w:tc>
          <w:tcPr>
            <w:tcW w:w="5294" w:type="dxa"/>
            <w:shd w:val="clear" w:color="auto" w:fill="auto"/>
            <w:vAlign w:val="center"/>
          </w:tcPr>
          <w:p w14:paraId="47CB5997" w14:textId="77777777" w:rsidR="00B73D85" w:rsidRPr="001E026D" w:rsidRDefault="00365690">
            <w:pPr>
              <w:pStyle w:val="Pargrafdecret"/>
              <w:spacing w:after="0"/>
              <w:jc w:val="left"/>
              <w:rPr>
                <w:b/>
                <w:bCs/>
                <w:color w:val="auto"/>
              </w:rPr>
            </w:pPr>
            <w:r w:rsidRPr="001E026D">
              <w:rPr>
                <w:b/>
                <w:bCs/>
                <w:color w:val="auto"/>
              </w:rPr>
              <w:t>Matèries optatives de Batxillerat</w:t>
            </w:r>
          </w:p>
        </w:tc>
        <w:tc>
          <w:tcPr>
            <w:tcW w:w="3493" w:type="dxa"/>
            <w:shd w:val="clear" w:color="auto" w:fill="auto"/>
            <w:vAlign w:val="center"/>
          </w:tcPr>
          <w:p w14:paraId="5F38C13B" w14:textId="1DE87747" w:rsidR="00B73D85" w:rsidRPr="001E026D" w:rsidRDefault="00365690">
            <w:pPr>
              <w:pStyle w:val="Pargrafdecret"/>
              <w:spacing w:after="0"/>
              <w:jc w:val="left"/>
              <w:rPr>
                <w:b/>
                <w:bCs/>
                <w:color w:val="auto"/>
              </w:rPr>
            </w:pPr>
            <w:r w:rsidRPr="001E026D">
              <w:rPr>
                <w:b/>
                <w:bCs/>
                <w:color w:val="auto"/>
              </w:rPr>
              <w:t>Especialitats</w:t>
            </w:r>
            <w:r w:rsidR="009D063A" w:rsidRPr="001E026D">
              <w:rPr>
                <w:b/>
                <w:bCs/>
                <w:color w:val="auto"/>
              </w:rPr>
              <w:t xml:space="preserve"> </w:t>
            </w:r>
          </w:p>
        </w:tc>
      </w:tr>
      <w:tr w:rsidR="001E026D" w:rsidRPr="001E026D" w14:paraId="39441ECD" w14:textId="77777777">
        <w:tc>
          <w:tcPr>
            <w:tcW w:w="5294" w:type="dxa"/>
            <w:shd w:val="clear" w:color="auto" w:fill="auto"/>
            <w:vAlign w:val="center"/>
          </w:tcPr>
          <w:p w14:paraId="577E34BC" w14:textId="77777777" w:rsidR="00B73D85" w:rsidRPr="001E026D" w:rsidRDefault="00365690">
            <w:pPr>
              <w:pStyle w:val="Pargrafdecret"/>
              <w:spacing w:after="0"/>
              <w:rPr>
                <w:color w:val="auto"/>
              </w:rPr>
            </w:pPr>
            <w:r w:rsidRPr="001E026D">
              <w:rPr>
                <w:color w:val="auto"/>
              </w:rPr>
              <w:t xml:space="preserve">Segona Llengua Estrangera I </w:t>
            </w:r>
            <w:proofErr w:type="spellStart"/>
            <w:r w:rsidRPr="001E026D">
              <w:rPr>
                <w:color w:val="auto"/>
              </w:rPr>
              <w:t>i</w:t>
            </w:r>
            <w:proofErr w:type="spellEnd"/>
            <w:r w:rsidRPr="001E026D">
              <w:rPr>
                <w:color w:val="auto"/>
              </w:rPr>
              <w:t xml:space="preserve"> II</w:t>
            </w:r>
          </w:p>
        </w:tc>
        <w:tc>
          <w:tcPr>
            <w:tcW w:w="3493" w:type="dxa"/>
            <w:shd w:val="clear" w:color="auto" w:fill="auto"/>
            <w:vAlign w:val="center"/>
          </w:tcPr>
          <w:p w14:paraId="1FB9E2F2" w14:textId="77777777" w:rsidR="00B73D85" w:rsidRPr="001E026D" w:rsidRDefault="00365690">
            <w:pPr>
              <w:pStyle w:val="Pargrafdecret"/>
              <w:spacing w:after="0"/>
              <w:rPr>
                <w:color w:val="auto"/>
              </w:rPr>
            </w:pPr>
            <w:r w:rsidRPr="001E026D">
              <w:rPr>
                <w:color w:val="auto"/>
              </w:rPr>
              <w:t>Llengua Estrangera corresponent.</w:t>
            </w:r>
          </w:p>
        </w:tc>
      </w:tr>
      <w:tr w:rsidR="001E026D" w:rsidRPr="001E026D" w14:paraId="75DFC6D8" w14:textId="77777777">
        <w:tc>
          <w:tcPr>
            <w:tcW w:w="5294" w:type="dxa"/>
            <w:shd w:val="clear" w:color="auto" w:fill="auto"/>
            <w:vAlign w:val="center"/>
          </w:tcPr>
          <w:p w14:paraId="055E83DB" w14:textId="77777777" w:rsidR="00B73D85" w:rsidRPr="001E026D" w:rsidRDefault="00365690">
            <w:pPr>
              <w:pStyle w:val="Pargrafdecret"/>
              <w:spacing w:after="0"/>
              <w:rPr>
                <w:color w:val="auto"/>
              </w:rPr>
            </w:pPr>
            <w:r w:rsidRPr="001E026D">
              <w:rPr>
                <w:color w:val="auto"/>
              </w:rPr>
              <w:t xml:space="preserve">Programació, Xarxes i Sistemes Informàtics I </w:t>
            </w:r>
            <w:proofErr w:type="spellStart"/>
            <w:r w:rsidRPr="001E026D">
              <w:rPr>
                <w:color w:val="auto"/>
              </w:rPr>
              <w:t>i</w:t>
            </w:r>
            <w:proofErr w:type="spellEnd"/>
            <w:r w:rsidRPr="001E026D">
              <w:rPr>
                <w:color w:val="auto"/>
              </w:rPr>
              <w:t xml:space="preserve"> II</w:t>
            </w:r>
          </w:p>
        </w:tc>
        <w:tc>
          <w:tcPr>
            <w:tcW w:w="3493" w:type="dxa"/>
            <w:shd w:val="clear" w:color="auto" w:fill="auto"/>
            <w:vAlign w:val="center"/>
          </w:tcPr>
          <w:p w14:paraId="15F512D2" w14:textId="77777777" w:rsidR="00B73D85" w:rsidRPr="001E026D" w:rsidRDefault="00365690">
            <w:pPr>
              <w:pStyle w:val="Pargrafdecret"/>
              <w:spacing w:after="0"/>
              <w:rPr>
                <w:color w:val="auto"/>
              </w:rPr>
            </w:pPr>
            <w:r w:rsidRPr="001E026D">
              <w:rPr>
                <w:color w:val="auto"/>
              </w:rPr>
              <w:t>Informàtica</w:t>
            </w:r>
          </w:p>
        </w:tc>
      </w:tr>
      <w:tr w:rsidR="001E026D" w:rsidRPr="001E026D" w14:paraId="5A161666" w14:textId="77777777">
        <w:tc>
          <w:tcPr>
            <w:tcW w:w="5294" w:type="dxa"/>
            <w:shd w:val="clear" w:color="auto" w:fill="auto"/>
            <w:vAlign w:val="center"/>
          </w:tcPr>
          <w:p w14:paraId="24DC5464" w14:textId="77777777" w:rsidR="00B73D85" w:rsidRPr="001E026D" w:rsidRDefault="00365690">
            <w:pPr>
              <w:pStyle w:val="Pargrafdecret"/>
              <w:spacing w:after="0"/>
              <w:rPr>
                <w:color w:val="auto"/>
              </w:rPr>
            </w:pPr>
            <w:r w:rsidRPr="001E026D">
              <w:rPr>
                <w:color w:val="auto"/>
              </w:rPr>
              <w:t>Activitat Física per a la Salut i el Desenvolupament Personal</w:t>
            </w:r>
          </w:p>
        </w:tc>
        <w:tc>
          <w:tcPr>
            <w:tcW w:w="3493" w:type="dxa"/>
            <w:shd w:val="clear" w:color="auto" w:fill="auto"/>
            <w:vAlign w:val="center"/>
          </w:tcPr>
          <w:p w14:paraId="339E46FD" w14:textId="77777777" w:rsidR="00B73D85" w:rsidRPr="001E026D" w:rsidRDefault="00365690">
            <w:pPr>
              <w:pStyle w:val="Pargrafdecret"/>
              <w:spacing w:after="0"/>
              <w:rPr>
                <w:color w:val="auto"/>
              </w:rPr>
            </w:pPr>
            <w:r w:rsidRPr="001E026D">
              <w:rPr>
                <w:color w:val="auto"/>
              </w:rPr>
              <w:t>Educació Física</w:t>
            </w:r>
          </w:p>
        </w:tc>
      </w:tr>
      <w:tr w:rsidR="001E026D" w:rsidRPr="001E026D" w14:paraId="3CEBDA57" w14:textId="77777777">
        <w:tc>
          <w:tcPr>
            <w:tcW w:w="5294" w:type="dxa"/>
            <w:shd w:val="clear" w:color="auto" w:fill="auto"/>
            <w:vAlign w:val="center"/>
          </w:tcPr>
          <w:p w14:paraId="1C6633A1" w14:textId="77777777" w:rsidR="00B73D85" w:rsidRPr="001E026D" w:rsidRDefault="00365690">
            <w:pPr>
              <w:pStyle w:val="Pargrafdecret"/>
              <w:spacing w:after="0"/>
              <w:rPr>
                <w:color w:val="auto"/>
              </w:rPr>
            </w:pPr>
            <w:r w:rsidRPr="001E026D">
              <w:rPr>
                <w:color w:val="auto"/>
              </w:rPr>
              <w:t>Biologia Humana</w:t>
            </w:r>
          </w:p>
        </w:tc>
        <w:tc>
          <w:tcPr>
            <w:tcW w:w="3493" w:type="dxa"/>
            <w:shd w:val="clear" w:color="auto" w:fill="auto"/>
            <w:vAlign w:val="center"/>
          </w:tcPr>
          <w:p w14:paraId="17D76289" w14:textId="77777777" w:rsidR="00B73D85" w:rsidRPr="001E026D" w:rsidRDefault="00365690">
            <w:pPr>
              <w:pStyle w:val="Pargrafdecret"/>
              <w:spacing w:after="0"/>
              <w:rPr>
                <w:color w:val="auto"/>
              </w:rPr>
            </w:pPr>
            <w:r w:rsidRPr="001E026D">
              <w:rPr>
                <w:color w:val="auto"/>
              </w:rPr>
              <w:t>Biologia</w:t>
            </w:r>
          </w:p>
        </w:tc>
      </w:tr>
      <w:tr w:rsidR="001E026D" w:rsidRPr="001E026D" w14:paraId="5C93EB9E" w14:textId="77777777">
        <w:tc>
          <w:tcPr>
            <w:tcW w:w="5294" w:type="dxa"/>
            <w:shd w:val="clear" w:color="auto" w:fill="auto"/>
            <w:vAlign w:val="center"/>
          </w:tcPr>
          <w:p w14:paraId="3F241AC4" w14:textId="77777777" w:rsidR="00B73D85" w:rsidRPr="001E026D" w:rsidRDefault="00365690">
            <w:pPr>
              <w:pStyle w:val="Pargrafdecret"/>
              <w:spacing w:after="0"/>
              <w:rPr>
                <w:color w:val="auto"/>
              </w:rPr>
            </w:pPr>
            <w:r w:rsidRPr="001E026D">
              <w:rPr>
                <w:color w:val="auto"/>
              </w:rPr>
              <w:t>Comunicació Audiovisual</w:t>
            </w:r>
          </w:p>
        </w:tc>
        <w:tc>
          <w:tcPr>
            <w:tcW w:w="3493" w:type="dxa"/>
            <w:shd w:val="clear" w:color="auto" w:fill="auto"/>
            <w:vAlign w:val="center"/>
          </w:tcPr>
          <w:p w14:paraId="67239EE7" w14:textId="77777777" w:rsidR="00B73D85" w:rsidRPr="001E026D" w:rsidRDefault="00365690">
            <w:pPr>
              <w:pStyle w:val="Pargrafdecret"/>
              <w:spacing w:after="0"/>
              <w:rPr>
                <w:color w:val="auto"/>
              </w:rPr>
            </w:pPr>
            <w:r w:rsidRPr="001E026D">
              <w:rPr>
                <w:color w:val="auto"/>
              </w:rPr>
              <w:t>Dibuix</w:t>
            </w:r>
          </w:p>
        </w:tc>
      </w:tr>
      <w:tr w:rsidR="001E026D" w:rsidRPr="001E026D" w14:paraId="6B5C15E6" w14:textId="77777777">
        <w:tc>
          <w:tcPr>
            <w:tcW w:w="5294" w:type="dxa"/>
            <w:shd w:val="clear" w:color="auto" w:fill="auto"/>
            <w:vAlign w:val="center"/>
          </w:tcPr>
          <w:p w14:paraId="31C2F539" w14:textId="77777777" w:rsidR="00B73D85" w:rsidRPr="001E026D" w:rsidRDefault="00365690">
            <w:pPr>
              <w:pStyle w:val="Pargrafdecret"/>
              <w:spacing w:after="0"/>
              <w:rPr>
                <w:color w:val="auto"/>
              </w:rPr>
            </w:pPr>
            <w:r w:rsidRPr="001E026D">
              <w:rPr>
                <w:color w:val="auto"/>
              </w:rPr>
              <w:t>Cultura Jurídica i Democràtica</w:t>
            </w:r>
          </w:p>
        </w:tc>
        <w:tc>
          <w:tcPr>
            <w:tcW w:w="3493" w:type="dxa"/>
            <w:shd w:val="clear" w:color="auto" w:fill="auto"/>
            <w:vAlign w:val="center"/>
          </w:tcPr>
          <w:p w14:paraId="1F4669F8" w14:textId="77777777" w:rsidR="00B73D85" w:rsidRPr="001E026D" w:rsidRDefault="00365690">
            <w:pPr>
              <w:pStyle w:val="Pargrafdecret"/>
              <w:spacing w:after="0"/>
              <w:rPr>
                <w:color w:val="auto"/>
              </w:rPr>
            </w:pPr>
            <w:r w:rsidRPr="001E026D">
              <w:rPr>
                <w:color w:val="auto"/>
              </w:rPr>
              <w:t>Formació i Orientació Laboral</w:t>
            </w:r>
          </w:p>
        </w:tc>
      </w:tr>
      <w:tr w:rsidR="001E026D" w:rsidRPr="001E026D" w14:paraId="1A3A2CC5" w14:textId="77777777">
        <w:tc>
          <w:tcPr>
            <w:tcW w:w="5294" w:type="dxa"/>
            <w:shd w:val="clear" w:color="auto" w:fill="auto"/>
            <w:vAlign w:val="center"/>
          </w:tcPr>
          <w:p w14:paraId="46C10B58" w14:textId="22D1A428" w:rsidR="00B73D85" w:rsidRPr="001E026D" w:rsidRDefault="00365690">
            <w:pPr>
              <w:pStyle w:val="Pargrafdecret"/>
              <w:spacing w:after="0"/>
              <w:rPr>
                <w:color w:val="auto"/>
              </w:rPr>
            </w:pPr>
            <w:r w:rsidRPr="001E026D">
              <w:rPr>
                <w:color w:val="auto"/>
              </w:rPr>
              <w:t xml:space="preserve">Geografia i Història </w:t>
            </w:r>
            <w:r w:rsidR="00C21E17" w:rsidRPr="001E026D">
              <w:rPr>
                <w:color w:val="auto"/>
              </w:rPr>
              <w:t>valencianes</w:t>
            </w:r>
          </w:p>
        </w:tc>
        <w:tc>
          <w:tcPr>
            <w:tcW w:w="3493" w:type="dxa"/>
            <w:shd w:val="clear" w:color="auto" w:fill="auto"/>
            <w:vAlign w:val="center"/>
          </w:tcPr>
          <w:p w14:paraId="76DD134B" w14:textId="77777777" w:rsidR="00B73D85" w:rsidRPr="001E026D" w:rsidRDefault="00365690">
            <w:pPr>
              <w:pStyle w:val="Pargrafdecret"/>
              <w:spacing w:after="0"/>
              <w:rPr>
                <w:color w:val="auto"/>
              </w:rPr>
            </w:pPr>
            <w:r w:rsidRPr="001E026D">
              <w:rPr>
                <w:color w:val="auto"/>
              </w:rPr>
              <w:t>Geografia i Història</w:t>
            </w:r>
          </w:p>
        </w:tc>
      </w:tr>
      <w:tr w:rsidR="001E026D" w:rsidRPr="001E026D" w14:paraId="7F366422" w14:textId="77777777">
        <w:tc>
          <w:tcPr>
            <w:tcW w:w="5294" w:type="dxa"/>
            <w:shd w:val="clear" w:color="auto" w:fill="auto"/>
            <w:vAlign w:val="center"/>
          </w:tcPr>
          <w:p w14:paraId="44D4333E" w14:textId="77777777" w:rsidR="00B73D85" w:rsidRPr="001E026D" w:rsidRDefault="00365690">
            <w:pPr>
              <w:pStyle w:val="Pargrafdecret"/>
              <w:spacing w:after="0"/>
              <w:rPr>
                <w:color w:val="auto"/>
              </w:rPr>
            </w:pPr>
            <w:r w:rsidRPr="001E026D">
              <w:rPr>
                <w:color w:val="auto"/>
              </w:rPr>
              <w:t>Gestió de Projectes d’Emprenedoria</w:t>
            </w:r>
          </w:p>
        </w:tc>
        <w:tc>
          <w:tcPr>
            <w:tcW w:w="3493" w:type="dxa"/>
            <w:shd w:val="clear" w:color="auto" w:fill="auto"/>
            <w:vAlign w:val="center"/>
          </w:tcPr>
          <w:p w14:paraId="1BBEBBC6" w14:textId="77777777" w:rsidR="00B73D85" w:rsidRPr="001E026D" w:rsidRDefault="00365690">
            <w:pPr>
              <w:pStyle w:val="Pargrafdecret"/>
              <w:spacing w:after="0"/>
              <w:rPr>
                <w:color w:val="auto"/>
              </w:rPr>
            </w:pPr>
            <w:r w:rsidRPr="001E026D">
              <w:rPr>
                <w:color w:val="auto"/>
              </w:rPr>
              <w:t>Economia</w:t>
            </w:r>
          </w:p>
        </w:tc>
      </w:tr>
      <w:tr w:rsidR="001E026D" w:rsidRPr="001E026D" w14:paraId="7BA8DE6E" w14:textId="77777777">
        <w:tc>
          <w:tcPr>
            <w:tcW w:w="5294" w:type="dxa"/>
            <w:shd w:val="clear" w:color="auto" w:fill="auto"/>
            <w:vAlign w:val="center"/>
          </w:tcPr>
          <w:p w14:paraId="64AC57F2" w14:textId="77777777" w:rsidR="00B73D85" w:rsidRPr="001E026D" w:rsidRDefault="00365690">
            <w:pPr>
              <w:pStyle w:val="Pargrafdecret"/>
              <w:spacing w:after="0"/>
              <w:rPr>
                <w:color w:val="auto"/>
              </w:rPr>
            </w:pPr>
            <w:r w:rsidRPr="001E026D">
              <w:rPr>
                <w:color w:val="auto"/>
              </w:rPr>
              <w:t>Imatge i So</w:t>
            </w:r>
          </w:p>
        </w:tc>
        <w:tc>
          <w:tcPr>
            <w:tcW w:w="3493" w:type="dxa"/>
            <w:shd w:val="clear" w:color="auto" w:fill="auto"/>
            <w:vAlign w:val="center"/>
          </w:tcPr>
          <w:p w14:paraId="42B6D8D3" w14:textId="77777777" w:rsidR="00B73D85" w:rsidRPr="001E026D" w:rsidRDefault="00365690">
            <w:pPr>
              <w:pStyle w:val="Pargrafdecret"/>
              <w:spacing w:after="0"/>
              <w:rPr>
                <w:color w:val="auto"/>
              </w:rPr>
            </w:pPr>
            <w:r w:rsidRPr="001E026D">
              <w:rPr>
                <w:color w:val="auto"/>
              </w:rPr>
              <w:t>Tecnologia</w:t>
            </w:r>
          </w:p>
        </w:tc>
      </w:tr>
      <w:tr w:rsidR="001E026D" w:rsidRPr="001E026D" w14:paraId="4161BD11" w14:textId="77777777">
        <w:tc>
          <w:tcPr>
            <w:tcW w:w="5294" w:type="dxa"/>
            <w:shd w:val="clear" w:color="auto" w:fill="auto"/>
            <w:vAlign w:val="center"/>
          </w:tcPr>
          <w:p w14:paraId="186A229E" w14:textId="77777777" w:rsidR="00B73D85" w:rsidRPr="001E026D" w:rsidRDefault="00365690">
            <w:pPr>
              <w:pStyle w:val="Pargrafdecret"/>
              <w:spacing w:after="0"/>
              <w:rPr>
                <w:color w:val="auto"/>
              </w:rPr>
            </w:pPr>
            <w:r w:rsidRPr="001E026D">
              <w:rPr>
                <w:color w:val="auto"/>
              </w:rPr>
              <w:t>Laboratori de Física i Química</w:t>
            </w:r>
          </w:p>
        </w:tc>
        <w:tc>
          <w:tcPr>
            <w:tcW w:w="3493" w:type="dxa"/>
            <w:shd w:val="clear" w:color="auto" w:fill="auto"/>
            <w:vAlign w:val="center"/>
          </w:tcPr>
          <w:p w14:paraId="3ABEB63B" w14:textId="77777777" w:rsidR="00B73D85" w:rsidRPr="001E026D" w:rsidRDefault="00365690">
            <w:pPr>
              <w:pStyle w:val="Pargrafdecret"/>
              <w:spacing w:after="0"/>
              <w:rPr>
                <w:color w:val="auto"/>
              </w:rPr>
            </w:pPr>
            <w:r w:rsidRPr="001E026D">
              <w:rPr>
                <w:color w:val="auto"/>
              </w:rPr>
              <w:t>Física i Química</w:t>
            </w:r>
          </w:p>
        </w:tc>
      </w:tr>
      <w:tr w:rsidR="002C3A1B" w:rsidRPr="001E026D" w14:paraId="0446D6B3" w14:textId="77777777">
        <w:tc>
          <w:tcPr>
            <w:tcW w:w="5294" w:type="dxa"/>
            <w:shd w:val="clear" w:color="auto" w:fill="auto"/>
            <w:vAlign w:val="center"/>
          </w:tcPr>
          <w:p w14:paraId="5D9F0187" w14:textId="77777777" w:rsidR="00B73D85" w:rsidRPr="001E026D" w:rsidRDefault="00365690">
            <w:pPr>
              <w:pStyle w:val="Pargrafdecret"/>
              <w:spacing w:after="0"/>
              <w:rPr>
                <w:color w:val="auto"/>
              </w:rPr>
            </w:pPr>
            <w:r w:rsidRPr="001E026D">
              <w:rPr>
                <w:color w:val="auto"/>
              </w:rPr>
              <w:t>Psicologia</w:t>
            </w:r>
          </w:p>
        </w:tc>
        <w:tc>
          <w:tcPr>
            <w:tcW w:w="3493" w:type="dxa"/>
            <w:shd w:val="clear" w:color="auto" w:fill="auto"/>
            <w:vAlign w:val="center"/>
          </w:tcPr>
          <w:p w14:paraId="380A7568" w14:textId="77777777" w:rsidR="00B73D85" w:rsidRPr="001E026D" w:rsidRDefault="00365690">
            <w:pPr>
              <w:pStyle w:val="Pargrafdecret"/>
              <w:spacing w:after="0"/>
              <w:rPr>
                <w:color w:val="auto"/>
              </w:rPr>
            </w:pPr>
            <w:r w:rsidRPr="001E026D">
              <w:rPr>
                <w:color w:val="auto"/>
              </w:rPr>
              <w:t>Filosofia</w:t>
            </w:r>
          </w:p>
        </w:tc>
      </w:tr>
    </w:tbl>
    <w:p w14:paraId="2CA7422F" w14:textId="77777777" w:rsidR="00B73D85" w:rsidRPr="001E026D" w:rsidRDefault="00B73D85">
      <w:pPr>
        <w:pStyle w:val="Pargrafdecret"/>
        <w:rPr>
          <w:color w:val="auto"/>
        </w:rPr>
      </w:pPr>
    </w:p>
    <w:p w14:paraId="64F89A23" w14:textId="3C42DDB3" w:rsidR="00923265" w:rsidRPr="001E026D" w:rsidRDefault="00923265">
      <w:pPr>
        <w:pStyle w:val="Pargrafdecret"/>
        <w:rPr>
          <w:color w:val="auto"/>
        </w:rPr>
      </w:pPr>
      <w:r w:rsidRPr="001E026D">
        <w:rPr>
          <w:color w:val="auto"/>
        </w:rPr>
        <w:t>2.</w:t>
      </w:r>
      <w:r w:rsidR="00DB1011" w:rsidRPr="001E026D">
        <w:rPr>
          <w:color w:val="auto"/>
        </w:rPr>
        <w:t xml:space="preserve"> La matèria Cultura Jurídica i Democràtica, podrà ser també impartida</w:t>
      </w:r>
      <w:r w:rsidR="00356D6D" w:rsidRPr="001E026D">
        <w:rPr>
          <w:color w:val="auto"/>
        </w:rPr>
        <w:t xml:space="preserve"> per professorat d</w:t>
      </w:r>
      <w:r w:rsidR="003119CC" w:rsidRPr="001E026D">
        <w:rPr>
          <w:color w:val="auto"/>
        </w:rPr>
        <w:t>’altres especialitats sempre que es tracte</w:t>
      </w:r>
      <w:r w:rsidR="00906E6A" w:rsidRPr="001E026D">
        <w:rPr>
          <w:color w:val="auto"/>
        </w:rPr>
        <w:t xml:space="preserve"> de llicenciats o graduats en alguna especialitat de la branca de coneixements de Ciències Socials i Jurídiques amb formació en la matèria. </w:t>
      </w:r>
    </w:p>
    <w:p w14:paraId="2974C08D" w14:textId="77777777" w:rsidR="00B73D85" w:rsidRPr="001E026D" w:rsidRDefault="00365690">
      <w:pPr>
        <w:pStyle w:val="Pargrafdecret"/>
        <w:rPr>
          <w:rFonts w:ascii="Calibri" w:hAnsi="Calibri" w:cs="Arial"/>
          <w:color w:val="auto"/>
        </w:rPr>
      </w:pPr>
      <w:r w:rsidRPr="001E026D">
        <w:rPr>
          <w:rFonts w:cs="Arial"/>
          <w:color w:val="auto"/>
        </w:rPr>
        <w:t>3. La matèria Projecte d'Investigació podrà ser impartida per professorat de qualsevol especialitat.</w:t>
      </w:r>
    </w:p>
    <w:p w14:paraId="7F0BA3D5" w14:textId="77777777" w:rsidR="00B73D85" w:rsidRPr="001E026D" w:rsidRDefault="00365690">
      <w:pPr>
        <w:pStyle w:val="Pargrafdecret"/>
        <w:rPr>
          <w:color w:val="auto"/>
        </w:rPr>
      </w:pPr>
      <w:r w:rsidRPr="001E026D">
        <w:rPr>
          <w:color w:val="auto"/>
        </w:rPr>
        <w:t>4. En el cas del professorat dels centres privats, les matèries optatives poden de ser impartides pel professorat que reunisca els requisits de formació inicial per a impartir qualsevol de les matèries adscrites a l’especialitat d’acord amb la graella anterior i en base a la normativa vigent que estableix les especialitats dels cossos docents d’ensenyament secundari.</w:t>
      </w:r>
    </w:p>
    <w:p w14:paraId="7C990E92" w14:textId="77777777" w:rsidR="00B73D85" w:rsidRPr="001E026D" w:rsidRDefault="00365690">
      <w:pPr>
        <w:pStyle w:val="Disposiciaddicionaldecret"/>
        <w:numPr>
          <w:ilvl w:val="0"/>
          <w:numId w:val="2"/>
        </w:numPr>
        <w:rPr>
          <w:color w:val="auto"/>
        </w:rPr>
      </w:pPr>
      <w:r w:rsidRPr="001E026D">
        <w:rPr>
          <w:color w:val="auto"/>
        </w:rPr>
        <w:t xml:space="preserve"> </w:t>
      </w:r>
      <w:bookmarkStart w:id="194" w:name="_Toc104802742"/>
      <w:bookmarkStart w:id="195" w:name="_Toc104802851"/>
      <w:r w:rsidRPr="001E026D">
        <w:rPr>
          <w:color w:val="auto"/>
        </w:rPr>
        <w:t>Batxillerat per a persones adultes</w:t>
      </w:r>
      <w:bookmarkEnd w:id="194"/>
      <w:bookmarkEnd w:id="195"/>
    </w:p>
    <w:p w14:paraId="16D10255" w14:textId="77777777" w:rsidR="00B73D85" w:rsidRPr="001E026D" w:rsidRDefault="00365690">
      <w:pPr>
        <w:pStyle w:val="Pargrafdecret"/>
        <w:rPr>
          <w:color w:val="auto"/>
        </w:rPr>
      </w:pPr>
      <w:r w:rsidRPr="001E026D">
        <w:rPr>
          <w:color w:val="auto"/>
        </w:rPr>
        <w:t>1. L’oferta de batxillerat per a persones adultes és la que correspon al règim nocturn i al règim a distància.</w:t>
      </w:r>
    </w:p>
    <w:p w14:paraId="6B534421" w14:textId="77777777" w:rsidR="00B73D85" w:rsidRPr="001E026D" w:rsidRDefault="00365690">
      <w:pPr>
        <w:pStyle w:val="Pargrafdecret"/>
        <w:rPr>
          <w:color w:val="auto"/>
        </w:rPr>
      </w:pPr>
      <w:r w:rsidRPr="001E026D">
        <w:rPr>
          <w:color w:val="auto"/>
        </w:rPr>
        <w:t>2. La conselleria competent en matèria d’educació ha de regular les ensenyances de Batxillerat destinades a persones adultes en els règims nocturn i a distància.</w:t>
      </w:r>
    </w:p>
    <w:p w14:paraId="74698A3D" w14:textId="77777777" w:rsidR="00B73D85" w:rsidRPr="001E026D" w:rsidRDefault="00365690">
      <w:pPr>
        <w:pStyle w:val="Pargrafdecret"/>
        <w:rPr>
          <w:color w:val="auto"/>
        </w:rPr>
      </w:pPr>
      <w:r w:rsidRPr="001E026D">
        <w:rPr>
          <w:color w:val="auto"/>
        </w:rPr>
        <w:t>3. Els alumnes i les alumnes que cursen Batxillerat en el marc de l'oferta específica establida per les administracions educatives per a persones adultes obtindran el títol sempre que hagen obtingut avaluació positiva en totes les matèries dels dos cursos de Batxillerat, o en totes les matèries excepte en una. En aquest últim cas, s'hauran de reunir les condicions següents:</w:t>
      </w:r>
    </w:p>
    <w:p w14:paraId="0FE947DD" w14:textId="77777777" w:rsidR="00B73D85" w:rsidRPr="001E026D" w:rsidRDefault="00365690">
      <w:pPr>
        <w:pStyle w:val="Pargrafdecret"/>
        <w:rPr>
          <w:color w:val="auto"/>
        </w:rPr>
      </w:pPr>
      <w:r w:rsidRPr="001E026D">
        <w:rPr>
          <w:color w:val="auto"/>
        </w:rPr>
        <w:t xml:space="preserve">a) que l'equip educatiu considere que l'alumne o l'alumna ha assolit els objectius i competències vinculats a aquest títol. Aquesta decisió </w:t>
      </w:r>
      <w:r w:rsidRPr="001E026D">
        <w:rPr>
          <w:rStyle w:val="normaltextrun"/>
          <w:rFonts w:cs="Calibri"/>
          <w:color w:val="auto"/>
          <w:shd w:val="clear" w:color="auto" w:fill="FFFFFF"/>
        </w:rPr>
        <w:t xml:space="preserve"> s’ha d’adoptar per majoria simple i en cas d’empat cal considerar el vot de qualitat del tutor o tutora del curs. </w:t>
      </w:r>
      <w:r w:rsidRPr="001E026D">
        <w:rPr>
          <w:rStyle w:val="eop"/>
          <w:rFonts w:cs="Calibri"/>
          <w:color w:val="auto"/>
          <w:shd w:val="clear" w:color="auto" w:fill="FFFFFF"/>
        </w:rPr>
        <w:t> </w:t>
      </w:r>
    </w:p>
    <w:p w14:paraId="0376ACF3" w14:textId="77777777" w:rsidR="00B73D85" w:rsidRPr="001E026D" w:rsidRDefault="00365690">
      <w:pPr>
        <w:pStyle w:val="Pargrafdecret"/>
        <w:rPr>
          <w:color w:val="auto"/>
        </w:rPr>
      </w:pPr>
      <w:r w:rsidRPr="001E026D">
        <w:rPr>
          <w:color w:val="auto"/>
        </w:rPr>
        <w:t>b) que no s'haja produït una inassistència continuada i no justificada per part de l'alumne o l'alumna a la matèria.</w:t>
      </w:r>
    </w:p>
    <w:p w14:paraId="7AD59A93" w14:textId="77777777" w:rsidR="00B73D85" w:rsidRPr="001E026D" w:rsidRDefault="00365690">
      <w:pPr>
        <w:pStyle w:val="Pargrafdecret"/>
        <w:rPr>
          <w:color w:val="auto"/>
        </w:rPr>
      </w:pPr>
      <w:r w:rsidRPr="001E026D">
        <w:rPr>
          <w:color w:val="auto"/>
        </w:rPr>
        <w:t>c) que l'alumne o l'alumna s'haja presentat a les proves i haja realitzat les activitats necessàries per a la seua avaluació, incloses les de la convocatòria extraordinària.</w:t>
      </w:r>
    </w:p>
    <w:p w14:paraId="6F97F15C" w14:textId="77777777" w:rsidR="00B73D85" w:rsidRPr="001E026D" w:rsidRDefault="00365690">
      <w:pPr>
        <w:pStyle w:val="Pargrafdecret"/>
        <w:rPr>
          <w:color w:val="auto"/>
        </w:rPr>
      </w:pPr>
      <w:r w:rsidRPr="001E026D">
        <w:rPr>
          <w:color w:val="auto"/>
        </w:rPr>
        <w:t>d) que la mitjana aritmètica de les qualificacions obtingudes a totes les matèries de l'etapa siga igual o superior a cinc. En aquest cas, a efectes del càlcul de la qualificació final de l'etapa, es considerarà la nota numèrica obtinguda en la matèria no superada.</w:t>
      </w:r>
    </w:p>
    <w:p w14:paraId="33134F48" w14:textId="77777777" w:rsidR="00B73D85" w:rsidRPr="001E026D" w:rsidRDefault="00365690">
      <w:pPr>
        <w:pStyle w:val="Pargrafdecret"/>
        <w:rPr>
          <w:color w:val="auto"/>
        </w:rPr>
      </w:pPr>
      <w:r w:rsidRPr="001E026D">
        <w:rPr>
          <w:color w:val="auto"/>
        </w:rPr>
        <w:t xml:space="preserve">4. Correspon a la conselleria competent en matèria d’educació l'organització de proves perquè les persones majors de vint anys puguen obtenir directament el títol de Batxiller. Aquestes proves s'organitzaran de manera diferenciada segons les modalitats del batxillerat i hauran de comptar amb les mesures d'accessibilitat universal i les adaptacions que precisen tots els alumnes amb necessitats educatives especials. </w:t>
      </w:r>
    </w:p>
    <w:p w14:paraId="06D5568D" w14:textId="77777777" w:rsidR="00B73D85" w:rsidRPr="001E026D" w:rsidRDefault="00365690">
      <w:pPr>
        <w:pStyle w:val="Disposiciaddicionaldecret"/>
        <w:rPr>
          <w:color w:val="auto"/>
        </w:rPr>
      </w:pPr>
      <w:bookmarkStart w:id="196" w:name="_Toc104802743"/>
      <w:bookmarkStart w:id="197" w:name="_Toc104802852"/>
      <w:r w:rsidRPr="001E026D">
        <w:rPr>
          <w:color w:val="auto"/>
        </w:rPr>
        <w:t>Cinquena. Simultaneïtat d’estudis de Batxillerat i d’Ensenyaments Professionals de Música o Dansa</w:t>
      </w:r>
      <w:bookmarkEnd w:id="196"/>
      <w:bookmarkEnd w:id="197"/>
    </w:p>
    <w:p w14:paraId="41660716" w14:textId="25AB02DB" w:rsidR="00B73D85" w:rsidRPr="001E026D" w:rsidRDefault="00365690">
      <w:pPr>
        <w:pStyle w:val="Pargrafdecret"/>
        <w:rPr>
          <w:color w:val="auto"/>
        </w:rPr>
      </w:pPr>
      <w:r w:rsidRPr="001E026D">
        <w:rPr>
          <w:color w:val="auto"/>
        </w:rPr>
        <w:t>1. L’alumnat que cursa cinqué o sisé curs dels ensenyaments professionals de Música o de Dansa i simultàniament primer de Batxillerat, podrà matricular-se únicament de les matèries comunes de Batxillerat i obtenir el títol de Batxiller per la modalitat d’Arts sempre que estiga en possessió del títol de Tècnic dels Ensenyaments Professionals de Música o de Dansa en el moment de realització de l’avaluació final de segon curs de Batxillerat, siga en la fase ordinària o en l’extraordinària i supere les matèries comunes de Batxillerat.</w:t>
      </w:r>
    </w:p>
    <w:p w14:paraId="022AA2C0" w14:textId="77777777" w:rsidR="00B73D85" w:rsidRPr="001E026D" w:rsidRDefault="00365690">
      <w:pPr>
        <w:pStyle w:val="Pargrafdecret"/>
        <w:rPr>
          <w:color w:val="auto"/>
        </w:rPr>
      </w:pPr>
      <w:r w:rsidRPr="001E026D">
        <w:rPr>
          <w:color w:val="auto"/>
        </w:rPr>
        <w:t xml:space="preserve">2.En termes de promoció de primer a segon curs, per a aquest alumnat, caldrà ajustar-se al que estableix l’article 42  d’aquest decret, però únicament en relació amb les matèries comunes. En termes de permanència d’un any més en el mateix curs i de permanència en l’etapa, s’aplicaran els mateixos criteris establits amb caràcter general en Batxillerat. </w:t>
      </w:r>
    </w:p>
    <w:p w14:paraId="38B2455D" w14:textId="77777777" w:rsidR="00B73D85" w:rsidRPr="001E026D" w:rsidRDefault="00365690">
      <w:pPr>
        <w:pStyle w:val="Pargrafdecret"/>
        <w:rPr>
          <w:color w:val="auto"/>
        </w:rPr>
      </w:pPr>
      <w:r w:rsidRPr="001E026D">
        <w:rPr>
          <w:color w:val="auto"/>
        </w:rPr>
        <w:t xml:space="preserve">3. En el cas que un alumne o alumna supere totes les matèries de primer i segon de Batxillerat, però no estiga en possessió del títol de Tècnic dels Ensenyaments Professionals de Música o de Dansa per no haver superat totes les matèries d’aquests ensenyaments, les qualificacions de Batxillerat es traslladaran a l’acta del curs acadèmic següent fins que l’alumne o alumna obtinga el títol de Tècnic dels Ensenyaments Professionals de Música o de Dansa, si no és que aquest alumnat renuncia a la possibilitat de cursar simultàniament ambdós ensenyaments i opta per cursar totes les matèries de Batxillerat. Aquesta opció no podrà exercir-se una vegada haja transcorregut el mes d’octubre de cada curs acadèmic i, en tot cas, hi serà aplicable el límit de permanència en l’etapa establit per al Batxillerat. </w:t>
      </w:r>
    </w:p>
    <w:p w14:paraId="2A1BE1AC" w14:textId="77777777" w:rsidR="00B73D85" w:rsidRPr="001E026D" w:rsidRDefault="00365690">
      <w:pPr>
        <w:pStyle w:val="Pargrafdecret"/>
        <w:rPr>
          <w:color w:val="auto"/>
        </w:rPr>
      </w:pPr>
      <w:r w:rsidRPr="001E026D">
        <w:rPr>
          <w:color w:val="auto"/>
        </w:rPr>
        <w:t>4. En el supòsit de l’alumnat que estiga cursant sisé curs dels ensenyaments professionals de Música o de Dansa i haja superat el primer curs de qualsevol de les modalitats o vies del Batxillerat cursant totes les matèries, podrà sol·licitar en segon curs de Batxillerat matricular-se únicament de les matèries comunes. En aquest cas, als efectes d’avaluació i titulació, cal considerar únicament les matèries  comunes de primer i segon de Batxillerat.</w:t>
      </w:r>
    </w:p>
    <w:p w14:paraId="0AAD48A6" w14:textId="77777777" w:rsidR="00B73D85" w:rsidRPr="001E026D" w:rsidRDefault="00365690">
      <w:pPr>
        <w:pStyle w:val="Pargrafdecret"/>
        <w:rPr>
          <w:color w:val="auto"/>
        </w:rPr>
      </w:pPr>
      <w:r w:rsidRPr="001E026D">
        <w:rPr>
          <w:color w:val="auto"/>
        </w:rPr>
        <w:t>5. L'alumnat amb una o dues matèries pendents de primer curs únicament haurà de cursar aquestes matèries si es tracta de matèries comunes.</w:t>
      </w:r>
    </w:p>
    <w:p w14:paraId="34C8AE85" w14:textId="77777777" w:rsidR="00B73D85" w:rsidRPr="001E026D" w:rsidRDefault="00365690">
      <w:pPr>
        <w:pStyle w:val="Pargrafdecret"/>
        <w:rPr>
          <w:color w:val="auto"/>
        </w:rPr>
      </w:pPr>
      <w:r w:rsidRPr="001E026D">
        <w:rPr>
          <w:color w:val="auto"/>
        </w:rPr>
        <w:t xml:space="preserve">6. En tots els casos anteriors, atés que únicament ha de cursar les matèries comunes de batxillerat, l’alumnat es podrà matricular en qualsevol centre educatiu encara que no tinga autoritzada la modalitat d’Arts. Excepcionalment, en aquests casos i amb la finalitat de complir amb la normativa vigent, els centres podran proposar l’expedició del títol de Batxiller per a aquest alumnat per la modalitat d’Arts. </w:t>
      </w:r>
    </w:p>
    <w:p w14:paraId="11DBF039" w14:textId="77777777" w:rsidR="00B73D85" w:rsidRPr="001E026D" w:rsidRDefault="00365690">
      <w:pPr>
        <w:pStyle w:val="Pargrafdecret"/>
        <w:rPr>
          <w:color w:val="auto"/>
        </w:rPr>
      </w:pPr>
      <w:r w:rsidRPr="001E026D">
        <w:rPr>
          <w:color w:val="auto"/>
        </w:rPr>
        <w:t>7. La qualificació que apareixerà en el títol de batxiller dels estudiants referenciats en els apartats d’aquest article s'ha de deduir de la següent ponderació:</w:t>
      </w:r>
    </w:p>
    <w:p w14:paraId="3D9B6E42" w14:textId="77777777" w:rsidR="00B73D85" w:rsidRPr="001E026D" w:rsidRDefault="00365690">
      <w:pPr>
        <w:pStyle w:val="Pargrafdecret"/>
        <w:rPr>
          <w:color w:val="auto"/>
        </w:rPr>
      </w:pPr>
      <w:r w:rsidRPr="001E026D">
        <w:rPr>
          <w:color w:val="auto"/>
        </w:rPr>
        <w:t>a) El 60% de la mitjana de les qualificacions obtingudes en les matèries cursades a Batxillerat.</w:t>
      </w:r>
    </w:p>
    <w:p w14:paraId="0EE1B29F" w14:textId="77777777" w:rsidR="00B73D85" w:rsidRPr="001E026D" w:rsidRDefault="00365690">
      <w:pPr>
        <w:pStyle w:val="Pargrafdecret"/>
        <w:rPr>
          <w:color w:val="auto"/>
        </w:rPr>
      </w:pPr>
      <w:r w:rsidRPr="001E026D">
        <w:rPr>
          <w:color w:val="auto"/>
        </w:rPr>
        <w:t>b) El 40% de la nota mitjana obtinguda als ensenyaments mitjançant els quals s'accedeix a l'obtenció del títol, calculada conforme a allò establert en els respectius reials decrets d'ordenació d’aquests.</w:t>
      </w:r>
    </w:p>
    <w:p w14:paraId="038E2CAC" w14:textId="77777777" w:rsidR="00B73D85" w:rsidRPr="001E026D" w:rsidRDefault="00365690">
      <w:pPr>
        <w:pStyle w:val="Pargrafdecret"/>
        <w:rPr>
          <w:rFonts w:ascii="Calibri" w:hAnsi="Calibri" w:cs="Arial"/>
          <w:color w:val="auto"/>
        </w:rPr>
      </w:pPr>
      <w:r w:rsidRPr="001E026D">
        <w:rPr>
          <w:color w:val="auto"/>
        </w:rPr>
        <w:t>8. Aquesta circumstància ha de ser registrada en l'apartat “canvis en la matrícula” de l'expedient acadèmic i de l'historial acadèmic de l'alumne o de l'alumna.</w:t>
      </w:r>
    </w:p>
    <w:p w14:paraId="00546ABA" w14:textId="77777777" w:rsidR="00B73D85" w:rsidRPr="001E026D" w:rsidRDefault="00365690">
      <w:pPr>
        <w:pStyle w:val="Disposiciaddicionaldecret"/>
        <w:rPr>
          <w:color w:val="auto"/>
        </w:rPr>
      </w:pPr>
      <w:bookmarkStart w:id="198" w:name="_Toc104802744"/>
      <w:bookmarkStart w:id="199" w:name="_Toc104802853"/>
      <w:r w:rsidRPr="001E026D">
        <w:rPr>
          <w:color w:val="auto"/>
        </w:rPr>
        <w:t xml:space="preserve">Sisena. </w:t>
      </w:r>
      <w:bookmarkEnd w:id="189"/>
      <w:r w:rsidRPr="001E026D">
        <w:rPr>
          <w:color w:val="auto"/>
        </w:rPr>
        <w:t>Obtenció de noves modalitats de Batxillerat</w:t>
      </w:r>
      <w:bookmarkEnd w:id="198"/>
      <w:bookmarkEnd w:id="199"/>
    </w:p>
    <w:p w14:paraId="418F0370" w14:textId="77777777" w:rsidR="00B73D85" w:rsidRPr="001E026D" w:rsidRDefault="00365690">
      <w:pPr>
        <w:pStyle w:val="Pargrafdecret"/>
        <w:rPr>
          <w:color w:val="auto"/>
        </w:rPr>
      </w:pPr>
      <w:r w:rsidRPr="001E026D">
        <w:rPr>
          <w:color w:val="auto"/>
        </w:rPr>
        <w:t>Qui haja obtingut el títol de Batxiller podrà obtenir qualsevol de les altres modalitats, mitjançant la superació d’aquelles matèries de modalitat que, segons el que està previst en aquest decret, es requereixen per a la modalitat escollida.</w:t>
      </w:r>
    </w:p>
    <w:p w14:paraId="2683BD6D" w14:textId="77777777" w:rsidR="00B73D85" w:rsidRPr="001E026D" w:rsidRDefault="00365690">
      <w:pPr>
        <w:pStyle w:val="Disposiciaddicionaldecret"/>
        <w:rPr>
          <w:color w:val="auto"/>
        </w:rPr>
      </w:pPr>
      <w:bookmarkStart w:id="200" w:name="_Toc104802745"/>
      <w:bookmarkStart w:id="201" w:name="_Toc104802854"/>
      <w:r w:rsidRPr="001E026D">
        <w:rPr>
          <w:color w:val="auto"/>
        </w:rPr>
        <w:t>Setena. Obligacions administratives dels centres de titularitat privada</w:t>
      </w:r>
      <w:bookmarkEnd w:id="200"/>
      <w:bookmarkEnd w:id="201"/>
    </w:p>
    <w:p w14:paraId="2706C961" w14:textId="77777777" w:rsidR="00B73D85" w:rsidRPr="001E026D" w:rsidRDefault="00365690">
      <w:pPr>
        <w:pStyle w:val="Pargrafdecret"/>
        <w:rPr>
          <w:color w:val="auto"/>
        </w:rPr>
      </w:pPr>
      <w:r w:rsidRPr="001E026D">
        <w:rPr>
          <w:color w:val="auto"/>
        </w:rPr>
        <w:t xml:space="preserve"> 1. Els centres de titularitat privada que imparteixen ensenyaments de Batxillerat hauran de fer ús de l’aplicació Innovació Tecnològica Administrativa per a Centres i Alumnat que la Conselleria competent en matèria d’Educació posa a l’abast dels centres educatius.</w:t>
      </w:r>
    </w:p>
    <w:p w14:paraId="4A684C5B" w14:textId="77777777" w:rsidR="00B73D85" w:rsidRPr="001E026D" w:rsidRDefault="00365690">
      <w:pPr>
        <w:pStyle w:val="Pargrafdecret"/>
        <w:rPr>
          <w:color w:val="auto"/>
        </w:rPr>
      </w:pPr>
      <w:r w:rsidRPr="001E026D">
        <w:rPr>
          <w:color w:val="auto"/>
        </w:rPr>
        <w:t>2. Així mateix, els centres de titularitat privada estan obligats a elaborar els documents per a la gestió de l’avaluació que figuren en aquest decret, així com a lliurar en temps i forma als centres públics a què es troben adscrits la documentació corresponent sobre avaluació i expedició de títols.</w:t>
      </w:r>
    </w:p>
    <w:p w14:paraId="1E4608CA" w14:textId="77777777" w:rsidR="00B73D85" w:rsidRPr="001E026D" w:rsidRDefault="00365690">
      <w:pPr>
        <w:pStyle w:val="Disposiciaddicionaldecret"/>
        <w:rPr>
          <w:color w:val="auto"/>
        </w:rPr>
      </w:pPr>
      <w:bookmarkStart w:id="202" w:name="_Toc103334683"/>
      <w:bookmarkStart w:id="203" w:name="_Toc104802746"/>
      <w:bookmarkStart w:id="204" w:name="_Toc104802855"/>
      <w:proofErr w:type="spellStart"/>
      <w:r w:rsidRPr="001E026D">
        <w:rPr>
          <w:color w:val="auto"/>
        </w:rPr>
        <w:t>Huitena</w:t>
      </w:r>
      <w:proofErr w:type="spellEnd"/>
      <w:r w:rsidRPr="001E026D">
        <w:rPr>
          <w:color w:val="auto"/>
        </w:rPr>
        <w:t>. Incidència pressupostària i necessitat de recursos</w:t>
      </w:r>
      <w:bookmarkEnd w:id="202"/>
      <w:bookmarkEnd w:id="203"/>
      <w:bookmarkEnd w:id="204"/>
    </w:p>
    <w:p w14:paraId="7FCBFD07" w14:textId="77777777" w:rsidR="00B73D85" w:rsidRPr="001E026D" w:rsidRDefault="00365690">
      <w:pPr>
        <w:pStyle w:val="Pargrafdecret"/>
        <w:rPr>
          <w:color w:val="auto"/>
        </w:rPr>
      </w:pPr>
      <w:r w:rsidRPr="001E026D">
        <w:rPr>
          <w:color w:val="auto"/>
          <w:shd w:val="clear" w:color="auto" w:fill="FFFFFF"/>
        </w:rPr>
        <w:t>La implementació i el desenvolupament posterior d’aquest decret no poden tindre cap incidència en la dotació de tots i cada un dels capítols de despesa assignats en la Conselleria d’Educació, Cultura i Esport, i en tot cas han d’atendre’s amb els mitjans personals i materials que aquesta tinga assignats.</w:t>
      </w:r>
      <w:bookmarkStart w:id="205" w:name="DA3"/>
      <w:bookmarkEnd w:id="205"/>
    </w:p>
    <w:p w14:paraId="4FB6F8F7" w14:textId="77777777" w:rsidR="00B73D85" w:rsidRPr="001E026D" w:rsidRDefault="00365690">
      <w:pPr>
        <w:pStyle w:val="Disposiciaddicionaldecret"/>
        <w:rPr>
          <w:color w:val="auto"/>
        </w:rPr>
      </w:pPr>
      <w:bookmarkStart w:id="206" w:name="_Toc104802747"/>
      <w:bookmarkStart w:id="207" w:name="_Toc104802856"/>
      <w:r w:rsidRPr="001E026D">
        <w:rPr>
          <w:color w:val="auto"/>
        </w:rPr>
        <w:t>Novena. Centres autoritzats per impartir les diverses modalitats.</w:t>
      </w:r>
      <w:bookmarkEnd w:id="206"/>
      <w:bookmarkEnd w:id="207"/>
    </w:p>
    <w:p w14:paraId="397A0CA6" w14:textId="77777777" w:rsidR="00B73D85" w:rsidRPr="001E026D" w:rsidRDefault="00365690">
      <w:pPr>
        <w:pStyle w:val="Pargrafdecret"/>
        <w:rPr>
          <w:color w:val="auto"/>
        </w:rPr>
      </w:pPr>
      <w:r w:rsidRPr="001E026D">
        <w:rPr>
          <w:color w:val="auto"/>
        </w:rPr>
        <w:t xml:space="preserve">1. Els centres docents que a l’entrada en vigor d’aquest decret impartien la modalitat de Ciències queden autoritzats a impartir la modalitat de Ciències i tecnologia establerta en aquest Decret. </w:t>
      </w:r>
    </w:p>
    <w:p w14:paraId="1A440BE2" w14:textId="77777777" w:rsidR="00B73D85" w:rsidRPr="001E026D" w:rsidRDefault="00365690">
      <w:pPr>
        <w:pStyle w:val="Pargrafdecret"/>
        <w:rPr>
          <w:color w:val="auto"/>
        </w:rPr>
      </w:pPr>
      <w:r w:rsidRPr="001E026D">
        <w:rPr>
          <w:color w:val="auto"/>
        </w:rPr>
        <w:t xml:space="preserve">2. Així mateix, els centres que a l’entrada en vigor d’aquest decret impartien la modalitat d’Arts o la modalitat d’Humanitats i Ciències socials, o totes dues, queden autoritzats a impartir aquestes mateixes modalitats establides en aquest decret. </w:t>
      </w:r>
    </w:p>
    <w:p w14:paraId="3F888CD5" w14:textId="77777777" w:rsidR="00B73D85" w:rsidRPr="001E026D" w:rsidRDefault="00365690">
      <w:pPr>
        <w:pStyle w:val="Pargrafdecret"/>
        <w:rPr>
          <w:color w:val="auto"/>
        </w:rPr>
      </w:pPr>
      <w:r w:rsidRPr="001E026D">
        <w:rPr>
          <w:color w:val="auto"/>
        </w:rPr>
        <w:t xml:space="preserve">3. La conselleria competent en matèria d’educació determinarà mitjançant resolució de l’òrgan competent, els centres que tindran autoritzada la modalitat General a partir del curs 2023-2024.  </w:t>
      </w:r>
    </w:p>
    <w:p w14:paraId="748F95E7" w14:textId="77777777" w:rsidR="00B73D85" w:rsidRPr="001E026D" w:rsidRDefault="00365690">
      <w:pPr>
        <w:pStyle w:val="DTttoldecret"/>
        <w:rPr>
          <w:color w:val="auto"/>
        </w:rPr>
      </w:pPr>
      <w:bookmarkStart w:id="208" w:name="_Toc98249398"/>
      <w:bookmarkStart w:id="209" w:name="_Toc104802748"/>
      <w:bookmarkStart w:id="210" w:name="_Toc104802857"/>
      <w:r w:rsidRPr="001E026D">
        <w:rPr>
          <w:color w:val="auto"/>
        </w:rPr>
        <w:t>DISPOSICIONS TRANSITÒRIES</w:t>
      </w:r>
      <w:bookmarkEnd w:id="208"/>
      <w:bookmarkEnd w:id="209"/>
      <w:bookmarkEnd w:id="210"/>
    </w:p>
    <w:p w14:paraId="4376A68B" w14:textId="77777777" w:rsidR="00B73D85" w:rsidRPr="001E026D" w:rsidRDefault="00365690">
      <w:pPr>
        <w:pStyle w:val="Disposicitransitriadecret"/>
        <w:numPr>
          <w:ilvl w:val="0"/>
          <w:numId w:val="3"/>
        </w:numPr>
        <w:rPr>
          <w:color w:val="auto"/>
        </w:rPr>
      </w:pPr>
      <w:r w:rsidRPr="001E026D">
        <w:rPr>
          <w:color w:val="auto"/>
        </w:rPr>
        <w:t xml:space="preserve"> </w:t>
      </w:r>
      <w:bookmarkStart w:id="211" w:name="_Toc104802749"/>
      <w:bookmarkStart w:id="212" w:name="_Toc104802858"/>
      <w:r w:rsidRPr="001E026D">
        <w:rPr>
          <w:color w:val="auto"/>
        </w:rPr>
        <w:t>Aplicabilitat del Decret 87/2015, de 5 de juny, pel qual s’estableix el currículum i desenvolupa l’ordenació general de l'Educació Secundària Obligatòria i del Batxillerat en la Comunitat Valenciana.</w:t>
      </w:r>
      <w:bookmarkEnd w:id="211"/>
      <w:bookmarkEnd w:id="212"/>
    </w:p>
    <w:p w14:paraId="39E0046E" w14:textId="77777777" w:rsidR="00B73D85" w:rsidRPr="001E026D" w:rsidRDefault="00365690">
      <w:pPr>
        <w:pStyle w:val="Pargrafdecret"/>
        <w:rPr>
          <w:color w:val="auto"/>
        </w:rPr>
      </w:pPr>
      <w:r w:rsidRPr="001E026D">
        <w:rPr>
          <w:color w:val="auto"/>
        </w:rPr>
        <w:t xml:space="preserve">El currículum i l’ordenació general del  2n curs de Batxillerat per al curs escolar 2022-2023 serà </w:t>
      </w:r>
      <w:proofErr w:type="spellStart"/>
      <w:r w:rsidRPr="001E026D">
        <w:rPr>
          <w:color w:val="auto"/>
        </w:rPr>
        <w:t>l’establit</w:t>
      </w:r>
      <w:proofErr w:type="spellEnd"/>
      <w:r w:rsidRPr="001E026D">
        <w:rPr>
          <w:color w:val="auto"/>
        </w:rPr>
        <w:t xml:space="preserve">  en el Decret 87/2015, de 5 de juny, pel qual s’estableix el currículum i desenvolupa l’ordenació general de l'Educació Secundària Obligatòria i del Batxillerat en la Comunitat Valenciana.</w:t>
      </w:r>
    </w:p>
    <w:p w14:paraId="6216B2F2" w14:textId="77777777" w:rsidR="00B73D85" w:rsidRPr="001E026D" w:rsidRDefault="00B73D85">
      <w:pPr>
        <w:pStyle w:val="Disposicitransitriadecret"/>
        <w:rPr>
          <w:color w:val="auto"/>
        </w:rPr>
      </w:pPr>
    </w:p>
    <w:p w14:paraId="1BDBD697" w14:textId="43FFA40E" w:rsidR="00B73D85" w:rsidRPr="001E026D" w:rsidRDefault="00365690">
      <w:pPr>
        <w:pStyle w:val="Disposicitransitriadecret"/>
        <w:numPr>
          <w:ilvl w:val="0"/>
          <w:numId w:val="3"/>
        </w:numPr>
        <w:rPr>
          <w:color w:val="auto"/>
        </w:rPr>
      </w:pPr>
      <w:r w:rsidRPr="001E026D">
        <w:rPr>
          <w:color w:val="auto"/>
        </w:rPr>
        <w:t xml:space="preserve"> </w:t>
      </w:r>
      <w:bookmarkStart w:id="213" w:name="_Toc104802750"/>
      <w:bookmarkStart w:id="214" w:name="_Toc104802859"/>
      <w:r w:rsidRPr="001E026D">
        <w:rPr>
          <w:color w:val="auto"/>
        </w:rPr>
        <w:t>Proves lliures per a l’obtenció del títol de Batxiller</w:t>
      </w:r>
      <w:bookmarkEnd w:id="213"/>
      <w:bookmarkEnd w:id="214"/>
    </w:p>
    <w:p w14:paraId="5BC42F2D" w14:textId="7570AA6A" w:rsidR="00B73D85" w:rsidRPr="001E026D" w:rsidRDefault="00365690">
      <w:pPr>
        <w:pStyle w:val="Pargrafdecret"/>
        <w:rPr>
          <w:color w:val="auto"/>
        </w:rPr>
      </w:pPr>
      <w:r w:rsidRPr="001E026D">
        <w:rPr>
          <w:color w:val="auto"/>
        </w:rPr>
        <w:t>Les proves perquè les persones majors de vint anys puguen obtindre directament el títol de Batxiller, que es realitzen fins al final del curs 2023-2024, s'organitzaran basant-se en l’Ordre 6/2018, de 4 d’abril, de la Conselleria d’Educació, Investigació, Cultura i Esport, per la qual es regula la prova perquè les persones majors de vint anys puguen obtindre directament el títol de Batxiller a la Comunitat Valenciana</w:t>
      </w:r>
    </w:p>
    <w:p w14:paraId="1052C6C3" w14:textId="77777777" w:rsidR="00B73D85" w:rsidRPr="001E026D" w:rsidRDefault="00B73D85">
      <w:pPr>
        <w:pStyle w:val="DDttoldecret"/>
        <w:rPr>
          <w:color w:val="auto"/>
        </w:rPr>
      </w:pPr>
    </w:p>
    <w:p w14:paraId="529FF284" w14:textId="77777777" w:rsidR="00B73D85" w:rsidRPr="001E026D" w:rsidRDefault="00B73D85">
      <w:pPr>
        <w:pStyle w:val="DDttoldecret"/>
        <w:rPr>
          <w:color w:val="auto"/>
        </w:rPr>
      </w:pPr>
    </w:p>
    <w:p w14:paraId="5D279D53" w14:textId="77777777" w:rsidR="00B73D85" w:rsidRPr="001E026D" w:rsidRDefault="00365690">
      <w:pPr>
        <w:pStyle w:val="DTttoldecret"/>
        <w:rPr>
          <w:color w:val="auto"/>
        </w:rPr>
      </w:pPr>
      <w:bookmarkStart w:id="215" w:name="_Toc98249403"/>
      <w:bookmarkStart w:id="216" w:name="_Toc104802751"/>
      <w:bookmarkStart w:id="217" w:name="_Toc104802860"/>
      <w:r w:rsidRPr="001E026D">
        <w:rPr>
          <w:color w:val="auto"/>
        </w:rPr>
        <w:t>DISPOSICIONS DEROGATÒRIES</w:t>
      </w:r>
      <w:bookmarkEnd w:id="215"/>
      <w:bookmarkEnd w:id="216"/>
      <w:bookmarkEnd w:id="217"/>
    </w:p>
    <w:p w14:paraId="53CB5E28" w14:textId="77777777" w:rsidR="00B73D85" w:rsidRPr="001E026D" w:rsidRDefault="00365690">
      <w:pPr>
        <w:pStyle w:val="Disposiciderogatriadecret"/>
        <w:numPr>
          <w:ilvl w:val="0"/>
          <w:numId w:val="4"/>
        </w:numPr>
        <w:rPr>
          <w:color w:val="auto"/>
        </w:rPr>
      </w:pPr>
      <w:r w:rsidRPr="001E026D">
        <w:rPr>
          <w:color w:val="auto"/>
        </w:rPr>
        <w:t xml:space="preserve"> </w:t>
      </w:r>
      <w:bookmarkStart w:id="218" w:name="_Toc104802752"/>
      <w:bookmarkStart w:id="219" w:name="_Toc104802861"/>
      <w:r w:rsidRPr="001E026D">
        <w:rPr>
          <w:color w:val="auto"/>
        </w:rPr>
        <w:t>Derogació normativa</w:t>
      </w:r>
      <w:bookmarkEnd w:id="218"/>
      <w:bookmarkEnd w:id="219"/>
    </w:p>
    <w:p w14:paraId="3BE7F8AD" w14:textId="77777777" w:rsidR="00B73D85" w:rsidRPr="001E026D" w:rsidRDefault="00365690">
      <w:pPr>
        <w:pStyle w:val="Pargrafdecret"/>
        <w:rPr>
          <w:color w:val="auto"/>
        </w:rPr>
      </w:pPr>
      <w:r w:rsidRPr="001E026D">
        <w:rPr>
          <w:color w:val="auto"/>
        </w:rPr>
        <w:t xml:space="preserve">1. Queda derogat el Decret 87/2015, de 5 de juny, pel qual s’estableix el currículum i desenvolupa l’ordenació general de l'Educació Secundària Obligatòria i del Batxillerat en la Comunitat Valenciana, sense perjudici de </w:t>
      </w:r>
      <w:proofErr w:type="spellStart"/>
      <w:r w:rsidRPr="001E026D">
        <w:rPr>
          <w:color w:val="auto"/>
        </w:rPr>
        <w:t>l’establit</w:t>
      </w:r>
      <w:proofErr w:type="spellEnd"/>
      <w:r w:rsidRPr="001E026D">
        <w:rPr>
          <w:color w:val="auto"/>
        </w:rPr>
        <w:t xml:space="preserve"> en la disposició transitòria primera.</w:t>
      </w:r>
    </w:p>
    <w:p w14:paraId="4D3BDE03" w14:textId="77777777" w:rsidR="00B73D85" w:rsidRPr="001E026D" w:rsidRDefault="00365690">
      <w:pPr>
        <w:pStyle w:val="Pargrafdecret"/>
        <w:rPr>
          <w:color w:val="auto"/>
        </w:rPr>
      </w:pPr>
      <w:r w:rsidRPr="001E026D">
        <w:rPr>
          <w:color w:val="auto"/>
        </w:rPr>
        <w:t>2. En tot el que afecta a l’etapa de Batxillerat, l’Ordre 38/2017, de 4 d’octubre, de la Conselleria d’Educació, Investigació, Cultura i Esport, per la qual es regula l’avaluació en Educació Secundària Obligatòria, en Batxillerat i en els ensenyaments de l’Educació de les Persones Adultes a la Comunitat Valenciana, excepte en allò relatiu al Batxillerat de persones adultes.</w:t>
      </w:r>
    </w:p>
    <w:p w14:paraId="0CC0F8C7" w14:textId="77777777" w:rsidR="00B73D85" w:rsidRPr="001E026D" w:rsidRDefault="00365690">
      <w:pPr>
        <w:pStyle w:val="Pargrafdecret"/>
        <w:rPr>
          <w:color w:val="auto"/>
        </w:rPr>
      </w:pPr>
      <w:r w:rsidRPr="001E026D">
        <w:rPr>
          <w:color w:val="auto"/>
        </w:rPr>
        <w:t>3. En tot el que afecta a la jornada de l’etapa de Batxillerat, l’Ordre d'11 de juny de 1998, de la Conselleria de Cultura, Educació i Ciència, per la que s'estableixen els criteris generals pels quals s'ha de regir el calendari escolar per a tots els centres educatius de la Comunitat Valenciana que imparteixen ensenyaments d'Educació Infantil, Educació Primària, Educació Secundària Obligatòria, Formació Professional, Batxillerat, Ensenyaments Artístics i Ensenyaments d'Idiomes.</w:t>
      </w:r>
    </w:p>
    <w:p w14:paraId="62149C0B" w14:textId="77777777" w:rsidR="00B73D85" w:rsidRPr="001E026D" w:rsidRDefault="00365690">
      <w:pPr>
        <w:pStyle w:val="Pargrafdecret"/>
        <w:rPr>
          <w:color w:val="auto"/>
        </w:rPr>
      </w:pPr>
      <w:r w:rsidRPr="001E026D">
        <w:rPr>
          <w:color w:val="auto"/>
        </w:rPr>
        <w:t>4. Queda també derogada qualsevol altra norma de rang igual o inferior en allò que s’opose al que estableix aquest Decret.</w:t>
      </w:r>
    </w:p>
    <w:p w14:paraId="4BB34336" w14:textId="77777777" w:rsidR="00B73D85" w:rsidRPr="001E026D" w:rsidRDefault="00365690">
      <w:pPr>
        <w:pStyle w:val="DFttoldecret"/>
        <w:rPr>
          <w:color w:val="auto"/>
        </w:rPr>
      </w:pPr>
      <w:bookmarkStart w:id="220" w:name="_Toc104802753"/>
      <w:bookmarkStart w:id="221" w:name="_Toc104802862"/>
      <w:r w:rsidRPr="001E026D">
        <w:rPr>
          <w:color w:val="auto"/>
        </w:rPr>
        <w:t>DISPOSICIONS FINALS</w:t>
      </w:r>
      <w:bookmarkEnd w:id="220"/>
      <w:bookmarkEnd w:id="221"/>
    </w:p>
    <w:p w14:paraId="37265A11" w14:textId="77777777" w:rsidR="00B73D85" w:rsidRPr="001E026D" w:rsidRDefault="00365690">
      <w:pPr>
        <w:pStyle w:val="Disposicifinaldecret"/>
        <w:numPr>
          <w:ilvl w:val="0"/>
          <w:numId w:val="5"/>
        </w:numPr>
        <w:rPr>
          <w:color w:val="auto"/>
        </w:rPr>
      </w:pPr>
      <w:bookmarkStart w:id="222" w:name="_Toc103180346"/>
      <w:bookmarkStart w:id="223" w:name="_Toc104802754"/>
      <w:bookmarkStart w:id="224" w:name="_Toc104802863"/>
      <w:r w:rsidRPr="001E026D">
        <w:rPr>
          <w:color w:val="auto"/>
        </w:rPr>
        <w:t>Aplicació i desplegament</w:t>
      </w:r>
      <w:bookmarkEnd w:id="222"/>
      <w:bookmarkEnd w:id="223"/>
      <w:bookmarkEnd w:id="224"/>
    </w:p>
    <w:p w14:paraId="555A03C8" w14:textId="77777777" w:rsidR="00B73D85" w:rsidRPr="001E026D" w:rsidRDefault="00365690">
      <w:pPr>
        <w:pStyle w:val="Pargrafdecret"/>
        <w:rPr>
          <w:color w:val="auto"/>
        </w:rPr>
      </w:pPr>
      <w:r w:rsidRPr="001E026D">
        <w:rPr>
          <w:color w:val="auto"/>
        </w:rPr>
        <w:t>1. S’autoritza qui exercisca la titularitat de la conselleria competent en matèria educativa per a dictar totes les disposicions que siguen necessàries per a l’aplicació i desplegament del que disposa aquest decret.</w:t>
      </w:r>
    </w:p>
    <w:p w14:paraId="7950060A" w14:textId="77777777" w:rsidR="00B73D85" w:rsidRPr="001E026D" w:rsidRDefault="00365690">
      <w:pPr>
        <w:pStyle w:val="Pargrafdecret"/>
        <w:rPr>
          <w:color w:val="auto"/>
        </w:rPr>
      </w:pPr>
      <w:r w:rsidRPr="001E026D">
        <w:rPr>
          <w:color w:val="auto"/>
        </w:rPr>
        <w:t>2. Es faculta a la persona titular de la secretària Autonòmica d'Educació per a dictar les resolucions i instruccions necessàries que requerisca el desenvolupament i aplicació d'aquest decret i se li autoritza per a la modificació dels annexos VI, VII, VIII, IX i X referents als documents d’avaluació.</w:t>
      </w:r>
    </w:p>
    <w:p w14:paraId="0E04AD8A" w14:textId="77777777" w:rsidR="00B73D85" w:rsidRPr="001E026D" w:rsidRDefault="00B73D85">
      <w:pPr>
        <w:pStyle w:val="Disposicifinaldecret"/>
        <w:rPr>
          <w:color w:val="auto"/>
        </w:rPr>
      </w:pPr>
    </w:p>
    <w:p w14:paraId="64823D01" w14:textId="77777777" w:rsidR="00B73D85" w:rsidRPr="001E026D" w:rsidRDefault="00365690">
      <w:pPr>
        <w:pStyle w:val="Disposicifinaldecret"/>
        <w:numPr>
          <w:ilvl w:val="0"/>
          <w:numId w:val="5"/>
        </w:numPr>
        <w:rPr>
          <w:color w:val="auto"/>
        </w:rPr>
      </w:pPr>
      <w:r w:rsidRPr="001E026D">
        <w:rPr>
          <w:color w:val="auto"/>
        </w:rPr>
        <w:t xml:space="preserve"> </w:t>
      </w:r>
      <w:bookmarkStart w:id="225" w:name="_Toc104802755"/>
      <w:bookmarkStart w:id="226" w:name="_Toc104802864"/>
      <w:r w:rsidRPr="001E026D">
        <w:rPr>
          <w:color w:val="auto"/>
        </w:rPr>
        <w:t>Calendari d’implantació</w:t>
      </w:r>
      <w:bookmarkEnd w:id="225"/>
      <w:bookmarkEnd w:id="226"/>
    </w:p>
    <w:p w14:paraId="736B4034" w14:textId="77777777" w:rsidR="00B73D85" w:rsidRPr="001E026D" w:rsidRDefault="00365690">
      <w:pPr>
        <w:pStyle w:val="Pargrafdecret"/>
        <w:rPr>
          <w:color w:val="auto"/>
        </w:rPr>
      </w:pPr>
      <w:r w:rsidRPr="001E026D">
        <w:rPr>
          <w:color w:val="auto"/>
        </w:rPr>
        <w:t>El calendari d’aplicació del que estableix aquest Decret és el següent:</w:t>
      </w:r>
    </w:p>
    <w:p w14:paraId="748AF9DB" w14:textId="77777777" w:rsidR="00B73D85" w:rsidRPr="001E026D" w:rsidRDefault="00365690">
      <w:pPr>
        <w:pStyle w:val="Pargrafdecret"/>
        <w:rPr>
          <w:color w:val="auto"/>
        </w:rPr>
      </w:pPr>
      <w:r w:rsidRPr="001E026D">
        <w:rPr>
          <w:color w:val="auto"/>
        </w:rPr>
        <w:t>L’any acadèmic 2022-2023 s’implantarà la nova ordenació dels ensenyaments de batxillerat al primer curs.</w:t>
      </w:r>
    </w:p>
    <w:p w14:paraId="12A04737" w14:textId="77777777" w:rsidR="00B73D85" w:rsidRPr="001E026D" w:rsidRDefault="00365690">
      <w:pPr>
        <w:pStyle w:val="Pargrafdecret"/>
        <w:rPr>
          <w:color w:val="auto"/>
        </w:rPr>
      </w:pPr>
      <w:r w:rsidRPr="001E026D">
        <w:rPr>
          <w:color w:val="auto"/>
        </w:rPr>
        <w:t>L’any acadèmic 2023-2024 s’implantarà la nova ordenació dels ensenyaments de batxillerat al segon curs.</w:t>
      </w:r>
    </w:p>
    <w:p w14:paraId="29D8B7D0" w14:textId="77777777" w:rsidR="00B73D85" w:rsidRPr="001E026D" w:rsidRDefault="00B73D85">
      <w:pPr>
        <w:pStyle w:val="Pargrafdecret"/>
        <w:rPr>
          <w:color w:val="auto"/>
        </w:rPr>
      </w:pPr>
    </w:p>
    <w:p w14:paraId="7A106E31" w14:textId="77777777" w:rsidR="00B73D85" w:rsidRPr="001E026D" w:rsidRDefault="00365690">
      <w:pPr>
        <w:pStyle w:val="Disposicifinaldecret"/>
        <w:numPr>
          <w:ilvl w:val="0"/>
          <w:numId w:val="5"/>
        </w:numPr>
        <w:rPr>
          <w:color w:val="auto"/>
        </w:rPr>
      </w:pPr>
      <w:r w:rsidRPr="001E026D">
        <w:rPr>
          <w:color w:val="auto"/>
        </w:rPr>
        <w:t xml:space="preserve">  </w:t>
      </w:r>
      <w:bookmarkStart w:id="227" w:name="_Toc104802756"/>
      <w:bookmarkStart w:id="228" w:name="_Toc104802865"/>
      <w:r w:rsidRPr="001E026D">
        <w:rPr>
          <w:color w:val="auto"/>
        </w:rPr>
        <w:t>Entrada en vigor</w:t>
      </w:r>
      <w:bookmarkEnd w:id="227"/>
      <w:bookmarkEnd w:id="228"/>
    </w:p>
    <w:p w14:paraId="63604084" w14:textId="77777777" w:rsidR="00B73D85" w:rsidRPr="001E026D" w:rsidRDefault="00365690">
      <w:pPr>
        <w:pStyle w:val="Pargrafdecret"/>
        <w:rPr>
          <w:color w:val="auto"/>
        </w:rPr>
      </w:pPr>
      <w:r w:rsidRPr="001E026D">
        <w:rPr>
          <w:color w:val="auto"/>
        </w:rPr>
        <w:t>Aquest Decret entrarà en vigor l’endemà de la seua publicació al Diari Oficial de la Generalitat Valenciana</w:t>
      </w:r>
    </w:p>
    <w:p w14:paraId="2447F436" w14:textId="77777777" w:rsidR="00B73D85" w:rsidRPr="001E026D" w:rsidRDefault="00365690">
      <w:pPr>
        <w:pStyle w:val="DAttoldecret"/>
        <w:rPr>
          <w:color w:val="auto"/>
        </w:rPr>
      </w:pPr>
      <w:bookmarkStart w:id="229" w:name="_Toc104802757"/>
      <w:bookmarkStart w:id="230" w:name="_Toc104802866"/>
      <w:r w:rsidRPr="001E026D">
        <w:rPr>
          <w:color w:val="auto"/>
        </w:rPr>
        <w:t>Annexos</w:t>
      </w:r>
      <w:bookmarkEnd w:id="229"/>
      <w:bookmarkEnd w:id="230"/>
    </w:p>
    <w:p w14:paraId="77708F29" w14:textId="77777777" w:rsidR="00B73D85" w:rsidRPr="001E026D" w:rsidRDefault="00365690">
      <w:pPr>
        <w:pStyle w:val="Disposicitransitriadecret"/>
        <w:rPr>
          <w:color w:val="auto"/>
        </w:rPr>
      </w:pPr>
      <w:bookmarkStart w:id="231" w:name="_Toc98249412"/>
      <w:bookmarkStart w:id="232" w:name="_Toc104802758"/>
      <w:bookmarkStart w:id="233" w:name="_Toc104802867"/>
      <w:r w:rsidRPr="001E026D">
        <w:rPr>
          <w:color w:val="auto"/>
        </w:rPr>
        <w:t xml:space="preserve">Annex I. </w:t>
      </w:r>
      <w:bookmarkEnd w:id="231"/>
      <w:r w:rsidRPr="001E026D">
        <w:rPr>
          <w:color w:val="auto"/>
        </w:rPr>
        <w:t>Competències claus</w:t>
      </w:r>
      <w:bookmarkEnd w:id="232"/>
      <w:bookmarkEnd w:id="233"/>
      <w:r w:rsidRPr="001E026D">
        <w:rPr>
          <w:color w:val="auto"/>
        </w:rPr>
        <w:t xml:space="preserve"> </w:t>
      </w:r>
    </w:p>
    <w:p w14:paraId="3431060A" w14:textId="77777777" w:rsidR="00B73D85" w:rsidRPr="001E026D" w:rsidRDefault="00365690">
      <w:pPr>
        <w:pStyle w:val="Disposicitransitriadecret"/>
        <w:rPr>
          <w:color w:val="auto"/>
        </w:rPr>
      </w:pPr>
      <w:bookmarkStart w:id="234" w:name="_Toc98249413"/>
      <w:bookmarkStart w:id="235" w:name="_Toc104802759"/>
      <w:bookmarkStart w:id="236" w:name="_Toc104802868"/>
      <w:r w:rsidRPr="001E026D">
        <w:rPr>
          <w:color w:val="auto"/>
        </w:rPr>
        <w:t xml:space="preserve">Annex II. </w:t>
      </w:r>
      <w:bookmarkEnd w:id="234"/>
      <w:r w:rsidRPr="001E026D">
        <w:rPr>
          <w:color w:val="auto"/>
        </w:rPr>
        <w:t>Currículum de les matèries comunes i de modalitat</w:t>
      </w:r>
      <w:bookmarkEnd w:id="235"/>
      <w:bookmarkEnd w:id="236"/>
    </w:p>
    <w:p w14:paraId="57C18812" w14:textId="77777777" w:rsidR="00B73D85" w:rsidRPr="001E026D" w:rsidRDefault="00365690">
      <w:pPr>
        <w:pStyle w:val="Disposicitransitriadecret"/>
        <w:rPr>
          <w:color w:val="auto"/>
        </w:rPr>
      </w:pPr>
      <w:bookmarkStart w:id="237" w:name="_Toc98249414"/>
      <w:bookmarkStart w:id="238" w:name="_Toc104802760"/>
      <w:bookmarkStart w:id="239" w:name="_Toc104802869"/>
      <w:r w:rsidRPr="001E026D">
        <w:rPr>
          <w:color w:val="auto"/>
        </w:rPr>
        <w:t xml:space="preserve">Annex III. </w:t>
      </w:r>
      <w:bookmarkEnd w:id="237"/>
      <w:r w:rsidRPr="001E026D">
        <w:rPr>
          <w:color w:val="auto"/>
        </w:rPr>
        <w:t>Currículum de les matèries optatives</w:t>
      </w:r>
      <w:bookmarkEnd w:id="238"/>
      <w:bookmarkEnd w:id="239"/>
    </w:p>
    <w:p w14:paraId="368DFD98" w14:textId="77777777" w:rsidR="00B73D85" w:rsidRPr="001E026D" w:rsidRDefault="00365690">
      <w:pPr>
        <w:pStyle w:val="Disposicitransitriadecret"/>
        <w:rPr>
          <w:color w:val="auto"/>
        </w:rPr>
      </w:pPr>
      <w:bookmarkStart w:id="240" w:name="_Toc104802761"/>
      <w:bookmarkStart w:id="241" w:name="_Toc104802870"/>
      <w:r w:rsidRPr="001E026D">
        <w:rPr>
          <w:color w:val="auto"/>
        </w:rPr>
        <w:t>Annex IV. Distribució de les hores lectives</w:t>
      </w:r>
      <w:bookmarkEnd w:id="240"/>
      <w:bookmarkEnd w:id="241"/>
    </w:p>
    <w:p w14:paraId="00468F02" w14:textId="77777777" w:rsidR="00B73D85" w:rsidRPr="001E026D" w:rsidRDefault="00365690">
      <w:pPr>
        <w:pStyle w:val="Disposicitransitriadecret"/>
        <w:rPr>
          <w:color w:val="auto"/>
        </w:rPr>
      </w:pPr>
      <w:bookmarkStart w:id="242" w:name="_Toc104802762"/>
      <w:bookmarkStart w:id="243" w:name="_Toc104802871"/>
      <w:r w:rsidRPr="001E026D">
        <w:rPr>
          <w:color w:val="auto"/>
        </w:rPr>
        <w:t>Annex V. Distribució de sessions lectives del Batxillerat per blocs en tres cursos</w:t>
      </w:r>
      <w:bookmarkEnd w:id="242"/>
      <w:bookmarkEnd w:id="243"/>
    </w:p>
    <w:p w14:paraId="2DE8EA96" w14:textId="77777777" w:rsidR="00B73D85" w:rsidRPr="001E026D" w:rsidRDefault="00365690">
      <w:pPr>
        <w:pStyle w:val="Disposicitransitriadecret"/>
        <w:rPr>
          <w:color w:val="auto"/>
        </w:rPr>
      </w:pPr>
      <w:bookmarkStart w:id="244" w:name="_Toc104802763"/>
      <w:bookmarkStart w:id="245" w:name="_Toc104802872"/>
      <w:r w:rsidRPr="001E026D">
        <w:rPr>
          <w:color w:val="auto"/>
        </w:rPr>
        <w:t>Annex VI. Continuïtat entre matèries</w:t>
      </w:r>
      <w:bookmarkEnd w:id="244"/>
      <w:bookmarkEnd w:id="245"/>
    </w:p>
    <w:p w14:paraId="5B7C526F" w14:textId="77777777" w:rsidR="00B73D85" w:rsidRPr="001E026D" w:rsidRDefault="00365690">
      <w:pPr>
        <w:pStyle w:val="Disposicitransitriadecret"/>
        <w:rPr>
          <w:color w:val="auto"/>
        </w:rPr>
      </w:pPr>
      <w:bookmarkStart w:id="246" w:name="_Toc104802764"/>
      <w:bookmarkStart w:id="247" w:name="_Toc104802873"/>
      <w:r w:rsidRPr="001E026D">
        <w:rPr>
          <w:color w:val="auto"/>
        </w:rPr>
        <w:t>Annex VII. Actes d’avaluació</w:t>
      </w:r>
      <w:bookmarkEnd w:id="246"/>
      <w:bookmarkEnd w:id="247"/>
    </w:p>
    <w:p w14:paraId="4B7361A9" w14:textId="77777777" w:rsidR="00B73D85" w:rsidRPr="001E026D" w:rsidRDefault="00365690">
      <w:pPr>
        <w:pStyle w:val="Disposicitransitriadecret"/>
        <w:rPr>
          <w:color w:val="auto"/>
        </w:rPr>
      </w:pPr>
      <w:bookmarkStart w:id="248" w:name="_Toc104802765"/>
      <w:bookmarkStart w:id="249" w:name="_Toc104802874"/>
      <w:r w:rsidRPr="001E026D">
        <w:rPr>
          <w:color w:val="auto"/>
        </w:rPr>
        <w:t>Annex VIII. Expedient acadèmic</w:t>
      </w:r>
      <w:bookmarkEnd w:id="248"/>
      <w:bookmarkEnd w:id="249"/>
    </w:p>
    <w:p w14:paraId="24767B78" w14:textId="77777777" w:rsidR="00B73D85" w:rsidRPr="001E026D" w:rsidRDefault="00365690">
      <w:pPr>
        <w:pStyle w:val="Disposicitransitriadecret"/>
        <w:rPr>
          <w:color w:val="auto"/>
        </w:rPr>
      </w:pPr>
      <w:bookmarkStart w:id="250" w:name="_Toc104802766"/>
      <w:bookmarkStart w:id="251" w:name="_Toc104802875"/>
      <w:r w:rsidRPr="001E026D">
        <w:rPr>
          <w:color w:val="auto"/>
        </w:rPr>
        <w:t>Annex IX. Historial acadèmic</w:t>
      </w:r>
      <w:bookmarkEnd w:id="250"/>
      <w:bookmarkEnd w:id="251"/>
    </w:p>
    <w:p w14:paraId="03C38C6D" w14:textId="6C7E51E9" w:rsidR="00B73D85" w:rsidRPr="001E026D" w:rsidRDefault="00365690" w:rsidP="001E026D">
      <w:pPr>
        <w:pStyle w:val="Disposicitransitriadecret"/>
        <w:rPr>
          <w:color w:val="auto"/>
        </w:rPr>
      </w:pPr>
      <w:bookmarkStart w:id="252" w:name="_Toc104802767"/>
      <w:bookmarkStart w:id="253" w:name="_Toc104802876"/>
      <w:r w:rsidRPr="001E026D">
        <w:rPr>
          <w:color w:val="auto"/>
        </w:rPr>
        <w:t>Annex X. Informe personal per trasllat</w:t>
      </w:r>
      <w:bookmarkEnd w:id="252"/>
      <w:bookmarkEnd w:id="253"/>
    </w:p>
    <w:sectPr w:rsidR="00B73D85" w:rsidRPr="001E026D">
      <w:type w:val="continuous"/>
      <w:pgSz w:w="11906" w:h="16838"/>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33E4" w14:textId="77777777" w:rsidR="00336EB4" w:rsidRDefault="00336EB4">
      <w:pPr>
        <w:spacing w:after="0" w:line="240" w:lineRule="auto"/>
      </w:pPr>
      <w:r>
        <w:separator/>
      </w:r>
    </w:p>
  </w:endnote>
  <w:endnote w:type="continuationSeparator" w:id="0">
    <w:p w14:paraId="12205998" w14:textId="77777777" w:rsidR="00336EB4" w:rsidRDefault="00336EB4">
      <w:pPr>
        <w:spacing w:after="0" w:line="240" w:lineRule="auto"/>
      </w:pPr>
      <w:r>
        <w:continuationSeparator/>
      </w:r>
    </w:p>
  </w:endnote>
  <w:endnote w:type="continuationNotice" w:id="1">
    <w:p w14:paraId="3E4D5C54" w14:textId="77777777" w:rsidR="00336EB4" w:rsidRDefault="00336E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mo">
    <w:altName w:val="Calibri"/>
    <w:charset w:val="00"/>
    <w:family w:val="roman"/>
    <w:pitch w:val="variable"/>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14" w:type="dxa"/>
      <w:tblLook w:val="06A0" w:firstRow="1" w:lastRow="0" w:firstColumn="1" w:lastColumn="0" w:noHBand="1" w:noVBand="1"/>
    </w:tblPr>
    <w:tblGrid>
      <w:gridCol w:w="3004"/>
      <w:gridCol w:w="3005"/>
      <w:gridCol w:w="3005"/>
    </w:tblGrid>
    <w:tr w:rsidR="00B73D85" w14:paraId="657BB6F6" w14:textId="77777777">
      <w:tc>
        <w:tcPr>
          <w:tcW w:w="3004" w:type="dxa"/>
          <w:shd w:val="clear" w:color="auto" w:fill="auto"/>
        </w:tcPr>
        <w:p w14:paraId="49ABABDB" w14:textId="77777777" w:rsidR="00B73D85" w:rsidRDefault="00B73D85">
          <w:pPr>
            <w:pStyle w:val="Capalera"/>
            <w:ind w:left="-115"/>
          </w:pPr>
        </w:p>
      </w:tc>
      <w:tc>
        <w:tcPr>
          <w:tcW w:w="3005" w:type="dxa"/>
          <w:shd w:val="clear" w:color="auto" w:fill="auto"/>
        </w:tcPr>
        <w:p w14:paraId="59ECD3FD" w14:textId="77777777" w:rsidR="00B73D85" w:rsidRDefault="00B73D85">
          <w:pPr>
            <w:pStyle w:val="Capalera"/>
            <w:jc w:val="center"/>
          </w:pPr>
        </w:p>
      </w:tc>
      <w:tc>
        <w:tcPr>
          <w:tcW w:w="3005" w:type="dxa"/>
          <w:shd w:val="clear" w:color="auto" w:fill="auto"/>
        </w:tcPr>
        <w:p w14:paraId="6D8D6C2C" w14:textId="77777777" w:rsidR="00B73D85" w:rsidRDefault="00B73D85">
          <w:pPr>
            <w:pStyle w:val="Capalera"/>
            <w:ind w:right="-115"/>
            <w:jc w:val="right"/>
          </w:pPr>
        </w:p>
      </w:tc>
    </w:tr>
  </w:tbl>
  <w:p w14:paraId="5626F99F" w14:textId="77777777" w:rsidR="00B73D85" w:rsidRDefault="00B73D85">
    <w:pPr>
      <w:pStyle w:val="Peu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9F97" w14:textId="77777777" w:rsidR="00336EB4" w:rsidRDefault="00336EB4">
      <w:pPr>
        <w:spacing w:after="0" w:line="240" w:lineRule="auto"/>
      </w:pPr>
      <w:r>
        <w:separator/>
      </w:r>
    </w:p>
  </w:footnote>
  <w:footnote w:type="continuationSeparator" w:id="0">
    <w:p w14:paraId="2C973971" w14:textId="77777777" w:rsidR="00336EB4" w:rsidRDefault="00336EB4">
      <w:pPr>
        <w:spacing w:after="0" w:line="240" w:lineRule="auto"/>
      </w:pPr>
      <w:r>
        <w:continuationSeparator/>
      </w:r>
    </w:p>
  </w:footnote>
  <w:footnote w:type="continuationNotice" w:id="1">
    <w:p w14:paraId="0FA9A3B1" w14:textId="77777777" w:rsidR="00336EB4" w:rsidRDefault="00336E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15" w:type="dxa"/>
      <w:tblLook w:val="06A0" w:firstRow="1" w:lastRow="0" w:firstColumn="1" w:lastColumn="0" w:noHBand="1" w:noVBand="1"/>
    </w:tblPr>
    <w:tblGrid>
      <w:gridCol w:w="3005"/>
      <w:gridCol w:w="344"/>
      <w:gridCol w:w="5666"/>
    </w:tblGrid>
    <w:tr w:rsidR="00B73D85" w14:paraId="75794E94" w14:textId="77777777">
      <w:tc>
        <w:tcPr>
          <w:tcW w:w="3005" w:type="dxa"/>
          <w:shd w:val="clear" w:color="auto" w:fill="auto"/>
        </w:tcPr>
        <w:p w14:paraId="347211EE" w14:textId="77777777" w:rsidR="00B73D85" w:rsidRDefault="00365690">
          <w:r>
            <w:rPr>
              <w:noProof/>
            </w:rPr>
            <w:drawing>
              <wp:inline distT="0" distB="0" distL="0" distR="0" wp14:anchorId="5510102E" wp14:editId="64498F4C">
                <wp:extent cx="1162050" cy="590550"/>
                <wp:effectExtent l="0" t="0" r="0" b="0"/>
                <wp:docPr id="1" name="Imagen 1474195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74195826"/>
                        <pic:cNvPicPr>
                          <a:picLocks noChangeAspect="1" noChangeArrowheads="1"/>
                        </pic:cNvPicPr>
                      </pic:nvPicPr>
                      <pic:blipFill>
                        <a:blip r:embed="rId1"/>
                        <a:stretch>
                          <a:fillRect/>
                        </a:stretch>
                      </pic:blipFill>
                      <pic:spPr bwMode="auto">
                        <a:xfrm>
                          <a:off x="0" y="0"/>
                          <a:ext cx="1162050" cy="590550"/>
                        </a:xfrm>
                        <a:prstGeom prst="rect">
                          <a:avLst/>
                        </a:prstGeom>
                      </pic:spPr>
                    </pic:pic>
                  </a:graphicData>
                </a:graphic>
              </wp:inline>
            </w:drawing>
          </w:r>
        </w:p>
        <w:p w14:paraId="17269DBF" w14:textId="77777777" w:rsidR="00B73D85" w:rsidRDefault="00B73D85">
          <w:pPr>
            <w:pStyle w:val="Capalera"/>
            <w:ind w:left="-115"/>
          </w:pPr>
        </w:p>
      </w:tc>
      <w:tc>
        <w:tcPr>
          <w:tcW w:w="344" w:type="dxa"/>
          <w:shd w:val="clear" w:color="auto" w:fill="auto"/>
        </w:tcPr>
        <w:p w14:paraId="3F7E6A66" w14:textId="77777777" w:rsidR="00B73D85" w:rsidRDefault="00B73D85">
          <w:pPr>
            <w:pStyle w:val="Capalera"/>
            <w:jc w:val="center"/>
          </w:pPr>
        </w:p>
      </w:tc>
      <w:tc>
        <w:tcPr>
          <w:tcW w:w="5666" w:type="dxa"/>
          <w:shd w:val="clear" w:color="auto" w:fill="auto"/>
        </w:tcPr>
        <w:p w14:paraId="6FC4A5DD" w14:textId="77777777" w:rsidR="00B73D85" w:rsidRDefault="00365690">
          <w:pPr>
            <w:pStyle w:val="Capalera"/>
            <w:ind w:right="-115"/>
            <w:jc w:val="right"/>
            <w:rPr>
              <w:rFonts w:ascii="Calibri" w:eastAsia="Calibri" w:hAnsi="Calibri" w:cs="Calibri"/>
              <w:color w:val="444444"/>
              <w:lang w:val="ca-ES-valencia"/>
            </w:rPr>
          </w:pPr>
          <w:r>
            <w:rPr>
              <w:rFonts w:eastAsia="Calibri" w:cs="Calibri"/>
              <w:color w:val="444444"/>
              <w:lang w:val="ca-ES-valencia"/>
            </w:rPr>
            <w:t>DIRECCIÓ GENERAL D’INNOVACIÓ EDUCATIVA I ORDENACIÓ</w:t>
          </w:r>
        </w:p>
        <w:p w14:paraId="661C152E" w14:textId="77777777" w:rsidR="00B73D85" w:rsidRDefault="00365690">
          <w:pPr>
            <w:pStyle w:val="Capalera"/>
            <w:ind w:right="-115"/>
            <w:jc w:val="right"/>
            <w:rPr>
              <w:rFonts w:ascii="Calibri" w:eastAsia="Calibri" w:hAnsi="Calibri" w:cs="Calibri"/>
              <w:color w:val="444444"/>
              <w:lang w:val="ca-ES-valencia"/>
            </w:rPr>
          </w:pPr>
          <w:r>
            <w:rPr>
              <w:rFonts w:eastAsia="Calibri" w:cs="Calibri"/>
              <w:color w:val="444444"/>
              <w:lang w:val="ca-ES-valencia"/>
            </w:rPr>
            <w:t>Subdirecció General d’Ordenació</w:t>
          </w:r>
        </w:p>
        <w:p w14:paraId="5E657654" w14:textId="77777777" w:rsidR="00B73D85" w:rsidRDefault="00365690">
          <w:pPr>
            <w:pStyle w:val="Capalera"/>
            <w:ind w:right="-115"/>
            <w:jc w:val="right"/>
            <w:rPr>
              <w:rFonts w:ascii="Calibri" w:eastAsia="Calibri" w:hAnsi="Calibri" w:cs="Calibri"/>
              <w:color w:val="444444"/>
              <w:lang w:val="ca-ES-valencia"/>
            </w:rPr>
          </w:pPr>
          <w:r>
            <w:rPr>
              <w:rFonts w:eastAsia="Calibri" w:cs="Calibri"/>
              <w:color w:val="444444"/>
              <w:lang w:val="ca-ES-valencia"/>
            </w:rPr>
            <w:t>Servei d’Ordenació Acadèmica</w:t>
          </w:r>
        </w:p>
      </w:tc>
    </w:tr>
  </w:tbl>
  <w:p w14:paraId="49C86A58" w14:textId="77777777" w:rsidR="00B73D85" w:rsidRDefault="00B73D85">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705D"/>
    <w:multiLevelType w:val="multilevel"/>
    <w:tmpl w:val="E670E618"/>
    <w:lvl w:ilvl="0">
      <w:start w:val="1"/>
      <w:numFmt w:val="upperRoman"/>
      <w:lvlText w:val="Títol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DB745D"/>
    <w:multiLevelType w:val="multilevel"/>
    <w:tmpl w:val="C53AE672"/>
    <w:lvl w:ilvl="0">
      <w:start w:val="1"/>
      <w:numFmt w:val="decimal"/>
      <w:suff w:val="space"/>
      <w:lvlText w:val="Article %1."/>
      <w:lvlJc w:val="left"/>
      <w:pPr>
        <w:ind w:left="720" w:hanging="720"/>
      </w:pPr>
      <w:rPr>
        <w:color w:val="auto"/>
      </w:rPr>
    </w:lvl>
    <w:lvl w:ilvl="1">
      <w:start w:val="1"/>
      <w:numFmt w:val="lowerLetter"/>
      <w:lvlText w:val="%2)"/>
      <w:lvlJc w:val="left"/>
      <w:pPr>
        <w:ind w:left="1440" w:hanging="360"/>
      </w:pPr>
      <w:rPr>
        <w:color w:val="44444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C91219"/>
    <w:multiLevelType w:val="multilevel"/>
    <w:tmpl w:val="FB0E09D0"/>
    <w:lvl w:ilvl="0">
      <w:start w:val="1"/>
      <w:numFmt w:val="ordinalText"/>
      <w:suff w:val="nothing"/>
      <w:lvlText w:val="%1a."/>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3C352F"/>
    <w:multiLevelType w:val="multilevel"/>
    <w:tmpl w:val="F904BA46"/>
    <w:lvl w:ilvl="0">
      <w:start w:val="1"/>
      <w:numFmt w:val="ordinalText"/>
      <w:suff w:val="nothing"/>
      <w:lvlText w:val="%1a."/>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941C52"/>
    <w:multiLevelType w:val="multilevel"/>
    <w:tmpl w:val="680AB650"/>
    <w:lvl w:ilvl="0">
      <w:start w:val="1"/>
      <w:numFmt w:val="ordinalText"/>
      <w:suff w:val="nothing"/>
      <w:lvlText w:val="%1a."/>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BB6863"/>
    <w:multiLevelType w:val="multilevel"/>
    <w:tmpl w:val="BF268D9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6B5E5597"/>
    <w:multiLevelType w:val="multilevel"/>
    <w:tmpl w:val="759C693C"/>
    <w:lvl w:ilvl="0">
      <w:start w:val="1"/>
      <w:numFmt w:val="upperRoman"/>
      <w:suff w:val="space"/>
      <w:lvlText w:val="Capítol %1."/>
      <w:lvlJc w:val="left"/>
      <w:pPr>
        <w:ind w:left="720" w:hanging="72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5E5653"/>
    <w:multiLevelType w:val="multilevel"/>
    <w:tmpl w:val="CBE465EE"/>
    <w:lvl w:ilvl="0">
      <w:start w:val="1"/>
      <w:numFmt w:val="upperRoman"/>
      <w:suff w:val="space"/>
      <w:lvlText w:val="Capítol %1."/>
      <w:lvlJc w:val="left"/>
      <w:pPr>
        <w:ind w:left="720" w:hanging="72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C6711D"/>
    <w:multiLevelType w:val="multilevel"/>
    <w:tmpl w:val="8D266A40"/>
    <w:lvl w:ilvl="0">
      <w:start w:val="1"/>
      <w:numFmt w:val="upperRoman"/>
      <w:suff w:val="space"/>
      <w:lvlText w:val="Capítol %1."/>
      <w:lvlJc w:val="left"/>
      <w:pPr>
        <w:ind w:left="720" w:hanging="72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AA2FE6"/>
    <w:multiLevelType w:val="multilevel"/>
    <w:tmpl w:val="A022EA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6B1DE6"/>
    <w:multiLevelType w:val="multilevel"/>
    <w:tmpl w:val="52D890DA"/>
    <w:lvl w:ilvl="0">
      <w:start w:val="1"/>
      <w:numFmt w:val="ordinalText"/>
      <w:suff w:val="nothing"/>
      <w:lvlText w:val="%1a."/>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0"/>
  </w:num>
  <w:num w:numId="4">
    <w:abstractNumId w:val="2"/>
  </w:num>
  <w:num w:numId="5">
    <w:abstractNumId w:val="3"/>
  </w:num>
  <w:num w:numId="6">
    <w:abstractNumId w:val="6"/>
  </w:num>
  <w:num w:numId="7">
    <w:abstractNumId w:val="1"/>
  </w:num>
  <w:num w:numId="8">
    <w:abstractNumId w:val="5"/>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85"/>
    <w:rsid w:val="00002EE4"/>
    <w:rsid w:val="00010D44"/>
    <w:rsid w:val="00093A9E"/>
    <w:rsid w:val="000A559E"/>
    <w:rsid w:val="000B6407"/>
    <w:rsid w:val="000C0945"/>
    <w:rsid w:val="00113F1B"/>
    <w:rsid w:val="0013131A"/>
    <w:rsid w:val="00150310"/>
    <w:rsid w:val="00167DB7"/>
    <w:rsid w:val="00173621"/>
    <w:rsid w:val="001A0F57"/>
    <w:rsid w:val="001B248D"/>
    <w:rsid w:val="001C7FFB"/>
    <w:rsid w:val="001E026D"/>
    <w:rsid w:val="001E775D"/>
    <w:rsid w:val="001F72F4"/>
    <w:rsid w:val="00246142"/>
    <w:rsid w:val="00262354"/>
    <w:rsid w:val="0026589F"/>
    <w:rsid w:val="002856A9"/>
    <w:rsid w:val="002B1B7E"/>
    <w:rsid w:val="002C3A1B"/>
    <w:rsid w:val="003119CC"/>
    <w:rsid w:val="00326469"/>
    <w:rsid w:val="00336EB4"/>
    <w:rsid w:val="00356D6D"/>
    <w:rsid w:val="00365690"/>
    <w:rsid w:val="003666FE"/>
    <w:rsid w:val="00366B11"/>
    <w:rsid w:val="003B0D4D"/>
    <w:rsid w:val="003D26F3"/>
    <w:rsid w:val="003E266C"/>
    <w:rsid w:val="003F7836"/>
    <w:rsid w:val="00457D76"/>
    <w:rsid w:val="00471725"/>
    <w:rsid w:val="00483C56"/>
    <w:rsid w:val="00487CBB"/>
    <w:rsid w:val="004F22E0"/>
    <w:rsid w:val="00513D8E"/>
    <w:rsid w:val="005C1E2F"/>
    <w:rsid w:val="005C765A"/>
    <w:rsid w:val="0061168D"/>
    <w:rsid w:val="006133AA"/>
    <w:rsid w:val="00651F9C"/>
    <w:rsid w:val="006526ED"/>
    <w:rsid w:val="00657077"/>
    <w:rsid w:val="00657F28"/>
    <w:rsid w:val="00667754"/>
    <w:rsid w:val="0068790B"/>
    <w:rsid w:val="00690B59"/>
    <w:rsid w:val="006E4994"/>
    <w:rsid w:val="006F6B87"/>
    <w:rsid w:val="006F72EA"/>
    <w:rsid w:val="007129A2"/>
    <w:rsid w:val="00730C41"/>
    <w:rsid w:val="0075784D"/>
    <w:rsid w:val="007731FB"/>
    <w:rsid w:val="00796152"/>
    <w:rsid w:val="007C26D3"/>
    <w:rsid w:val="007C3023"/>
    <w:rsid w:val="007D6517"/>
    <w:rsid w:val="007F76AF"/>
    <w:rsid w:val="00813F3E"/>
    <w:rsid w:val="00817544"/>
    <w:rsid w:val="00822207"/>
    <w:rsid w:val="0084377C"/>
    <w:rsid w:val="00855040"/>
    <w:rsid w:val="00861235"/>
    <w:rsid w:val="0089624A"/>
    <w:rsid w:val="008A5F69"/>
    <w:rsid w:val="00906E6A"/>
    <w:rsid w:val="00923265"/>
    <w:rsid w:val="009613C7"/>
    <w:rsid w:val="00966BC2"/>
    <w:rsid w:val="00967503"/>
    <w:rsid w:val="00977B8E"/>
    <w:rsid w:val="009B19D9"/>
    <w:rsid w:val="009D063A"/>
    <w:rsid w:val="009E723A"/>
    <w:rsid w:val="009F515B"/>
    <w:rsid w:val="00A005A7"/>
    <w:rsid w:val="00A03F0E"/>
    <w:rsid w:val="00A040E8"/>
    <w:rsid w:val="00A15AFE"/>
    <w:rsid w:val="00A7403A"/>
    <w:rsid w:val="00AA31B2"/>
    <w:rsid w:val="00AA5D6A"/>
    <w:rsid w:val="00AC1065"/>
    <w:rsid w:val="00AC4F4F"/>
    <w:rsid w:val="00AF569B"/>
    <w:rsid w:val="00B44848"/>
    <w:rsid w:val="00B611E7"/>
    <w:rsid w:val="00B73D85"/>
    <w:rsid w:val="00BA6F60"/>
    <w:rsid w:val="00BC36AD"/>
    <w:rsid w:val="00BD061C"/>
    <w:rsid w:val="00BE44BF"/>
    <w:rsid w:val="00C03DF1"/>
    <w:rsid w:val="00C0663B"/>
    <w:rsid w:val="00C21E17"/>
    <w:rsid w:val="00C3094D"/>
    <w:rsid w:val="00C466E8"/>
    <w:rsid w:val="00C50EC5"/>
    <w:rsid w:val="00C967FF"/>
    <w:rsid w:val="00CC4060"/>
    <w:rsid w:val="00D156EA"/>
    <w:rsid w:val="00D222C4"/>
    <w:rsid w:val="00D377B9"/>
    <w:rsid w:val="00DA05B3"/>
    <w:rsid w:val="00DA27F7"/>
    <w:rsid w:val="00DB1011"/>
    <w:rsid w:val="00DB5D76"/>
    <w:rsid w:val="00DD3AC9"/>
    <w:rsid w:val="00DE5DAB"/>
    <w:rsid w:val="00E024C9"/>
    <w:rsid w:val="00E31065"/>
    <w:rsid w:val="00E31B23"/>
    <w:rsid w:val="00E52AAF"/>
    <w:rsid w:val="00E53BFA"/>
    <w:rsid w:val="00E541C2"/>
    <w:rsid w:val="00EA1194"/>
    <w:rsid w:val="00F073E1"/>
    <w:rsid w:val="00F212AA"/>
    <w:rsid w:val="00F74A0F"/>
    <w:rsid w:val="00FF1221"/>
    <w:rsid w:val="00FF721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B57D"/>
  <w15:docId w15:val="{975837BF-C40E-45D3-83BD-422BE79F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ol1">
    <w:name w:val="heading 1"/>
    <w:basedOn w:val="Normal"/>
    <w:next w:val="Normal"/>
    <w:link w:val="Ttol1Car"/>
    <w:uiPriority w:val="9"/>
    <w:qFormat/>
    <w:rsid w:val="00351E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ol2">
    <w:name w:val="heading 2"/>
    <w:basedOn w:val="Normal"/>
    <w:next w:val="Normal"/>
    <w:link w:val="Ttol2Car"/>
    <w:uiPriority w:val="9"/>
    <w:semiHidden/>
    <w:unhideWhenUsed/>
    <w:qFormat/>
    <w:rsid w:val="00351E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ol3">
    <w:name w:val="heading 3"/>
    <w:basedOn w:val="Normal"/>
    <w:next w:val="Normal"/>
    <w:link w:val="Ttol3Car"/>
    <w:uiPriority w:val="9"/>
    <w:semiHidden/>
    <w:unhideWhenUsed/>
    <w:qFormat/>
    <w:rsid w:val="00351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CapaleraCar">
    <w:name w:val="Capçalera Car"/>
    <w:basedOn w:val="Tipusdelletraperdefectedelpargraf"/>
    <w:link w:val="Capalera"/>
    <w:uiPriority w:val="99"/>
    <w:qFormat/>
  </w:style>
  <w:style w:type="character" w:customStyle="1" w:styleId="PeudepginaCar">
    <w:name w:val="Peu de pàgina Car"/>
    <w:basedOn w:val="Tipusdelletraperdefectedelpargraf"/>
    <w:link w:val="Peudepgina"/>
    <w:uiPriority w:val="99"/>
    <w:qFormat/>
  </w:style>
  <w:style w:type="character" w:customStyle="1" w:styleId="TextdeglobusCar">
    <w:name w:val="Text de globus Car"/>
    <w:basedOn w:val="Tipusdelletraperdefectedelpargraf"/>
    <w:link w:val="Textdeglobus"/>
    <w:uiPriority w:val="99"/>
    <w:semiHidden/>
    <w:qFormat/>
    <w:rsid w:val="00CA7D08"/>
    <w:rPr>
      <w:rFonts w:ascii="Segoe UI" w:hAnsi="Segoe UI" w:cs="Segoe UI"/>
      <w:sz w:val="18"/>
      <w:szCs w:val="18"/>
    </w:rPr>
  </w:style>
  <w:style w:type="character" w:customStyle="1" w:styleId="EnlacedeInternet">
    <w:name w:val="Enlace de Internet"/>
    <w:basedOn w:val="Tipusdelletraperdefectedelpargraf"/>
    <w:uiPriority w:val="99"/>
    <w:unhideWhenUsed/>
    <w:rsid w:val="00D97F68"/>
    <w:rPr>
      <w:color w:val="0563C1" w:themeColor="hyperlink"/>
      <w:u w:val="single"/>
    </w:rPr>
  </w:style>
  <w:style w:type="character" w:customStyle="1" w:styleId="Ttol1Car">
    <w:name w:val="Títol 1 Car"/>
    <w:basedOn w:val="Tipusdelletraperdefectedelpargraf"/>
    <w:link w:val="Ttol1"/>
    <w:uiPriority w:val="9"/>
    <w:qFormat/>
    <w:rsid w:val="00351E6E"/>
    <w:rPr>
      <w:rFonts w:asciiTheme="majorHAnsi" w:eastAsiaTheme="majorEastAsia" w:hAnsiTheme="majorHAnsi" w:cstheme="majorBidi"/>
      <w:color w:val="2F5496" w:themeColor="accent1" w:themeShade="BF"/>
      <w:sz w:val="32"/>
      <w:szCs w:val="32"/>
    </w:rPr>
  </w:style>
  <w:style w:type="character" w:customStyle="1" w:styleId="Ttol2Car">
    <w:name w:val="Títol 2 Car"/>
    <w:basedOn w:val="Tipusdelletraperdefectedelpargraf"/>
    <w:link w:val="Ttol2"/>
    <w:uiPriority w:val="9"/>
    <w:semiHidden/>
    <w:qFormat/>
    <w:rsid w:val="00351E6E"/>
    <w:rPr>
      <w:rFonts w:asciiTheme="majorHAnsi" w:eastAsiaTheme="majorEastAsia" w:hAnsiTheme="majorHAnsi" w:cstheme="majorBidi"/>
      <w:color w:val="2F5496" w:themeColor="accent1" w:themeShade="BF"/>
      <w:sz w:val="26"/>
      <w:szCs w:val="26"/>
    </w:rPr>
  </w:style>
  <w:style w:type="character" w:customStyle="1" w:styleId="Ttol3Car">
    <w:name w:val="Títol 3 Car"/>
    <w:basedOn w:val="Tipusdelletraperdefectedelpargraf"/>
    <w:link w:val="Ttol3"/>
    <w:uiPriority w:val="9"/>
    <w:semiHidden/>
    <w:qFormat/>
    <w:rsid w:val="00351E6E"/>
    <w:rPr>
      <w:rFonts w:asciiTheme="majorHAnsi" w:eastAsiaTheme="majorEastAsia" w:hAnsiTheme="majorHAnsi" w:cstheme="majorBidi"/>
      <w:color w:val="1F3763" w:themeColor="accent1" w:themeShade="7F"/>
      <w:sz w:val="24"/>
      <w:szCs w:val="24"/>
    </w:rPr>
  </w:style>
  <w:style w:type="character" w:customStyle="1" w:styleId="CitaintensaCar">
    <w:name w:val="Cita intensa Car"/>
    <w:basedOn w:val="Tipusdelletraperdefectedelpargraf"/>
    <w:link w:val="Citaintensa"/>
    <w:uiPriority w:val="30"/>
    <w:qFormat/>
    <w:rsid w:val="00493253"/>
    <w:rPr>
      <w:i/>
      <w:iCs/>
      <w:color w:val="4472C4" w:themeColor="accent1"/>
    </w:rPr>
  </w:style>
  <w:style w:type="character" w:styleId="Refernciadecomentari">
    <w:name w:val="annotation reference"/>
    <w:basedOn w:val="Tipusdelletraperdefectedelpargraf"/>
    <w:uiPriority w:val="99"/>
    <w:semiHidden/>
    <w:unhideWhenUsed/>
    <w:qFormat/>
    <w:rsid w:val="007A3E70"/>
    <w:rPr>
      <w:sz w:val="16"/>
      <w:szCs w:val="16"/>
    </w:rPr>
  </w:style>
  <w:style w:type="character" w:customStyle="1" w:styleId="TextdecomentariCar">
    <w:name w:val="Text de comentari Car"/>
    <w:basedOn w:val="Tipusdelletraperdefectedelpargraf"/>
    <w:link w:val="Textdecomentari"/>
    <w:uiPriority w:val="99"/>
    <w:qFormat/>
    <w:rsid w:val="007A3E70"/>
    <w:rPr>
      <w:sz w:val="20"/>
      <w:szCs w:val="20"/>
    </w:rPr>
  </w:style>
  <w:style w:type="character" w:customStyle="1" w:styleId="TemadelcomentariCar">
    <w:name w:val="Tema del comentari Car"/>
    <w:basedOn w:val="TextdecomentariCar"/>
    <w:link w:val="Temadelcomentari"/>
    <w:uiPriority w:val="99"/>
    <w:semiHidden/>
    <w:qFormat/>
    <w:rsid w:val="007A3E70"/>
    <w:rPr>
      <w:b/>
      <w:bCs/>
      <w:sz w:val="20"/>
      <w:szCs w:val="20"/>
    </w:rPr>
  </w:style>
  <w:style w:type="character" w:customStyle="1" w:styleId="normaltextrun">
    <w:name w:val="normaltextrun"/>
    <w:basedOn w:val="Tipusdelletraperdefectedelpargraf"/>
    <w:qFormat/>
    <w:rsid w:val="00F1492F"/>
  </w:style>
  <w:style w:type="character" w:customStyle="1" w:styleId="eop">
    <w:name w:val="eop"/>
    <w:basedOn w:val="Tipusdelletraperdefectedelpargraf"/>
    <w:qFormat/>
    <w:rsid w:val="00F1492F"/>
  </w:style>
  <w:style w:type="character" w:customStyle="1" w:styleId="spellingerror">
    <w:name w:val="spellingerror"/>
    <w:basedOn w:val="Tipusdelletraperdefectedelpargraf"/>
    <w:qFormat/>
    <w:rsid w:val="00EF58CD"/>
  </w:style>
  <w:style w:type="character" w:customStyle="1" w:styleId="contextualspellingandgrammarerror">
    <w:name w:val="contextualspellingandgrammarerror"/>
    <w:basedOn w:val="Tipusdelletraperdefectedelpargraf"/>
    <w:qFormat/>
    <w:rsid w:val="007D7E11"/>
  </w:style>
  <w:style w:type="character" w:styleId="Mencisenseresoldre">
    <w:name w:val="Unresolved Mention"/>
    <w:basedOn w:val="Tipusdelletraperdefectedelpargraf"/>
    <w:uiPriority w:val="99"/>
    <w:semiHidden/>
    <w:unhideWhenUsed/>
    <w:qFormat/>
    <w:rsid w:val="00AD530D"/>
    <w:rPr>
      <w:color w:val="605E5C"/>
      <w:shd w:val="clear" w:color="auto" w:fill="E1DFDD"/>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color w:val="444444"/>
    </w:rPr>
  </w:style>
  <w:style w:type="character" w:customStyle="1" w:styleId="ListLabel4">
    <w:name w:val="ListLabel 4"/>
    <w:qFormat/>
    <w:rPr>
      <w:color w:val="auto"/>
    </w:rPr>
  </w:style>
  <w:style w:type="character" w:customStyle="1" w:styleId="ListLabel5">
    <w:name w:val="ListLabel 5"/>
    <w:qFormat/>
    <w:rPr>
      <w:color w:val="444444"/>
    </w:rPr>
  </w:style>
  <w:style w:type="character" w:customStyle="1" w:styleId="ListLabel6">
    <w:name w:val="ListLabel 6"/>
    <w:qFormat/>
    <w:rPr>
      <w:rFonts w:eastAsia="Calibri" w:cs="Arial"/>
    </w:rPr>
  </w:style>
  <w:style w:type="character" w:customStyle="1" w:styleId="ListLabel7">
    <w:name w:val="ListLabel 7"/>
    <w:qFormat/>
    <w:rPr>
      <w:color w:val="auto"/>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color w:val="auto"/>
    </w:rPr>
  </w:style>
  <w:style w:type="character" w:customStyle="1" w:styleId="ListLabel13">
    <w:name w:val="ListLabel 13"/>
    <w:qFormat/>
    <w:rPr>
      <w:color w:val="auto"/>
    </w:rPr>
  </w:style>
  <w:style w:type="character" w:customStyle="1" w:styleId="Enlacedelndice">
    <w:name w:val="Enlace del índice"/>
    <w:qFormat/>
  </w:style>
  <w:style w:type="character" w:customStyle="1" w:styleId="ListLabel14">
    <w:name w:val="ListLabel 14"/>
    <w:qFormat/>
    <w:rPr>
      <w:color w:val="auto"/>
    </w:rPr>
  </w:style>
  <w:style w:type="character" w:customStyle="1" w:styleId="ListLabel15">
    <w:name w:val="ListLabel 15"/>
    <w:qFormat/>
    <w:rPr>
      <w:color w:val="auto"/>
    </w:rPr>
  </w:style>
  <w:style w:type="character" w:customStyle="1" w:styleId="ListLabel16">
    <w:name w:val="ListLabel 16"/>
    <w:qFormat/>
    <w:rPr>
      <w:color w:val="444444"/>
    </w:rPr>
  </w:style>
  <w:style w:type="character" w:customStyle="1" w:styleId="ListLabel17">
    <w:name w:val="ListLabel 17"/>
    <w:qFormat/>
    <w:rPr>
      <w:color w:val="auto"/>
    </w:rPr>
  </w:style>
  <w:style w:type="character" w:customStyle="1" w:styleId="ListLabel18">
    <w:name w:val="ListLabel 18"/>
    <w:qFormat/>
    <w:rPr>
      <w:color w:val="auto"/>
    </w:rPr>
  </w:style>
  <w:style w:type="paragraph" w:styleId="Ttol">
    <w:name w:val="Title"/>
    <w:basedOn w:val="Normal"/>
    <w:next w:val="Textindependent"/>
    <w:qFormat/>
    <w:pPr>
      <w:keepNext/>
      <w:spacing w:before="240" w:after="120"/>
    </w:pPr>
    <w:rPr>
      <w:rFonts w:ascii="Liberation Sans" w:eastAsia="Microsoft YaHei" w:hAnsi="Liberation Sans" w:cs="Lucida Sans"/>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ucida Sans"/>
    </w:rPr>
  </w:style>
  <w:style w:type="paragraph" w:styleId="L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Capalera">
    <w:name w:val="header"/>
    <w:basedOn w:val="Normal"/>
    <w:link w:val="CapaleraCar"/>
    <w:uiPriority w:val="99"/>
    <w:unhideWhenUsed/>
    <w:pPr>
      <w:tabs>
        <w:tab w:val="center" w:pos="4680"/>
        <w:tab w:val="right" w:pos="9360"/>
      </w:tabs>
      <w:spacing w:after="0" w:line="240" w:lineRule="auto"/>
    </w:pPr>
  </w:style>
  <w:style w:type="paragraph" w:styleId="Peudepgina">
    <w:name w:val="footer"/>
    <w:basedOn w:val="Normal"/>
    <w:link w:val="PeudepginaCar"/>
    <w:uiPriority w:val="99"/>
    <w:unhideWhenUsed/>
    <w:pPr>
      <w:tabs>
        <w:tab w:val="center" w:pos="4680"/>
        <w:tab w:val="right" w:pos="9360"/>
      </w:tabs>
      <w:spacing w:after="0" w:line="240" w:lineRule="auto"/>
    </w:pPr>
  </w:style>
  <w:style w:type="paragraph" w:styleId="Pargrafdellista">
    <w:name w:val="List Paragraph"/>
    <w:basedOn w:val="Normal"/>
    <w:uiPriority w:val="34"/>
    <w:qFormat/>
    <w:rsid w:val="00000FDE"/>
    <w:pPr>
      <w:ind w:left="720"/>
      <w:contextualSpacing/>
    </w:pPr>
  </w:style>
  <w:style w:type="paragraph" w:styleId="Normalweb">
    <w:name w:val="Normal (Web)"/>
    <w:basedOn w:val="Normal"/>
    <w:uiPriority w:val="99"/>
    <w:semiHidden/>
    <w:unhideWhenUsed/>
    <w:qFormat/>
    <w:rsid w:val="00C44A75"/>
    <w:pPr>
      <w:spacing w:beforeAutospacing="1" w:afterAutospacing="1" w:line="240" w:lineRule="auto"/>
    </w:pPr>
    <w:rPr>
      <w:rFonts w:ascii="Times New Roman" w:eastAsia="Times New Roman" w:hAnsi="Times New Roman" w:cs="Times New Roman"/>
      <w:sz w:val="24"/>
      <w:szCs w:val="24"/>
      <w:lang w:val="ca-ES" w:eastAsia="ca-ES"/>
    </w:rPr>
  </w:style>
  <w:style w:type="paragraph" w:styleId="Textdeglobus">
    <w:name w:val="Balloon Text"/>
    <w:basedOn w:val="Normal"/>
    <w:link w:val="TextdeglobusCar"/>
    <w:uiPriority w:val="99"/>
    <w:semiHidden/>
    <w:unhideWhenUsed/>
    <w:qFormat/>
    <w:rsid w:val="00CA7D08"/>
    <w:pPr>
      <w:spacing w:after="0" w:line="240" w:lineRule="auto"/>
    </w:pPr>
    <w:rPr>
      <w:rFonts w:ascii="Segoe UI" w:hAnsi="Segoe UI" w:cs="Segoe UI"/>
      <w:sz w:val="18"/>
      <w:szCs w:val="18"/>
    </w:rPr>
  </w:style>
  <w:style w:type="paragraph" w:customStyle="1" w:styleId="Pargrafdecret">
    <w:name w:val="Paràgraf decret"/>
    <w:basedOn w:val="Normal"/>
    <w:qFormat/>
    <w:rsid w:val="00DF7B19"/>
    <w:pPr>
      <w:spacing w:after="120" w:line="240" w:lineRule="auto"/>
      <w:jc w:val="both"/>
    </w:pPr>
    <w:rPr>
      <w:rFonts w:eastAsia="Calibri"/>
      <w:color w:val="444444"/>
      <w:sz w:val="20"/>
      <w:szCs w:val="20"/>
      <w:lang w:val="ca-ES-valencia"/>
    </w:rPr>
  </w:style>
  <w:style w:type="paragraph" w:customStyle="1" w:styleId="Ttoldecret">
    <w:name w:val="Títol decret"/>
    <w:basedOn w:val="Pargrafdecret"/>
    <w:qFormat/>
    <w:rsid w:val="003A770F"/>
    <w:pPr>
      <w:spacing w:before="160"/>
    </w:pPr>
    <w:rPr>
      <w:b/>
      <w:sz w:val="22"/>
    </w:rPr>
  </w:style>
  <w:style w:type="paragraph" w:customStyle="1" w:styleId="Captoldecret">
    <w:name w:val="Capítol decret"/>
    <w:basedOn w:val="Ttoldecret"/>
    <w:qFormat/>
    <w:rsid w:val="000652E3"/>
    <w:rPr>
      <w:sz w:val="20"/>
    </w:rPr>
  </w:style>
  <w:style w:type="paragraph" w:customStyle="1" w:styleId="Articledecret">
    <w:name w:val="Article decret"/>
    <w:basedOn w:val="Captoldecret"/>
    <w:autoRedefine/>
    <w:qFormat/>
    <w:rsid w:val="00DC51DA"/>
    <w:pPr>
      <w:mirrorIndents/>
      <w:outlineLvl w:val="0"/>
    </w:pPr>
    <w:rPr>
      <w:color w:val="auto"/>
      <w:lang w:eastAsia="ca-ES-valencia"/>
    </w:rPr>
  </w:style>
  <w:style w:type="paragraph" w:styleId="IDC1">
    <w:name w:val="toc 1"/>
    <w:basedOn w:val="Normal"/>
    <w:next w:val="Normal"/>
    <w:autoRedefine/>
    <w:uiPriority w:val="39"/>
    <w:unhideWhenUsed/>
    <w:rsid w:val="00BF1D2C"/>
    <w:pPr>
      <w:spacing w:before="360" w:after="360"/>
    </w:pPr>
    <w:rPr>
      <w:rFonts w:cstheme="minorHAnsi"/>
      <w:b/>
      <w:bCs/>
      <w:caps/>
      <w:u w:val="single"/>
    </w:rPr>
  </w:style>
  <w:style w:type="paragraph" w:customStyle="1" w:styleId="Prembuldecret">
    <w:name w:val="Preàmbul decret"/>
    <w:basedOn w:val="Ttoldecret"/>
    <w:qFormat/>
    <w:rsid w:val="000652E3"/>
  </w:style>
  <w:style w:type="paragraph" w:styleId="IDC2">
    <w:name w:val="toc 2"/>
    <w:basedOn w:val="Normal"/>
    <w:next w:val="Normal"/>
    <w:autoRedefine/>
    <w:uiPriority w:val="39"/>
    <w:unhideWhenUsed/>
    <w:rsid w:val="00F93CC7"/>
    <w:pPr>
      <w:spacing w:after="0"/>
    </w:pPr>
    <w:rPr>
      <w:rFonts w:cstheme="minorHAnsi"/>
      <w:b/>
      <w:bCs/>
      <w:smallCaps/>
    </w:rPr>
  </w:style>
  <w:style w:type="paragraph" w:styleId="IDC3">
    <w:name w:val="toc 3"/>
    <w:basedOn w:val="Normal"/>
    <w:next w:val="Normal"/>
    <w:autoRedefine/>
    <w:uiPriority w:val="39"/>
    <w:unhideWhenUsed/>
    <w:rsid w:val="00351E6E"/>
    <w:pPr>
      <w:spacing w:after="0"/>
    </w:pPr>
    <w:rPr>
      <w:rFonts w:cstheme="minorHAnsi"/>
      <w:smallCaps/>
    </w:rPr>
  </w:style>
  <w:style w:type="paragraph" w:styleId="IDC4">
    <w:name w:val="toc 4"/>
    <w:basedOn w:val="Normal"/>
    <w:next w:val="Normal"/>
    <w:autoRedefine/>
    <w:uiPriority w:val="39"/>
    <w:unhideWhenUsed/>
    <w:rsid w:val="00351E6E"/>
    <w:pPr>
      <w:spacing w:after="0"/>
    </w:pPr>
    <w:rPr>
      <w:rFonts w:cstheme="minorHAnsi"/>
    </w:rPr>
  </w:style>
  <w:style w:type="paragraph" w:styleId="IDC5">
    <w:name w:val="toc 5"/>
    <w:basedOn w:val="Normal"/>
    <w:next w:val="Normal"/>
    <w:autoRedefine/>
    <w:uiPriority w:val="39"/>
    <w:unhideWhenUsed/>
    <w:rsid w:val="00351E6E"/>
    <w:pPr>
      <w:spacing w:after="0"/>
    </w:pPr>
    <w:rPr>
      <w:rFonts w:cstheme="minorHAnsi"/>
    </w:rPr>
  </w:style>
  <w:style w:type="paragraph" w:styleId="IDC6">
    <w:name w:val="toc 6"/>
    <w:basedOn w:val="Normal"/>
    <w:next w:val="Normal"/>
    <w:autoRedefine/>
    <w:uiPriority w:val="39"/>
    <w:unhideWhenUsed/>
    <w:rsid w:val="00351E6E"/>
    <w:pPr>
      <w:spacing w:after="0"/>
    </w:pPr>
    <w:rPr>
      <w:rFonts w:cstheme="minorHAnsi"/>
    </w:rPr>
  </w:style>
  <w:style w:type="paragraph" w:styleId="IDC7">
    <w:name w:val="toc 7"/>
    <w:basedOn w:val="Normal"/>
    <w:next w:val="Normal"/>
    <w:autoRedefine/>
    <w:uiPriority w:val="39"/>
    <w:unhideWhenUsed/>
    <w:rsid w:val="00351E6E"/>
    <w:pPr>
      <w:spacing w:after="0"/>
    </w:pPr>
    <w:rPr>
      <w:rFonts w:cstheme="minorHAnsi"/>
    </w:rPr>
  </w:style>
  <w:style w:type="paragraph" w:styleId="IDC8">
    <w:name w:val="toc 8"/>
    <w:basedOn w:val="Normal"/>
    <w:next w:val="Normal"/>
    <w:autoRedefine/>
    <w:uiPriority w:val="39"/>
    <w:unhideWhenUsed/>
    <w:rsid w:val="00351E6E"/>
    <w:pPr>
      <w:spacing w:after="0"/>
    </w:pPr>
    <w:rPr>
      <w:rFonts w:cstheme="minorHAnsi"/>
    </w:rPr>
  </w:style>
  <w:style w:type="paragraph" w:styleId="IDC9">
    <w:name w:val="toc 9"/>
    <w:basedOn w:val="Normal"/>
    <w:next w:val="Normal"/>
    <w:autoRedefine/>
    <w:uiPriority w:val="39"/>
    <w:unhideWhenUsed/>
    <w:rsid w:val="00351E6E"/>
    <w:pPr>
      <w:spacing w:after="0"/>
    </w:pPr>
    <w:rPr>
      <w:rFonts w:cstheme="minorHAnsi"/>
    </w:rPr>
  </w:style>
  <w:style w:type="paragraph" w:customStyle="1" w:styleId="Disposiciaddicionaldecret">
    <w:name w:val="Disposició addicional decret"/>
    <w:basedOn w:val="Captoldecret"/>
    <w:qFormat/>
    <w:rsid w:val="00165600"/>
    <w:pPr>
      <w:jc w:val="left"/>
    </w:pPr>
    <w:rPr>
      <w:rFonts w:ascii="Calibri" w:hAnsi="Calibri" w:cs="Arial"/>
      <w:bCs/>
    </w:rPr>
  </w:style>
  <w:style w:type="paragraph" w:customStyle="1" w:styleId="Disposicitransitriadecret">
    <w:name w:val="Disposició transitòria decret"/>
    <w:basedOn w:val="Disposiciaddicionaldecret"/>
    <w:qFormat/>
    <w:rsid w:val="001D7108"/>
  </w:style>
  <w:style w:type="paragraph" w:customStyle="1" w:styleId="Disposiciderogatriadecret">
    <w:name w:val="Disposició derogatòria decret"/>
    <w:basedOn w:val="Disposicitransitriadecret"/>
    <w:qFormat/>
    <w:rsid w:val="00CA1B97"/>
  </w:style>
  <w:style w:type="paragraph" w:customStyle="1" w:styleId="Disposicifinaldecret">
    <w:name w:val="Disposició final decret"/>
    <w:basedOn w:val="Disposiciderogatriadecret"/>
    <w:qFormat/>
    <w:rsid w:val="00885E9C"/>
  </w:style>
  <w:style w:type="paragraph" w:customStyle="1" w:styleId="DAttoldecret">
    <w:name w:val="DA títol decret"/>
    <w:basedOn w:val="Disposiciaddicionaldecret"/>
    <w:qFormat/>
    <w:rsid w:val="004E606E"/>
    <w:pPr>
      <w:jc w:val="center"/>
    </w:pPr>
  </w:style>
  <w:style w:type="paragraph" w:customStyle="1" w:styleId="DTttoldecret">
    <w:name w:val="DT títol decret"/>
    <w:basedOn w:val="Disposiciaddicionaldecret"/>
    <w:qFormat/>
    <w:rsid w:val="00E54D7B"/>
    <w:pPr>
      <w:jc w:val="center"/>
    </w:pPr>
  </w:style>
  <w:style w:type="paragraph" w:customStyle="1" w:styleId="DFttoldecret">
    <w:name w:val="DF títol decret"/>
    <w:basedOn w:val="Disposicitransitriadecret"/>
    <w:qFormat/>
    <w:rsid w:val="000E061B"/>
    <w:pPr>
      <w:jc w:val="center"/>
    </w:pPr>
  </w:style>
  <w:style w:type="paragraph" w:customStyle="1" w:styleId="DDttoldecret">
    <w:name w:val="DD títol decret"/>
    <w:basedOn w:val="Disposicifinaldecret"/>
    <w:qFormat/>
    <w:rsid w:val="00E54D7B"/>
    <w:pPr>
      <w:jc w:val="center"/>
    </w:pPr>
  </w:style>
  <w:style w:type="paragraph" w:styleId="Citaintensa">
    <w:name w:val="Intense Quote"/>
    <w:basedOn w:val="Normal"/>
    <w:next w:val="Normal"/>
    <w:link w:val="CitaintensaCar"/>
    <w:uiPriority w:val="30"/>
    <w:qFormat/>
    <w:rsid w:val="00493253"/>
    <w:pPr>
      <w:pBdr>
        <w:top w:val="single" w:sz="4" w:space="10" w:color="4472C4"/>
        <w:bottom w:val="single" w:sz="4" w:space="10" w:color="4472C4"/>
      </w:pBdr>
      <w:spacing w:before="360" w:after="360"/>
      <w:ind w:left="864" w:right="864"/>
      <w:jc w:val="center"/>
    </w:pPr>
    <w:rPr>
      <w:i/>
      <w:iCs/>
      <w:color w:val="4472C4" w:themeColor="accent1"/>
    </w:rPr>
  </w:style>
  <w:style w:type="paragraph" w:customStyle="1" w:styleId="Annexttoldecret">
    <w:name w:val="Annex títol decret"/>
    <w:basedOn w:val="Disposiciderogatriadecret"/>
    <w:qFormat/>
    <w:rsid w:val="009E0881"/>
    <w:pPr>
      <w:jc w:val="center"/>
    </w:pPr>
  </w:style>
  <w:style w:type="paragraph" w:styleId="Textdecomentari">
    <w:name w:val="annotation text"/>
    <w:basedOn w:val="Normal"/>
    <w:link w:val="TextdecomentariCar"/>
    <w:uiPriority w:val="99"/>
    <w:unhideWhenUsed/>
    <w:qFormat/>
    <w:rsid w:val="007A3E70"/>
    <w:pPr>
      <w:spacing w:line="240" w:lineRule="auto"/>
    </w:pPr>
    <w:rPr>
      <w:sz w:val="20"/>
      <w:szCs w:val="20"/>
    </w:rPr>
  </w:style>
  <w:style w:type="paragraph" w:styleId="Temadelcomentari">
    <w:name w:val="annotation subject"/>
    <w:basedOn w:val="Textdecomentari"/>
    <w:next w:val="Textdecomentari"/>
    <w:link w:val="TemadelcomentariCar"/>
    <w:uiPriority w:val="99"/>
    <w:semiHidden/>
    <w:unhideWhenUsed/>
    <w:qFormat/>
    <w:rsid w:val="007A3E70"/>
    <w:rPr>
      <w:b/>
      <w:bCs/>
    </w:rPr>
  </w:style>
  <w:style w:type="paragraph" w:customStyle="1" w:styleId="Default">
    <w:name w:val="Default"/>
    <w:qFormat/>
    <w:rsid w:val="00A91B58"/>
    <w:rPr>
      <w:rFonts w:ascii="Arimo" w:eastAsia="Calibri" w:hAnsi="Arimo" w:cs="Arimo"/>
      <w:color w:val="000000"/>
      <w:sz w:val="24"/>
      <w:szCs w:val="24"/>
      <w:lang w:val="ca-ES-valencia"/>
    </w:rPr>
  </w:style>
  <w:style w:type="paragraph" w:customStyle="1" w:styleId="paragraph">
    <w:name w:val="paragraph"/>
    <w:basedOn w:val="Normal"/>
    <w:qFormat/>
    <w:rsid w:val="00F1492F"/>
    <w:pPr>
      <w:spacing w:beforeAutospacing="1" w:afterAutospacing="1" w:line="240" w:lineRule="auto"/>
    </w:pPr>
    <w:rPr>
      <w:rFonts w:ascii="Times New Roman" w:eastAsia="Times New Roman" w:hAnsi="Times New Roman" w:cs="Times New Roman"/>
      <w:sz w:val="24"/>
      <w:szCs w:val="24"/>
      <w:lang w:val="ca-ES-valencia" w:eastAsia="ca-ES-valencia"/>
    </w:rPr>
  </w:style>
  <w:style w:type="paragraph" w:customStyle="1" w:styleId="Pa9">
    <w:name w:val="Pa9"/>
    <w:basedOn w:val="Default"/>
    <w:next w:val="Default"/>
    <w:uiPriority w:val="99"/>
    <w:qFormat/>
    <w:rsid w:val="007D7E11"/>
    <w:pPr>
      <w:spacing w:line="161" w:lineRule="atLeast"/>
    </w:pPr>
    <w:rPr>
      <w:rFonts w:ascii="Verdana" w:hAnsi="Verdana" w:cstheme="minorBidi"/>
      <w:color w:val="auto"/>
    </w:rPr>
  </w:style>
  <w:style w:type="paragraph" w:customStyle="1" w:styleId="Pa13">
    <w:name w:val="Pa13"/>
    <w:basedOn w:val="Default"/>
    <w:next w:val="Default"/>
    <w:uiPriority w:val="99"/>
    <w:qFormat/>
    <w:rsid w:val="007D7E11"/>
    <w:pPr>
      <w:spacing w:line="161" w:lineRule="atLeast"/>
    </w:pPr>
    <w:rPr>
      <w:rFonts w:ascii="Verdana" w:hAnsi="Verdana" w:cstheme="minorBidi"/>
      <w:color w:val="auto"/>
    </w:rPr>
  </w:style>
  <w:style w:type="paragraph" w:customStyle="1" w:styleId="Pa15">
    <w:name w:val="Pa15"/>
    <w:basedOn w:val="Default"/>
    <w:next w:val="Default"/>
    <w:uiPriority w:val="99"/>
    <w:qFormat/>
    <w:rsid w:val="007D7E11"/>
    <w:pPr>
      <w:spacing w:line="161" w:lineRule="atLeast"/>
    </w:pPr>
    <w:rPr>
      <w:rFonts w:ascii="Verdana" w:hAnsi="Verdana" w:cstheme="minorBidi"/>
      <w:color w:val="auto"/>
    </w:rPr>
  </w:style>
  <w:style w:type="paragraph" w:customStyle="1" w:styleId="Pa12">
    <w:name w:val="Pa12"/>
    <w:basedOn w:val="Default"/>
    <w:next w:val="Default"/>
    <w:uiPriority w:val="99"/>
    <w:qFormat/>
    <w:rsid w:val="007D7E11"/>
    <w:pPr>
      <w:spacing w:line="161" w:lineRule="atLeast"/>
    </w:pPr>
    <w:rPr>
      <w:rFonts w:ascii="Verdana" w:hAnsi="Verdana" w:cstheme="minorBidi"/>
      <w:color w:val="auto"/>
    </w:rPr>
  </w:style>
  <w:style w:type="paragraph" w:customStyle="1" w:styleId="xpargrafdecret">
    <w:name w:val="x_pargrafdecret"/>
    <w:basedOn w:val="Normal"/>
    <w:qFormat/>
    <w:rsid w:val="004C3208"/>
    <w:pPr>
      <w:spacing w:after="120" w:line="240" w:lineRule="auto"/>
      <w:jc w:val="both"/>
    </w:pPr>
    <w:rPr>
      <w:rFonts w:ascii="Calibri" w:hAnsi="Calibri" w:cs="Calibri"/>
      <w:color w:val="444444"/>
      <w:sz w:val="20"/>
      <w:szCs w:val="20"/>
      <w:lang w:eastAsia="es-ES"/>
    </w:rPr>
  </w:style>
  <w:style w:type="paragraph" w:customStyle="1" w:styleId="western">
    <w:name w:val="western"/>
    <w:basedOn w:val="Normal"/>
    <w:qFormat/>
    <w:rsid w:val="00844936"/>
    <w:pPr>
      <w:spacing w:after="0" w:line="240" w:lineRule="auto"/>
    </w:pPr>
    <w:rPr>
      <w:rFonts w:ascii="Calibri" w:hAnsi="Calibri" w:cs="Calibri"/>
      <w:lang w:val="ca-ES-valencia" w:eastAsia="ca-ES-valencia"/>
    </w:rPr>
  </w:style>
  <w:style w:type="numbering" w:customStyle="1" w:styleId="Listaactual1">
    <w:name w:val="Lista actual1"/>
    <w:uiPriority w:val="99"/>
    <w:qFormat/>
    <w:rsid w:val="00AE2007"/>
  </w:style>
  <w:style w:type="table" w:styleId="Taulaambquadrcula">
    <w:name w:val="Table Grid"/>
    <w:basedOn w:val="Taula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lla">
    <w:name w:val="Hyperlink"/>
    <w:basedOn w:val="Tipusdelletraperdefectedelpargraf"/>
    <w:uiPriority w:val="99"/>
    <w:unhideWhenUsed/>
    <w:rsid w:val="007C26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1C6FD-74D0-4C75-85A2-D2EF7C4F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21576</Words>
  <Characters>122987</Characters>
  <Application>Microsoft Office Word</Application>
  <DocSecurity>0</DocSecurity>
  <Lines>1024</Lines>
  <Paragraphs>288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144275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PERIS PALOMAR, CARMEN</dc:creator>
  <cp:keywords/>
  <dc:description/>
  <cp:lastModifiedBy>MORENO SOLAZ, CARLA</cp:lastModifiedBy>
  <cp:revision>2</cp:revision>
  <cp:lastPrinted>2022-05-17T11:41:00Z</cp:lastPrinted>
  <dcterms:created xsi:type="dcterms:W3CDTF">2022-05-30T10:38:00Z</dcterms:created>
  <dcterms:modified xsi:type="dcterms:W3CDTF">2022-05-30T10:38:00Z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