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DC51" w14:textId="7AEC9590" w:rsidR="003F1AFA" w:rsidRPr="006456CB" w:rsidRDefault="003F1AFA" w:rsidP="007367CF">
      <w:pPr>
        <w:pStyle w:val="western"/>
        <w:spacing w:after="240"/>
        <w:rPr>
          <w:rFonts w:ascii="Arial" w:hAnsi="Arial" w:cs="Arial"/>
          <w:b/>
          <w:bCs/>
          <w:i/>
          <w:iCs/>
          <w:lang w:val="ca-ES-valencia"/>
        </w:rPr>
      </w:pPr>
      <w:r w:rsidRPr="006456CB">
        <w:rPr>
          <w:rFonts w:ascii="Arial" w:hAnsi="Arial" w:cs="Arial"/>
          <w:b/>
          <w:bCs/>
          <w:i/>
          <w:iCs/>
          <w:lang w:val="ca-ES-valencia"/>
        </w:rPr>
        <w:t xml:space="preserve">RESOLUCIÓ de </w:t>
      </w:r>
      <w:proofErr w:type="spellStart"/>
      <w:r w:rsidRPr="006456CB">
        <w:rPr>
          <w:rFonts w:ascii="Arial" w:hAnsi="Arial" w:cs="Arial"/>
          <w:b/>
          <w:bCs/>
          <w:i/>
          <w:iCs/>
          <w:lang w:val="ca-ES-valencia"/>
        </w:rPr>
        <w:t>xx</w:t>
      </w:r>
      <w:proofErr w:type="spellEnd"/>
      <w:r w:rsidRPr="006456CB">
        <w:rPr>
          <w:rFonts w:ascii="Arial" w:hAnsi="Arial" w:cs="Arial"/>
          <w:b/>
          <w:bCs/>
          <w:i/>
          <w:iCs/>
          <w:lang w:val="ca-ES-valencia"/>
        </w:rPr>
        <w:t xml:space="preserve"> de juny de 2023, de la directora general de Personal Docent, de la Conselleria d'Educació, Cultura i Esport, per la qual es convoca el procediment d'adjudicació de destins amb caràcter provisional, en pràctiques i interí, en els cossos docents de mestres, de catedràtics i professors d'Ensenyament Secundari, </w:t>
      </w:r>
      <w:r w:rsidR="007053A5">
        <w:rPr>
          <w:rFonts w:ascii="Arial" w:hAnsi="Arial" w:cs="Arial"/>
          <w:b/>
          <w:bCs/>
          <w:i/>
          <w:iCs/>
          <w:lang w:val="ca-ES-valencia"/>
        </w:rPr>
        <w:t xml:space="preserve">i altres cossos </w:t>
      </w:r>
      <w:r w:rsidRPr="006456CB">
        <w:rPr>
          <w:rFonts w:ascii="Arial" w:hAnsi="Arial" w:cs="Arial"/>
          <w:b/>
          <w:bCs/>
          <w:i/>
          <w:iCs/>
          <w:lang w:val="ca-ES-valencia"/>
        </w:rPr>
        <w:t xml:space="preserve">per al curs 2023/2024. </w:t>
      </w:r>
    </w:p>
    <w:p w14:paraId="1DCECDEB" w14:textId="77777777" w:rsidR="003F1AFA" w:rsidRPr="006456CB" w:rsidRDefault="003F1AFA" w:rsidP="007367CF">
      <w:pPr>
        <w:pStyle w:val="western"/>
        <w:spacing w:after="240"/>
        <w:rPr>
          <w:rFonts w:ascii="Arial" w:hAnsi="Arial" w:cs="Arial"/>
          <w:b/>
          <w:bCs/>
          <w:i/>
          <w:iCs/>
          <w:lang w:val="ca-ES-valencia"/>
        </w:rPr>
      </w:pPr>
    </w:p>
    <w:p w14:paraId="21BE7695" w14:textId="77777777"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La Llei orgànica 3/2020, de 29 de desembre, modifica la Llei orgànica 2/2006, de 3 de maig, d'Educació, que estableix en la seua disposició addicional sisena la facultat de les comunitats autònomes per a ordenar la seua funció pública docent en el marc de les seues respectives competències, respectant, en tot cas, les normes bàsiques contingudes en aquesta.  </w:t>
      </w:r>
    </w:p>
    <w:p w14:paraId="7FA2741A" w14:textId="77777777"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La present convocatòria té com a finalitat establir el procediment de provisió de llocs per a l'inici del curs escolar 2023/2024, mitjançant el sistema de sol·licitud telemàtica que s'ha aplicat amb anterioritat, que possibilita una gestió eficient, compta amb les degudes garanties procedimentals per al professorat participant i permet agilitzar la incorporació del personal funcionari de carrera, en pràctiques i interí en els centres educatius amb el temps suficient per a participar en les tasques d'inici del curs escolar.  </w:t>
      </w:r>
    </w:p>
    <w:p w14:paraId="268E9F00" w14:textId="77777777"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 Així mateix, el procediment permetrà al personal funcionari interí que ocupa vacants adjudicades segons el que es preveu en la </w:t>
      </w:r>
      <w:r w:rsidRPr="007053A5">
        <w:rPr>
          <w:rFonts w:ascii="Arial" w:hAnsi="Arial" w:cs="Arial"/>
          <w:lang w:val="ca-ES-valencia"/>
        </w:rPr>
        <w:t>Resolució de 24 de juny de 2022, de la directora general de Personal Docent (DOGV núm. 9371, 29.06.2022)</w:t>
      </w:r>
      <w:r w:rsidRPr="006456CB">
        <w:rPr>
          <w:rFonts w:ascii="Arial" w:hAnsi="Arial" w:cs="Arial"/>
          <w:lang w:val="ca-ES-valencia"/>
        </w:rPr>
        <w:t xml:space="preserve">, en centres classificats com de difícil provisió, prorrogar el seu nomenament per un curs més. </w:t>
      </w:r>
    </w:p>
    <w:p w14:paraId="04C2CB74" w14:textId="77777777"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En la tramitació d'aquesta resolució s'ha complit el que es preveu en l'article 37 del Reial decret legislatiu 5/2015, de 30 d'octubre, pel qual s'aprova el text refós de la Llei de l'Estatut Bàsic de l'Empleat públic, i l'article 186 i següents de la Llei 4/2021, de 16 d'abril, de la Generalitat, de la Funció Pública Valenciana.  </w:t>
      </w:r>
    </w:p>
    <w:p w14:paraId="61B495DF" w14:textId="36CC0DA7"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Per tot això i en virtut de les atribucions conferides per l'article 8 del Decret 173/2020, de 30 d'octubre, del Consell, d'aprovació del Reglament orgànic i funcional de la Conselleria d'Educació, Cultura i Esport (DOGV núm. 8959, 24.11.2020), la Direcció General de Personal Docent acorda convocar un procediment d'adjudicació de destins amb caràcter provisional, en pràctiques i interí en els cossos docents de mestres, de catedràtics i professors d'Ensenyament Secundari, </w:t>
      </w:r>
      <w:r w:rsidR="007053A5">
        <w:rPr>
          <w:rFonts w:ascii="Arial" w:hAnsi="Arial" w:cs="Arial"/>
          <w:lang w:val="ca-ES-valencia"/>
        </w:rPr>
        <w:t xml:space="preserve">i altres cossos </w:t>
      </w:r>
      <w:r w:rsidRPr="006456CB">
        <w:rPr>
          <w:rFonts w:ascii="Arial" w:hAnsi="Arial" w:cs="Arial"/>
          <w:lang w:val="ca-ES-valencia"/>
        </w:rPr>
        <w:t>per al curs 202</w:t>
      </w:r>
      <w:r w:rsidR="00057948">
        <w:rPr>
          <w:rFonts w:ascii="Arial" w:hAnsi="Arial" w:cs="Arial"/>
          <w:lang w:val="ca-ES-valencia"/>
        </w:rPr>
        <w:t>3</w:t>
      </w:r>
      <w:r w:rsidRPr="006456CB">
        <w:rPr>
          <w:rFonts w:ascii="Arial" w:hAnsi="Arial" w:cs="Arial"/>
          <w:lang w:val="ca-ES-valencia"/>
        </w:rPr>
        <w:t>/202</w:t>
      </w:r>
      <w:r w:rsidR="00057948">
        <w:rPr>
          <w:rFonts w:ascii="Arial" w:hAnsi="Arial" w:cs="Arial"/>
          <w:lang w:val="ca-ES-valencia"/>
        </w:rPr>
        <w:t>4</w:t>
      </w:r>
      <w:r w:rsidRPr="006456CB">
        <w:rPr>
          <w:rFonts w:ascii="Arial" w:hAnsi="Arial" w:cs="Arial"/>
          <w:lang w:val="ca-ES-valencia"/>
        </w:rPr>
        <w:t xml:space="preserve">, d'acord amb les bases següents: </w:t>
      </w:r>
    </w:p>
    <w:p w14:paraId="122AF0D4" w14:textId="77777777" w:rsidR="003F1AFA" w:rsidRPr="006456CB" w:rsidRDefault="003F1AFA" w:rsidP="007367CF">
      <w:pPr>
        <w:pStyle w:val="western"/>
        <w:spacing w:after="240"/>
        <w:rPr>
          <w:rFonts w:ascii="Arial" w:hAnsi="Arial" w:cs="Arial"/>
          <w:b/>
          <w:bCs/>
          <w:lang w:val="ca-ES-valencia"/>
        </w:rPr>
      </w:pPr>
      <w:r w:rsidRPr="006456CB">
        <w:rPr>
          <w:rFonts w:ascii="Arial" w:hAnsi="Arial" w:cs="Arial"/>
          <w:b/>
          <w:bCs/>
          <w:lang w:val="ca-ES-valencia"/>
        </w:rPr>
        <w:t xml:space="preserve">Primera. Objecte i àmbit d'aplicació  </w:t>
      </w:r>
    </w:p>
    <w:p w14:paraId="1CA16891" w14:textId="20D13C9E"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La present convocatòria té com a finalitat establir el procediment d'adjudicació de destins amb caràcter provisional, en pràctiques i interí en els cossos docents de mestres, de catedràtics i professors d'Ensenyament Secundari, </w:t>
      </w:r>
      <w:r w:rsidR="007053A5">
        <w:rPr>
          <w:rFonts w:ascii="Arial" w:hAnsi="Arial" w:cs="Arial"/>
          <w:lang w:val="ca-ES-valencia"/>
        </w:rPr>
        <w:t xml:space="preserve">i altres cossos </w:t>
      </w:r>
      <w:r w:rsidRPr="006456CB">
        <w:rPr>
          <w:rFonts w:ascii="Arial" w:hAnsi="Arial" w:cs="Arial"/>
          <w:lang w:val="ca-ES-valencia"/>
        </w:rPr>
        <w:t>per al curs 202</w:t>
      </w:r>
      <w:r w:rsidR="00057948">
        <w:rPr>
          <w:rFonts w:ascii="Arial" w:hAnsi="Arial" w:cs="Arial"/>
          <w:lang w:val="ca-ES-valencia"/>
        </w:rPr>
        <w:t>3</w:t>
      </w:r>
      <w:r w:rsidRPr="006456CB">
        <w:rPr>
          <w:rFonts w:ascii="Arial" w:hAnsi="Arial" w:cs="Arial"/>
          <w:lang w:val="ca-ES-valencia"/>
        </w:rPr>
        <w:t>/202</w:t>
      </w:r>
      <w:r w:rsidR="00057948">
        <w:rPr>
          <w:rFonts w:ascii="Arial" w:hAnsi="Arial" w:cs="Arial"/>
          <w:lang w:val="ca-ES-valencia"/>
        </w:rPr>
        <w:t>4</w:t>
      </w:r>
      <w:r w:rsidRPr="006456CB">
        <w:rPr>
          <w:rFonts w:ascii="Arial" w:hAnsi="Arial" w:cs="Arial"/>
          <w:lang w:val="ca-ES-valencia"/>
        </w:rPr>
        <w:t xml:space="preserve">, mitjançant sol·licitud telemàtica.  </w:t>
      </w:r>
    </w:p>
    <w:p w14:paraId="353161BC" w14:textId="77777777" w:rsidR="003F1AFA" w:rsidRPr="006456CB" w:rsidRDefault="003F1AFA" w:rsidP="007367CF">
      <w:pPr>
        <w:pStyle w:val="western"/>
        <w:spacing w:after="240"/>
        <w:rPr>
          <w:rFonts w:ascii="Arial" w:hAnsi="Arial" w:cs="Arial"/>
          <w:b/>
          <w:bCs/>
          <w:lang w:val="ca-ES-valencia"/>
        </w:rPr>
      </w:pPr>
      <w:r w:rsidRPr="006456CB">
        <w:rPr>
          <w:rFonts w:ascii="Arial" w:hAnsi="Arial" w:cs="Arial"/>
          <w:b/>
          <w:bCs/>
          <w:lang w:val="ca-ES-valencia"/>
        </w:rPr>
        <w:t xml:space="preserve">Segona. Participació voluntària  </w:t>
      </w:r>
    </w:p>
    <w:p w14:paraId="27CF20EC" w14:textId="17C940E9"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Pot participar de manera voluntària el personal funcionari de carrera dels cossos afectats per la present norma dependent de la Generalitat Valenciana que, trobant-se en qualsevol de les situacions d'excedència que impliquen pèrdua </w:t>
      </w:r>
      <w:r w:rsidR="00636CC7">
        <w:rPr>
          <w:rFonts w:ascii="Arial" w:hAnsi="Arial" w:cs="Arial"/>
          <w:lang w:val="ca-ES-valencia"/>
        </w:rPr>
        <w:t xml:space="preserve">de la destinació </w:t>
      </w:r>
      <w:r w:rsidRPr="006456CB">
        <w:rPr>
          <w:rFonts w:ascii="Arial" w:hAnsi="Arial" w:cs="Arial"/>
          <w:lang w:val="ca-ES-valencia"/>
        </w:rPr>
        <w:t>definiti</w:t>
      </w:r>
      <w:r w:rsidR="00636CC7">
        <w:rPr>
          <w:rFonts w:ascii="Arial" w:hAnsi="Arial" w:cs="Arial"/>
          <w:lang w:val="ca-ES-valencia"/>
        </w:rPr>
        <w:t>va</w:t>
      </w:r>
      <w:r w:rsidRPr="006456CB">
        <w:rPr>
          <w:rFonts w:ascii="Arial" w:hAnsi="Arial" w:cs="Arial"/>
          <w:lang w:val="ca-ES-valencia"/>
        </w:rPr>
        <w:t xml:space="preserve">, desitge reingressar en el servei actiu i complisca els requisits per a això. (Apartat de participació, 1-Reingressats) </w:t>
      </w:r>
    </w:p>
    <w:p w14:paraId="2DDD8D6C" w14:textId="58B61895" w:rsidR="003F1AFA" w:rsidRPr="006456CB" w:rsidRDefault="003F1AFA" w:rsidP="007367CF">
      <w:pPr>
        <w:pStyle w:val="western"/>
        <w:spacing w:after="240"/>
        <w:rPr>
          <w:rFonts w:ascii="Arial" w:hAnsi="Arial" w:cs="Arial"/>
          <w:b/>
          <w:bCs/>
          <w:lang w:val="ca-ES-valencia"/>
        </w:rPr>
      </w:pPr>
      <w:r w:rsidRPr="006456CB">
        <w:rPr>
          <w:rFonts w:ascii="Arial" w:hAnsi="Arial" w:cs="Arial"/>
          <w:b/>
          <w:bCs/>
          <w:lang w:val="ca-ES-valencia"/>
        </w:rPr>
        <w:lastRenderedPageBreak/>
        <w:t xml:space="preserve">Tercera. Participació forçosa </w:t>
      </w:r>
    </w:p>
    <w:p w14:paraId="69A8426E" w14:textId="273F43E2" w:rsidR="003F1AFA" w:rsidRPr="006456CB" w:rsidRDefault="003F1AFA" w:rsidP="007367CF">
      <w:pPr>
        <w:pStyle w:val="western"/>
        <w:spacing w:after="240"/>
        <w:rPr>
          <w:rFonts w:ascii="Arial" w:hAnsi="Arial" w:cs="Arial"/>
          <w:lang w:val="ca-ES-valencia"/>
        </w:rPr>
      </w:pPr>
      <w:r w:rsidRPr="006456CB">
        <w:rPr>
          <w:rFonts w:ascii="Arial" w:hAnsi="Arial" w:cs="Arial"/>
          <w:lang w:val="ca-ES-valencia"/>
        </w:rPr>
        <w:t xml:space="preserve">3.1. Està obligat a participar en aquest procediment el personal funcionari de carrera o en pràctiques dependent de l'àmbit de gestió de la Generalitat Valenciana, sempre que no haja obtingut </w:t>
      </w:r>
      <w:r w:rsidR="00636CC7">
        <w:rPr>
          <w:rFonts w:ascii="Arial" w:hAnsi="Arial" w:cs="Arial"/>
          <w:lang w:val="ca-ES-valencia"/>
        </w:rPr>
        <w:t>destinació</w:t>
      </w:r>
      <w:r w:rsidRPr="006456CB">
        <w:rPr>
          <w:rFonts w:ascii="Arial" w:hAnsi="Arial" w:cs="Arial"/>
          <w:lang w:val="ca-ES-valencia"/>
        </w:rPr>
        <w:t xml:space="preserve"> definiti</w:t>
      </w:r>
      <w:r w:rsidR="00636CC7">
        <w:rPr>
          <w:rFonts w:ascii="Arial" w:hAnsi="Arial" w:cs="Arial"/>
          <w:lang w:val="ca-ES-valencia"/>
        </w:rPr>
        <w:t>va</w:t>
      </w:r>
      <w:r w:rsidRPr="006456CB">
        <w:rPr>
          <w:rFonts w:ascii="Arial" w:hAnsi="Arial" w:cs="Arial"/>
          <w:lang w:val="ca-ES-valencia"/>
        </w:rPr>
        <w:t xml:space="preserve"> en els concursos de trasllats convocats anteriorment, ni haja obtingut </w:t>
      </w:r>
      <w:r w:rsidR="00636CC7">
        <w:rPr>
          <w:rFonts w:ascii="Arial" w:hAnsi="Arial" w:cs="Arial"/>
          <w:lang w:val="ca-ES-valencia"/>
        </w:rPr>
        <w:t>destinació</w:t>
      </w:r>
      <w:r w:rsidRPr="006456CB">
        <w:rPr>
          <w:rFonts w:ascii="Arial" w:hAnsi="Arial" w:cs="Arial"/>
          <w:lang w:val="ca-ES-valencia"/>
        </w:rPr>
        <w:t xml:space="preserve"> provisional per al curs 2023/2024 per qualsevol altre procediment de provisió de llocs de treball, que es trobe en alguna de les situacions següents:  </w:t>
      </w:r>
    </w:p>
    <w:p w14:paraId="3ECDD489" w14:textId="5CD9F75A" w:rsidR="003F1AFA" w:rsidRPr="006456CB" w:rsidRDefault="003F1AFA" w:rsidP="007367CF">
      <w:pPr>
        <w:pStyle w:val="western"/>
        <w:spacing w:after="240"/>
        <w:ind w:left="567" w:hanging="283"/>
        <w:rPr>
          <w:rFonts w:ascii="Arial" w:hAnsi="Arial" w:cs="Arial"/>
          <w:lang w:val="ca-ES-valencia"/>
        </w:rPr>
      </w:pPr>
      <w:r w:rsidRPr="006456CB">
        <w:rPr>
          <w:rFonts w:ascii="Arial" w:hAnsi="Arial" w:cs="Arial"/>
          <w:lang w:val="ca-ES-valencia"/>
        </w:rPr>
        <w:t xml:space="preserve">a) El </w:t>
      </w:r>
      <w:r w:rsidRPr="00626850">
        <w:rPr>
          <w:rFonts w:ascii="Arial" w:eastAsia="Calibri" w:hAnsi="Arial" w:cs="Arial"/>
          <w:lang w:eastAsia="en-US"/>
        </w:rPr>
        <w:t>personal</w:t>
      </w:r>
      <w:r w:rsidRPr="006456CB">
        <w:rPr>
          <w:rFonts w:ascii="Arial" w:hAnsi="Arial" w:cs="Arial"/>
          <w:lang w:val="ca-ES-valencia"/>
        </w:rPr>
        <w:t xml:space="preserve"> funcionari de carrera que durant el curs escolar 2022/2023 estiga prestant serveis amb caràcter provisional en centres dependents de la Conselleria d'Educació, Cultura i Esport, així com el personal funcionari adscrit a l'estranger que estiga obligat a reingressar al servei actiu en el curs 2023/2024. (Apartat de participació, 2- Provi</w:t>
      </w:r>
      <w:r w:rsidR="00D0558F">
        <w:rPr>
          <w:rFonts w:ascii="Arial" w:hAnsi="Arial" w:cs="Arial"/>
          <w:lang w:val="ca-ES-valencia"/>
        </w:rPr>
        <w:t>s</w:t>
      </w:r>
      <w:r w:rsidRPr="006456CB">
        <w:rPr>
          <w:rFonts w:ascii="Arial" w:hAnsi="Arial" w:cs="Arial"/>
          <w:lang w:val="ca-ES-valencia"/>
        </w:rPr>
        <w:t xml:space="preserve">ionals).  </w:t>
      </w:r>
    </w:p>
    <w:p w14:paraId="5D455245" w14:textId="30F30EC3" w:rsidR="003F1AFA" w:rsidRPr="006456CB" w:rsidRDefault="003F1AFA" w:rsidP="007367CF">
      <w:pPr>
        <w:pStyle w:val="western"/>
        <w:spacing w:after="240"/>
        <w:ind w:left="567" w:hanging="283"/>
        <w:rPr>
          <w:rFonts w:ascii="Arial" w:hAnsi="Arial" w:cs="Arial"/>
          <w:lang w:val="ca-ES-valencia"/>
        </w:rPr>
      </w:pPr>
      <w:r w:rsidRPr="006456CB">
        <w:rPr>
          <w:rFonts w:ascii="Arial" w:hAnsi="Arial" w:cs="Arial"/>
          <w:lang w:val="ca-ES-valencia"/>
        </w:rPr>
        <w:t xml:space="preserve">b) El personal funcionari de carrera reingressat en el servei actiu durant el curs escolar 2022/2023. (Apartat de participació, 2- Provisionals). </w:t>
      </w:r>
    </w:p>
    <w:p w14:paraId="7F5F3226" w14:textId="4579CDF6" w:rsidR="003F1AFA" w:rsidRPr="006456CB" w:rsidRDefault="003F1AFA" w:rsidP="007367CF">
      <w:pPr>
        <w:pStyle w:val="western"/>
        <w:spacing w:after="240"/>
        <w:ind w:left="567" w:hanging="283"/>
        <w:rPr>
          <w:rFonts w:ascii="Arial" w:hAnsi="Arial" w:cs="Arial"/>
          <w:lang w:val="ca-ES-valencia"/>
        </w:rPr>
      </w:pPr>
      <w:r w:rsidRPr="006456CB">
        <w:rPr>
          <w:rFonts w:ascii="Arial" w:hAnsi="Arial" w:cs="Arial"/>
          <w:lang w:val="ca-ES-valencia"/>
        </w:rPr>
        <w:t xml:space="preserve">c) El personal funcionari de carrera sense </w:t>
      </w:r>
      <w:r w:rsidR="00636CC7">
        <w:rPr>
          <w:rFonts w:ascii="Arial" w:hAnsi="Arial" w:cs="Arial"/>
          <w:lang w:val="ca-ES-valencia"/>
        </w:rPr>
        <w:t>destinació</w:t>
      </w:r>
      <w:r w:rsidRPr="006456CB">
        <w:rPr>
          <w:rFonts w:ascii="Arial" w:hAnsi="Arial" w:cs="Arial"/>
          <w:lang w:val="ca-ES-valencia"/>
        </w:rPr>
        <w:t xml:space="preserve"> definiti</w:t>
      </w:r>
      <w:r w:rsidR="00636CC7">
        <w:rPr>
          <w:rFonts w:ascii="Arial" w:hAnsi="Arial" w:cs="Arial"/>
          <w:lang w:val="ca-ES-valencia"/>
        </w:rPr>
        <w:t>va</w:t>
      </w:r>
      <w:r w:rsidRPr="006456CB">
        <w:rPr>
          <w:rFonts w:ascii="Arial" w:hAnsi="Arial" w:cs="Arial"/>
          <w:lang w:val="ca-ES-valencia"/>
        </w:rPr>
        <w:t xml:space="preserve"> per suspensió de funcions, una vegada complida la sanció. (Apartat de participació, 2- Provisionals).  </w:t>
      </w:r>
    </w:p>
    <w:p w14:paraId="50A6B68E" w14:textId="3DAB49E2" w:rsidR="003F1AFA" w:rsidRDefault="003F1AFA" w:rsidP="007367CF">
      <w:pPr>
        <w:pStyle w:val="western"/>
        <w:spacing w:after="240"/>
        <w:ind w:left="567" w:hanging="283"/>
        <w:rPr>
          <w:rFonts w:ascii="Arial" w:hAnsi="Arial" w:cs="Arial"/>
          <w:lang w:val="ca-ES-valencia"/>
        </w:rPr>
      </w:pPr>
      <w:r w:rsidRPr="006456CB">
        <w:rPr>
          <w:rFonts w:ascii="Arial" w:hAnsi="Arial" w:cs="Arial"/>
          <w:lang w:val="ca-ES-valencia"/>
        </w:rPr>
        <w:t xml:space="preserve">d) El personal aspirant seleccionat en els procediments selectius convocats per la Conselleria d'Educació, Cultura i Esport que ha realitzat les pràctiques durant el curs escolar 2022/2023. (Apartat de participació, 2- Provisionals).  </w:t>
      </w:r>
    </w:p>
    <w:p w14:paraId="6F3E4208" w14:textId="6118EED7" w:rsidR="007053A5" w:rsidRPr="006456CB" w:rsidRDefault="007053A5" w:rsidP="007367CF">
      <w:pPr>
        <w:pStyle w:val="western"/>
        <w:spacing w:after="240"/>
        <w:ind w:left="567" w:hanging="283"/>
        <w:rPr>
          <w:rFonts w:ascii="Arial" w:hAnsi="Arial" w:cs="Arial"/>
          <w:lang w:val="ca-ES-valencia"/>
        </w:rPr>
      </w:pPr>
      <w:r>
        <w:rPr>
          <w:rFonts w:ascii="Arial" w:hAnsi="Arial" w:cs="Arial"/>
          <w:lang w:val="ca-ES-valencia"/>
        </w:rPr>
        <w:t xml:space="preserve">e) </w:t>
      </w:r>
      <w:r w:rsidRPr="007053A5">
        <w:rPr>
          <w:rFonts w:ascii="Arial" w:hAnsi="Arial" w:cs="Arial"/>
          <w:lang w:val="ca-ES-valencia"/>
        </w:rPr>
        <w:t>El personal aspirant seleccionat en el procediment selectiu extraordinari de concurs de mèrits, convocat per ORDRE 66/2022, de 15 de novembre [DOGV N</w:t>
      </w:r>
      <w:r>
        <w:rPr>
          <w:rFonts w:ascii="Arial" w:hAnsi="Arial" w:cs="Arial"/>
          <w:lang w:val="ca-ES-valencia"/>
        </w:rPr>
        <w:t>ú</w:t>
      </w:r>
      <w:r w:rsidRPr="007053A5">
        <w:rPr>
          <w:rFonts w:ascii="Arial" w:hAnsi="Arial" w:cs="Arial"/>
          <w:lang w:val="ca-ES-valencia"/>
        </w:rPr>
        <w:t>m. 9473 / 18.11.2022]. (Apartat de participació, 2- Provisionals).</w:t>
      </w:r>
    </w:p>
    <w:p w14:paraId="3D422E40" w14:textId="6508366C" w:rsidR="003F1AFA" w:rsidRDefault="007053A5" w:rsidP="007367CF">
      <w:pPr>
        <w:pStyle w:val="western"/>
        <w:spacing w:before="0" w:after="240"/>
        <w:ind w:left="567" w:hanging="283"/>
        <w:rPr>
          <w:rFonts w:ascii="Arial" w:hAnsi="Arial" w:cs="Arial"/>
          <w:lang w:val="ca-ES-valencia"/>
        </w:rPr>
      </w:pPr>
      <w:r>
        <w:rPr>
          <w:rFonts w:ascii="Arial" w:hAnsi="Arial" w:cs="Arial"/>
          <w:lang w:val="ca-ES-valencia"/>
        </w:rPr>
        <w:t>f</w:t>
      </w:r>
      <w:r w:rsidR="003F1AFA" w:rsidRPr="006456CB">
        <w:rPr>
          <w:rFonts w:ascii="Arial" w:hAnsi="Arial" w:cs="Arial"/>
          <w:lang w:val="ca-ES-valencia"/>
        </w:rPr>
        <w:t xml:space="preserve">) El personal aspirant seleccionat en els procediments selectius que haja d'incorporar-se a la realització del període de pràctiques i el personal docent seleccionat en els diferents processos selectius convocats per la Conselleria d'Educació, Cultura i Esport que no haja superat la fase de pràctiques o tinga concedida la pròrroga per a la realització de la fase de pràctiques durant el curs escolar 2023/2024. (Apartat de participació, 3- Pràctiques). </w:t>
      </w:r>
    </w:p>
    <w:p w14:paraId="0AA9287D" w14:textId="0914D369" w:rsidR="00D0558F" w:rsidRPr="006456CB" w:rsidRDefault="00D0558F" w:rsidP="007367CF">
      <w:pPr>
        <w:pStyle w:val="western"/>
        <w:spacing w:before="0" w:after="240"/>
        <w:rPr>
          <w:rFonts w:ascii="Arial" w:hAnsi="Arial" w:cs="Arial"/>
          <w:lang w:val="ca-ES-valencia"/>
        </w:rPr>
      </w:pPr>
    </w:p>
    <w:p w14:paraId="43F526A4" w14:textId="77777777" w:rsidR="00626850" w:rsidRPr="00626850" w:rsidRDefault="00626850" w:rsidP="007367CF">
      <w:pPr>
        <w:pStyle w:val="western"/>
        <w:spacing w:after="240"/>
        <w:rPr>
          <w:rFonts w:ascii="Arial" w:hAnsi="Arial" w:cs="Arial"/>
          <w:b/>
          <w:bCs/>
          <w:lang w:val="ca-ES-valencia"/>
        </w:rPr>
      </w:pPr>
      <w:r w:rsidRPr="00626850">
        <w:rPr>
          <w:rFonts w:ascii="Arial" w:hAnsi="Arial" w:cs="Arial"/>
          <w:b/>
          <w:bCs/>
          <w:lang w:val="ca-ES-valencia"/>
        </w:rPr>
        <w:t>Quarta. Publicació de codis i vacants</w:t>
      </w:r>
    </w:p>
    <w:p w14:paraId="2ED842C3" w14:textId="77777777" w:rsidR="00626850" w:rsidRPr="00626850" w:rsidRDefault="00626850" w:rsidP="007367CF">
      <w:pPr>
        <w:pStyle w:val="western"/>
        <w:spacing w:after="240"/>
        <w:rPr>
          <w:rFonts w:ascii="Arial" w:hAnsi="Arial" w:cs="Arial"/>
          <w:lang w:val="ca-ES-valencia"/>
        </w:rPr>
      </w:pPr>
      <w:r w:rsidRPr="00626850">
        <w:rPr>
          <w:rFonts w:ascii="Arial" w:hAnsi="Arial" w:cs="Arial"/>
          <w:lang w:val="ca-ES-valencia"/>
        </w:rPr>
        <w:t>4.1. A fi que les persones participants en la present convocatòria puguen realitzar les seues peticions, es publicarà en la pàgina web de la Conselleria d'Educació, Cultura i Esport la relació de centres existents en les diferents localitats compreses en l'àmbit de gestió d'aquesta Conselleria, així com les àrees i subàrees en les quals s'han agrupat aquests. També es publicarà la relació d'especialitats i la seua codificació a l'efecte de presentació d'instàncies.</w:t>
      </w:r>
    </w:p>
    <w:p w14:paraId="6F39B08F" w14:textId="21B612D0" w:rsidR="00626850" w:rsidRPr="00626850" w:rsidRDefault="00626850" w:rsidP="007367CF">
      <w:pPr>
        <w:pStyle w:val="western"/>
        <w:spacing w:before="0" w:after="240"/>
        <w:rPr>
          <w:rFonts w:ascii="Arial" w:hAnsi="Arial" w:cs="Arial"/>
          <w:lang w:val="ca-ES-valencia"/>
        </w:rPr>
      </w:pPr>
      <w:r w:rsidRPr="00626850">
        <w:rPr>
          <w:rFonts w:ascii="Arial" w:hAnsi="Arial" w:cs="Arial"/>
          <w:lang w:val="ca-ES-valencia"/>
        </w:rPr>
        <w:t xml:space="preserve">4.2. Finalitzada l'adjudicació de comissions de servei </w:t>
      </w:r>
      <w:r w:rsidR="007053A5">
        <w:rPr>
          <w:rFonts w:ascii="Arial" w:hAnsi="Arial" w:cs="Arial"/>
          <w:lang w:val="ca-ES-valencia"/>
        </w:rPr>
        <w:t xml:space="preserve">que es </w:t>
      </w:r>
      <w:r w:rsidRPr="00626850">
        <w:rPr>
          <w:rFonts w:ascii="Arial" w:hAnsi="Arial" w:cs="Arial"/>
          <w:lang w:val="ca-ES-valencia"/>
        </w:rPr>
        <w:t xml:space="preserve">convoca per </w:t>
      </w:r>
      <w:r w:rsidR="007053A5">
        <w:rPr>
          <w:rFonts w:ascii="Arial" w:hAnsi="Arial" w:cs="Arial"/>
          <w:lang w:val="ca-ES-valencia"/>
        </w:rPr>
        <w:t xml:space="preserve">Resolució </w:t>
      </w:r>
      <w:r w:rsidRPr="00626850">
        <w:rPr>
          <w:rFonts w:ascii="Arial" w:hAnsi="Arial" w:cs="Arial"/>
          <w:lang w:val="ca-ES-valencia"/>
        </w:rPr>
        <w:t xml:space="preserve">de la Direcció General de Personal Docent, i amb almenys 48 hores d'antelació a l'adjudicació dels destins per a l'inici del curs, es publicarà en la pàgina web de la Conselleria d'Educació, Cultura i Esport la llista de vacants amb la qual es realitzarà aquest procediment, tenint en compte que totes elles han de correspondre a llocs de treball previstos en la planificació educativa. En aquesta llista, els llocs de titulars que es troben prestant serveis en altres destinacions però que normativament poden tornar </w:t>
      </w:r>
      <w:r w:rsidRPr="00626850">
        <w:rPr>
          <w:rFonts w:ascii="Arial" w:hAnsi="Arial" w:cs="Arial"/>
          <w:lang w:val="ca-ES-valencia"/>
        </w:rPr>
        <w:lastRenderedPageBreak/>
        <w:t>a ocupar els seus llocs d'origen al llarg del curs escolar (places afectades) apareixeran com a substitució indeterminada.</w:t>
      </w:r>
    </w:p>
    <w:p w14:paraId="0CD9E366" w14:textId="77777777" w:rsidR="00626850" w:rsidRPr="00626850" w:rsidRDefault="00626850" w:rsidP="007367CF">
      <w:pPr>
        <w:pStyle w:val="western"/>
        <w:spacing w:after="240"/>
        <w:rPr>
          <w:rFonts w:ascii="Arial" w:hAnsi="Arial" w:cs="Arial"/>
          <w:b/>
          <w:bCs/>
          <w:lang w:val="ca-ES-valencia"/>
        </w:rPr>
      </w:pPr>
      <w:r w:rsidRPr="00626850">
        <w:rPr>
          <w:rFonts w:ascii="Arial" w:hAnsi="Arial" w:cs="Arial"/>
          <w:b/>
          <w:bCs/>
          <w:lang w:val="ca-ES-valencia"/>
        </w:rPr>
        <w:t>Quinta. Sol·licituds</w:t>
      </w:r>
    </w:p>
    <w:p w14:paraId="1DF579C0" w14:textId="139F7337" w:rsidR="00626850" w:rsidRPr="00626850" w:rsidRDefault="00626850" w:rsidP="007367CF">
      <w:pPr>
        <w:pStyle w:val="western"/>
        <w:spacing w:after="240"/>
        <w:rPr>
          <w:rFonts w:ascii="Arial" w:hAnsi="Arial" w:cs="Arial"/>
          <w:lang w:val="ca-ES-valencia"/>
        </w:rPr>
      </w:pPr>
      <w:r w:rsidRPr="00626850">
        <w:rPr>
          <w:rFonts w:ascii="Arial" w:hAnsi="Arial" w:cs="Arial"/>
          <w:lang w:val="ca-ES-valencia"/>
        </w:rPr>
        <w:t>5.1. Tot el personal participant haurà de presentar la sol·licitud telemàtica, que serà tramitada a través de la pàgina web de la Conselleria d'Educació, Cultura i Esport (</w:t>
      </w:r>
      <w:hyperlink r:id="rId7" w:history="1">
        <w:r w:rsidR="00D0558F" w:rsidRPr="00752752">
          <w:rPr>
            <w:rStyle w:val="Hipervnculo"/>
            <w:rFonts w:ascii="Arial" w:hAnsi="Arial" w:cs="Arial"/>
            <w:lang w:val="ca-ES-valencia"/>
          </w:rPr>
          <w:t>https://ceice.gva.es/es/web/rrhh-educacion/adjudicaciones</w:t>
        </w:r>
      </w:hyperlink>
      <w:r w:rsidRPr="00626850">
        <w:rPr>
          <w:rFonts w:ascii="Arial" w:hAnsi="Arial" w:cs="Arial"/>
          <w:lang w:val="ca-ES-valencia"/>
        </w:rPr>
        <w:t>). No s'admetrà la presentació de sol·licituds en cap registre físic.</w:t>
      </w:r>
    </w:p>
    <w:p w14:paraId="6D4C8F57" w14:textId="77777777" w:rsidR="00626850" w:rsidRPr="00626850" w:rsidRDefault="00626850" w:rsidP="007367CF">
      <w:pPr>
        <w:pStyle w:val="western"/>
        <w:spacing w:after="240"/>
        <w:rPr>
          <w:rFonts w:ascii="Arial" w:hAnsi="Arial" w:cs="Arial"/>
          <w:lang w:val="ca-ES-valencia"/>
        </w:rPr>
      </w:pPr>
      <w:r w:rsidRPr="00626850">
        <w:rPr>
          <w:rFonts w:ascii="Arial" w:hAnsi="Arial" w:cs="Arial"/>
          <w:lang w:val="ca-ES-valencia"/>
        </w:rPr>
        <w:t>5.2. La presentació telemàtica de la sol·licitud de participació s'efectuarà per mitjà del codi d'usuari i contrasenya que s'establisquen en l'aplicació.</w:t>
      </w:r>
    </w:p>
    <w:p w14:paraId="2D23FF95" w14:textId="77777777" w:rsidR="00626850" w:rsidRPr="00626850" w:rsidRDefault="00626850" w:rsidP="007367CF">
      <w:pPr>
        <w:pStyle w:val="western"/>
        <w:spacing w:after="240"/>
        <w:rPr>
          <w:rFonts w:ascii="Arial" w:hAnsi="Arial" w:cs="Arial"/>
          <w:lang w:val="ca-ES-valencia"/>
        </w:rPr>
      </w:pPr>
      <w:r w:rsidRPr="00626850">
        <w:rPr>
          <w:rFonts w:ascii="Arial" w:hAnsi="Arial" w:cs="Arial"/>
          <w:lang w:val="ca-ES-valencia"/>
        </w:rPr>
        <w:t>5.3. Per a efectuar consultes sobre els resultats obtinguts en un procés concret, la persona interessada podrà accedir amb el codi d'usuari i la citada contrasenya.</w:t>
      </w:r>
    </w:p>
    <w:p w14:paraId="5910BE16" w14:textId="77777777" w:rsidR="00626850" w:rsidRPr="00626850" w:rsidRDefault="00626850" w:rsidP="007367CF">
      <w:pPr>
        <w:pStyle w:val="western"/>
        <w:spacing w:after="240"/>
        <w:rPr>
          <w:rFonts w:ascii="Arial" w:hAnsi="Arial" w:cs="Arial"/>
          <w:lang w:val="ca-ES-valencia"/>
        </w:rPr>
      </w:pPr>
      <w:r w:rsidRPr="00626850">
        <w:rPr>
          <w:rFonts w:ascii="Arial" w:hAnsi="Arial" w:cs="Arial"/>
          <w:lang w:val="ca-ES-valencia"/>
        </w:rPr>
        <w:t>5.4. Les sol·licituds del personal funcionari de carrera comprés en els apartats de participació 1 (Reingressats), 2 (Provisionals) i 3 (Pràctiques) es realitzaran a través de l'aplicació d'adjudicació d'inici de curs.</w:t>
      </w:r>
    </w:p>
    <w:p w14:paraId="0B61E824" w14:textId="77777777" w:rsidR="00D0558F" w:rsidRDefault="00626850" w:rsidP="007367CF">
      <w:pPr>
        <w:pStyle w:val="western"/>
        <w:spacing w:before="0" w:after="240"/>
        <w:rPr>
          <w:rFonts w:ascii="Arial" w:hAnsi="Arial" w:cs="Arial"/>
          <w:lang w:val="ca-ES-valencia"/>
        </w:rPr>
      </w:pPr>
      <w:r w:rsidRPr="00626850">
        <w:rPr>
          <w:rFonts w:ascii="Arial" w:hAnsi="Arial" w:cs="Arial"/>
          <w:lang w:val="ca-ES-valencia"/>
        </w:rPr>
        <w:t>5.5. Les sol·licituds del personal funcionari interí, comprés en l'apartat de participació 4 (Interins) es realitzarà a través de l'aplicació d'adjudicació contínua, regulada en la Resolució de 23 de gener de 2018, de la Direcció General de Centres i Personal Docent (DOGV núm. 8221 de 26.01.2018)</w:t>
      </w:r>
      <w:r w:rsidR="00D0558F">
        <w:rPr>
          <w:rFonts w:ascii="Arial" w:hAnsi="Arial" w:cs="Arial"/>
          <w:lang w:val="ca-ES-valencia"/>
        </w:rPr>
        <w:t>.</w:t>
      </w:r>
    </w:p>
    <w:p w14:paraId="7252CE58" w14:textId="77777777" w:rsidR="00D0558F" w:rsidRPr="00D0558F" w:rsidRDefault="00D0558F" w:rsidP="007367CF">
      <w:pPr>
        <w:tabs>
          <w:tab w:val="left" w:pos="630"/>
        </w:tabs>
        <w:spacing w:after="240" w:line="240" w:lineRule="auto"/>
        <w:jc w:val="both"/>
        <w:rPr>
          <w:rFonts w:ascii="Arial" w:eastAsia="Times New Roman" w:hAnsi="Arial" w:cs="Arial"/>
          <w:b/>
          <w:bCs/>
          <w:lang w:val="ca-ES-valencia" w:eastAsia="es-ES"/>
        </w:rPr>
      </w:pPr>
      <w:r w:rsidRPr="00D0558F">
        <w:rPr>
          <w:rFonts w:ascii="Arial" w:eastAsia="Times New Roman" w:hAnsi="Arial" w:cs="Arial"/>
          <w:b/>
          <w:bCs/>
          <w:lang w:val="ca-ES-valencia" w:eastAsia="es-ES"/>
        </w:rPr>
        <w:t>Sisena. Relació provisional i definitiva de participants</w:t>
      </w:r>
    </w:p>
    <w:p w14:paraId="6DC2F742" w14:textId="77777777" w:rsidR="00D0558F" w:rsidRPr="00D0558F" w:rsidRDefault="00D0558F" w:rsidP="007367CF">
      <w:pPr>
        <w:tabs>
          <w:tab w:val="left" w:pos="630"/>
        </w:tabs>
        <w:spacing w:after="240" w:line="240" w:lineRule="auto"/>
        <w:jc w:val="both"/>
        <w:rPr>
          <w:rFonts w:ascii="Arial" w:eastAsia="Times New Roman" w:hAnsi="Arial" w:cs="Arial"/>
          <w:lang w:val="ca-ES-valencia" w:eastAsia="es-ES"/>
        </w:rPr>
      </w:pPr>
      <w:r w:rsidRPr="00D0558F">
        <w:rPr>
          <w:rFonts w:ascii="Arial" w:eastAsia="Times New Roman" w:hAnsi="Arial" w:cs="Arial"/>
          <w:lang w:val="ca-ES-valencia" w:eastAsia="es-ES"/>
        </w:rPr>
        <w:t>6.1. Amb anterioritat a la resolució definitiva d'aquesta convocatòria es publicarà la relació ordenada de persones participants. Contra aquesta relació podran presentar-se reclamacions en el termini de dos dies hàbils a comptar des de l'endemà de la publicació de la relació de participants, que es dirigiran a la Direcció General de Personal Docent.</w:t>
      </w:r>
    </w:p>
    <w:p w14:paraId="6B949164" w14:textId="07CCF388" w:rsidR="00D0558F" w:rsidRPr="00D0558F" w:rsidRDefault="00D0558F" w:rsidP="007367CF">
      <w:pPr>
        <w:tabs>
          <w:tab w:val="left" w:pos="630"/>
        </w:tabs>
        <w:spacing w:after="240" w:line="240" w:lineRule="auto"/>
        <w:jc w:val="both"/>
        <w:rPr>
          <w:rFonts w:ascii="Arial" w:eastAsia="Times New Roman" w:hAnsi="Arial" w:cs="Arial"/>
          <w:lang w:val="ca-ES-valencia" w:eastAsia="es-ES"/>
        </w:rPr>
      </w:pPr>
      <w:r w:rsidRPr="007053A5">
        <w:rPr>
          <w:rFonts w:ascii="Arial" w:eastAsia="Times New Roman" w:hAnsi="Arial" w:cs="Arial"/>
          <w:lang w:val="ca-ES-valencia" w:eastAsia="es-ES"/>
        </w:rPr>
        <w:t xml:space="preserve">6.2 S'estableix com a registre electrònic específic per a l'objecte de la presentació de reclamacions i comunicacions d'incidències l'Oficina Virtual del Docent (OVIDOC), accessible en </w:t>
      </w:r>
      <w:hyperlink r:id="rId8" w:history="1">
        <w:r w:rsidRPr="00636CC7">
          <w:rPr>
            <w:rStyle w:val="Hipervnculo"/>
            <w:rFonts w:ascii="Arial" w:eastAsia="Times New Roman" w:hAnsi="Arial" w:cs="Arial"/>
            <w:lang w:val="ca-ES-valencia" w:eastAsia="es-ES"/>
          </w:rPr>
          <w:t>https://ovidoc.edu.gva.es</w:t>
        </w:r>
      </w:hyperlink>
      <w:r w:rsidRPr="007053A5">
        <w:rPr>
          <w:rFonts w:ascii="Arial" w:eastAsia="Times New Roman" w:hAnsi="Arial" w:cs="Arial"/>
          <w:lang w:val="ca-ES-valencia" w:eastAsia="es-ES"/>
        </w:rPr>
        <w:t xml:space="preserve"> en l'apartat Tràmits - Incidències de provisió de </w:t>
      </w:r>
      <w:r>
        <w:rPr>
          <w:rFonts w:ascii="Arial" w:eastAsia="Times New Roman" w:hAnsi="Arial" w:cs="Arial"/>
          <w:lang w:val="ca-ES-valencia" w:eastAsia="es-ES"/>
        </w:rPr>
        <w:t>llocs de treball</w:t>
      </w:r>
      <w:r w:rsidRPr="00D0558F">
        <w:rPr>
          <w:rFonts w:ascii="Arial" w:eastAsia="Times New Roman" w:hAnsi="Arial" w:cs="Arial"/>
          <w:lang w:val="ca-ES-valencia" w:eastAsia="es-ES"/>
        </w:rPr>
        <w:t xml:space="preserve"> - llistat de participants adjudicacions inicie de curs.</w:t>
      </w:r>
    </w:p>
    <w:p w14:paraId="3D9A9141" w14:textId="40DB072E" w:rsidR="00D0558F" w:rsidRPr="00D0558F" w:rsidRDefault="00D0558F" w:rsidP="007367CF">
      <w:pPr>
        <w:tabs>
          <w:tab w:val="left" w:pos="630"/>
        </w:tabs>
        <w:spacing w:after="240" w:line="240" w:lineRule="auto"/>
        <w:jc w:val="both"/>
        <w:rPr>
          <w:rFonts w:ascii="Arial" w:eastAsia="Times New Roman" w:hAnsi="Arial" w:cs="Arial"/>
          <w:lang w:val="ca-ES-valencia" w:eastAsia="es-ES"/>
        </w:rPr>
      </w:pPr>
      <w:r w:rsidRPr="007053A5">
        <w:rPr>
          <w:rFonts w:ascii="Arial" w:eastAsia="Times New Roman" w:hAnsi="Arial" w:cs="Arial"/>
          <w:lang w:val="ca-ES-valencia" w:eastAsia="es-ES"/>
        </w:rPr>
        <w:t xml:space="preserve">6.3 El personal interí sense serveis, prèviament a realitzar reclamacions o comunicació d'incidències, haurà d'obtindre les credencials d'accés a OVIDOC mitjançant la plataforma de tramitació electrònica de la seu electrònica de la Generalitat. L'enllaç d'accés a aquesta plataforma estarà disponible en la pàgina web de la Conselleria d'Educació </w:t>
      </w:r>
      <w:hyperlink r:id="rId9" w:history="1">
        <w:r w:rsidRPr="00636CC7">
          <w:rPr>
            <w:rStyle w:val="Hipervnculo"/>
            <w:rFonts w:ascii="Arial" w:eastAsia="Times New Roman" w:hAnsi="Arial" w:cs="Arial"/>
            <w:lang w:val="ca-ES-valencia" w:eastAsia="es-ES"/>
          </w:rPr>
          <w:t>https://ceice.gva.es</w:t>
        </w:r>
      </w:hyperlink>
      <w:r w:rsidRPr="007053A5">
        <w:rPr>
          <w:rFonts w:ascii="Arial" w:eastAsia="Times New Roman" w:hAnsi="Arial" w:cs="Arial"/>
          <w:lang w:val="ca-ES-valencia" w:eastAsia="es-ES"/>
        </w:rPr>
        <w:t>.</w:t>
      </w:r>
    </w:p>
    <w:p w14:paraId="3B6DB39A" w14:textId="77777777" w:rsidR="00D0558F" w:rsidRDefault="00D0558F" w:rsidP="007367CF">
      <w:pPr>
        <w:tabs>
          <w:tab w:val="left" w:pos="630"/>
        </w:tabs>
        <w:spacing w:after="240" w:line="240" w:lineRule="auto"/>
        <w:jc w:val="both"/>
        <w:rPr>
          <w:rFonts w:ascii="Arial" w:eastAsia="Times New Roman" w:hAnsi="Arial" w:cs="Arial"/>
          <w:lang w:val="ca-ES-valencia" w:eastAsia="es-ES"/>
        </w:rPr>
      </w:pPr>
      <w:r w:rsidRPr="00D0558F">
        <w:rPr>
          <w:rFonts w:ascii="Arial" w:eastAsia="Times New Roman" w:hAnsi="Arial" w:cs="Arial"/>
          <w:lang w:val="ca-ES-valencia" w:eastAsia="es-ES"/>
        </w:rPr>
        <w:t>6.4 Una vegada revisades les reclamacions, es publicaran les llistes definitives de participants amb les rectificacions que corresponguen.</w:t>
      </w:r>
    </w:p>
    <w:p w14:paraId="2731F0B1" w14:textId="77777777" w:rsidR="00D0558F" w:rsidRPr="00D0558F" w:rsidRDefault="00D0558F" w:rsidP="007367CF">
      <w:pPr>
        <w:pStyle w:val="western"/>
        <w:spacing w:after="240"/>
        <w:rPr>
          <w:rFonts w:ascii="Arial" w:eastAsia="Calibri" w:hAnsi="Arial" w:cs="Arial"/>
          <w:b/>
          <w:bCs/>
          <w:lang w:val="ca-ES-valencia" w:eastAsia="en-US"/>
        </w:rPr>
      </w:pPr>
      <w:r w:rsidRPr="00D0558F">
        <w:rPr>
          <w:rFonts w:ascii="Arial" w:eastAsia="Calibri" w:hAnsi="Arial" w:cs="Arial"/>
          <w:b/>
          <w:bCs/>
          <w:lang w:val="ca-ES-valencia" w:eastAsia="en-US"/>
        </w:rPr>
        <w:t>Setena. Peticions</w:t>
      </w:r>
    </w:p>
    <w:p w14:paraId="6BF977BE" w14:textId="77777777" w:rsidR="00D0558F" w:rsidRPr="00D0558F" w:rsidRDefault="00D0558F" w:rsidP="007367CF">
      <w:pPr>
        <w:pStyle w:val="western"/>
        <w:spacing w:after="240"/>
        <w:rPr>
          <w:rFonts w:ascii="Arial" w:eastAsia="Calibri" w:hAnsi="Arial" w:cs="Arial"/>
          <w:i/>
          <w:iCs/>
          <w:lang w:val="ca-ES-valencia" w:eastAsia="en-US"/>
        </w:rPr>
      </w:pPr>
      <w:r w:rsidRPr="00D0558F">
        <w:rPr>
          <w:rFonts w:ascii="Arial" w:eastAsia="Calibri" w:hAnsi="Arial" w:cs="Arial"/>
          <w:i/>
          <w:iCs/>
          <w:lang w:val="ca-ES-valencia" w:eastAsia="en-US"/>
        </w:rPr>
        <w:t>7.1. Personal funcionari de carrera i en pràctiques</w:t>
      </w:r>
    </w:p>
    <w:p w14:paraId="5C73A7DC"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7.1.1. El personal funcionari de carrera i el personal funcionari en pràctiques només podrà optar als llocs a temps complet definits com a vacants.</w:t>
      </w:r>
    </w:p>
    <w:p w14:paraId="5BFB9C3B"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lastRenderedPageBreak/>
        <w:t>7.1.2. El nombre de peticions que cada persona participant podrà sol·licitar no podrà excedir de 300. A l'efecte d'obtenció d'un lloc, aquelles persones que participen consignaran els codis de centres, localitats, subàrea, àrea i província i tipus de places que sol·liciten per ordre de preferència.</w:t>
      </w:r>
    </w:p>
    <w:p w14:paraId="5EA56031"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7.1.3. Les peticions podran fer-se a centre concret, localitat, subàrea, àrea i província, sent compatibles totes les modalitats. En els quatre últims casos s'adjudicarà el primer centre de la localitat, subàrea, àrea i província amb lloc vacant en el mateix ordre en què apareguen anunciats.</w:t>
      </w:r>
    </w:p>
    <w:p w14:paraId="09683310"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7.1.4. El personal docent que puga participar per més d'una especialitat les prioritzarà en l'espai reservat per a això en la instància de participació, combinant-les en l'ordre successiu que establisca cada participant amb les seues peticions de centre, localitat, subàrea, àrea i província.</w:t>
      </w:r>
    </w:p>
    <w:p w14:paraId="7D7B9891" w14:textId="3BDB981C"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 xml:space="preserve">7.1.5. Si es demana més d'un </w:t>
      </w:r>
      <w:r w:rsidR="00636CC7">
        <w:rPr>
          <w:rFonts w:ascii="Arial" w:eastAsia="Calibri" w:hAnsi="Arial" w:cs="Arial"/>
          <w:lang w:val="ca-ES-valencia" w:eastAsia="en-US"/>
        </w:rPr>
        <w:t>lloc</w:t>
      </w:r>
      <w:r w:rsidRPr="00D0558F">
        <w:rPr>
          <w:rFonts w:ascii="Arial" w:eastAsia="Calibri" w:hAnsi="Arial" w:cs="Arial"/>
          <w:lang w:val="ca-ES-valencia" w:eastAsia="en-US"/>
        </w:rPr>
        <w:t>-especialitat d'un mateix centre, localitat, subàrea, àrea i/o província, serà necessari repetir el centre, localitat, subàrea, àrea i/o província tantes vegades com llocs sol·licitats. No obstant l'anterior, a fi de simplificar i facilitar al professorat participant la realització de les seues peticions, qualsevol interessada o interessat que desitge sol·licitar tots els centres corresponents a una localitat, subàrea, àrea i/o província, podrà anotar únicament els codis corresponents a la localitat, subàrea, àrea, província i lloc-especialitat en lloc de realitzar la petició consignant els codis de tots i cadascun dels centres per ordre de preferència; en aquest cas, s'entendrà que sol·licita tots els centres de la localitat, subàrea, àrea o província de què es tracte en el mateix ordre de preferència amb el qual apareixen publicats.</w:t>
      </w:r>
    </w:p>
    <w:p w14:paraId="0998F5E1" w14:textId="2CD2C4D6"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 xml:space="preserve">Si respecte a tots els centres d'una localitat, subàrea, àrea o província es desitja sol·licitar algun o alguns d'aquests prioritàriament, aquests centres hauran de consignar-se com a peticions individualitzades per ordre de preferència, i a continuació consignar el codi corresponent a la localitat, subàrea, àrea o província i </w:t>
      </w:r>
      <w:r w:rsidR="00636CC7">
        <w:rPr>
          <w:rFonts w:ascii="Arial" w:eastAsia="Calibri" w:hAnsi="Arial" w:cs="Arial"/>
          <w:lang w:val="ca-ES-valencia" w:eastAsia="en-US"/>
        </w:rPr>
        <w:t>lloc</w:t>
      </w:r>
      <w:r w:rsidRPr="00D0558F">
        <w:rPr>
          <w:rFonts w:ascii="Arial" w:eastAsia="Calibri" w:hAnsi="Arial" w:cs="Arial"/>
          <w:lang w:val="ca-ES-valencia" w:eastAsia="en-US"/>
        </w:rPr>
        <w:t>-especialitat, i es consideraran incorporats a les seues peticions els restants centres en el mateix ordre en què apareixen publicats.</w:t>
      </w:r>
    </w:p>
    <w:p w14:paraId="4C1D6E50"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No obstant això, i únicament en el cas del personal funcionari de carrera, els llocs dels centres d'educació especial, dels centres penitenciaris i dels centres docents de caràcter singular per estar situats en zones social, cultural i/o econòmicament desfavorides, que en el llistat de vacants apareixen com a centres singulars, seran de petició voluntària i només s'adjudicaran si se sol·liciten expressament.</w:t>
      </w:r>
    </w:p>
    <w:p w14:paraId="201DC809"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7.1.6. El personal funcionari de carrera que participe amb caràcter forçós i el personal funcionari en pràctiques haurà de fer constar necessàriament l'ordre de preferència de les províncies. Si no s'han consignat aquests criteris de prioritat o s'han esgotat els consignats o, si fora el cas, no s'ha confirmat la sol·licitud, serà adjudicat d'ofici en qualsevol de les places disponibles. A aquest efecte, s'adjudicarà el primer centre de la localitat, subàrea, àrea o, si escau, província amb lloc en el mateix ordre en què apareguen publicats.</w:t>
      </w:r>
    </w:p>
    <w:p w14:paraId="318FB3FF" w14:textId="77777777" w:rsidR="00D0558F" w:rsidRPr="00D0558F" w:rsidRDefault="00D0558F" w:rsidP="007367CF">
      <w:pPr>
        <w:pStyle w:val="western"/>
        <w:spacing w:after="240"/>
        <w:rPr>
          <w:rFonts w:ascii="Arial" w:eastAsia="Calibri" w:hAnsi="Arial" w:cs="Arial"/>
          <w:i/>
          <w:iCs/>
          <w:lang w:val="ca-ES-valencia" w:eastAsia="en-US"/>
        </w:rPr>
      </w:pPr>
      <w:r w:rsidRPr="00D0558F">
        <w:rPr>
          <w:rFonts w:ascii="Arial" w:eastAsia="Calibri" w:hAnsi="Arial" w:cs="Arial"/>
          <w:i/>
          <w:iCs/>
          <w:lang w:val="ca-ES-valencia" w:eastAsia="en-US"/>
        </w:rPr>
        <w:t>7.2. Personal funcionari interí</w:t>
      </w:r>
    </w:p>
    <w:p w14:paraId="70F91659" w14:textId="4D0ED7B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 xml:space="preserve">7.2.1. La forma de participació del personal funcionari interí s'ajustarà al procediment establit en la Resolució de 23 de gener de 2018, de la Direcció General de Centres i Personal Docent, per la qual es regulen els procediments d'adjudicació contínua de llocs de treball i de provisió de llocs de difícil cobertura. No serà necessari modificar la </w:t>
      </w:r>
      <w:r w:rsidRPr="00D0558F">
        <w:rPr>
          <w:rFonts w:ascii="Arial" w:eastAsia="Calibri" w:hAnsi="Arial" w:cs="Arial"/>
          <w:lang w:val="ca-ES-valencia" w:eastAsia="en-US"/>
        </w:rPr>
        <w:lastRenderedPageBreak/>
        <w:t xml:space="preserve">sol·licitud de l'adjudicació contínua, i serà vàlida l'última sol·licitud presentada per a obtindre </w:t>
      </w:r>
      <w:r w:rsidR="00636CC7">
        <w:rPr>
          <w:rFonts w:ascii="Arial" w:eastAsia="Calibri" w:hAnsi="Arial" w:cs="Arial"/>
          <w:lang w:val="ca-ES-valencia" w:eastAsia="en-US"/>
        </w:rPr>
        <w:t>destinació</w:t>
      </w:r>
      <w:r w:rsidRPr="00D0558F">
        <w:rPr>
          <w:rFonts w:ascii="Arial" w:eastAsia="Calibri" w:hAnsi="Arial" w:cs="Arial"/>
          <w:lang w:val="ca-ES-valencia" w:eastAsia="en-US"/>
        </w:rPr>
        <w:t xml:space="preserve"> en aquest procediment de provisió.</w:t>
      </w:r>
    </w:p>
    <w:p w14:paraId="1EDB56EF"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7.2.2. El personal aspirant que estiga desactivat en el moment en què s'òbriga de nou l'aplicació telemàtica per a les adjudicacions contínues continuarà estant desactivat llevat que s'active per a aquesta adjudicació; tot això de conformitat amb el que s'estableix en la Resolució de 21 de desembre de 2015, per la qual es modifica el sistema de provisió de llocs de treball en règim d'interinitat, aprovat per la Resolució de 26 de novembre de 2010.</w:t>
      </w:r>
    </w:p>
    <w:p w14:paraId="5FA2D960" w14:textId="77777777" w:rsidR="00D0558F" w:rsidRPr="00575191" w:rsidRDefault="00D0558F" w:rsidP="007367CF">
      <w:pPr>
        <w:pStyle w:val="western"/>
        <w:spacing w:after="240"/>
        <w:rPr>
          <w:rFonts w:ascii="Arial" w:eastAsia="Calibri" w:hAnsi="Arial" w:cs="Arial"/>
          <w:i/>
          <w:iCs/>
          <w:lang w:val="ca-ES-valencia" w:eastAsia="en-US"/>
        </w:rPr>
      </w:pPr>
      <w:r w:rsidRPr="00575191">
        <w:rPr>
          <w:rFonts w:ascii="Arial" w:eastAsia="Calibri" w:hAnsi="Arial" w:cs="Arial"/>
          <w:i/>
          <w:iCs/>
          <w:lang w:val="ca-ES-valencia" w:eastAsia="en-US"/>
        </w:rPr>
        <w:t>7.3. Normes comunes</w:t>
      </w:r>
    </w:p>
    <w:p w14:paraId="057A2DD1" w14:textId="3841FA71"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7.3.1. Si els llocs que se sol·liciten tenen caràcter d'itinerant/compartit o si se sol·liciten llocs de titulars que es troben prestant serveis en altres destin</w:t>
      </w:r>
      <w:r w:rsidR="00636CC7">
        <w:rPr>
          <w:rFonts w:ascii="Arial" w:eastAsia="Calibri" w:hAnsi="Arial" w:cs="Arial"/>
          <w:lang w:val="ca-ES-valencia" w:eastAsia="en-US"/>
        </w:rPr>
        <w:t>acions</w:t>
      </w:r>
      <w:r w:rsidRPr="00D0558F">
        <w:rPr>
          <w:rFonts w:ascii="Arial" w:eastAsia="Calibri" w:hAnsi="Arial" w:cs="Arial"/>
          <w:lang w:val="ca-ES-valencia" w:eastAsia="en-US"/>
        </w:rPr>
        <w:t xml:space="preserve"> però que normativament poden tornar als llocs dels quals són titulars al llarg del curs escolar (places afectades, que figuren com a substitucions indeterminades) o llocs a temps parcial, es farà constar el caràcter itinerant/compartit i/o la tipologia de substitució indeterminada o a temps parcial en l'espai reservat a aquest efecte en l'apartat de petició de la instància.</w:t>
      </w:r>
    </w:p>
    <w:p w14:paraId="3B3C5AA8" w14:textId="77777777" w:rsidR="00D0558F" w:rsidRPr="00D0558F" w:rsidRDefault="00D0558F" w:rsidP="007367CF">
      <w:pPr>
        <w:pStyle w:val="western"/>
        <w:spacing w:after="240"/>
        <w:rPr>
          <w:rFonts w:ascii="Arial" w:eastAsia="Calibri" w:hAnsi="Arial" w:cs="Arial"/>
          <w:lang w:val="ca-ES-valencia" w:eastAsia="en-US"/>
        </w:rPr>
      </w:pPr>
      <w:r w:rsidRPr="00D0558F">
        <w:rPr>
          <w:rFonts w:ascii="Arial" w:eastAsia="Calibri" w:hAnsi="Arial" w:cs="Arial"/>
          <w:lang w:val="ca-ES-valencia" w:eastAsia="en-US"/>
        </w:rPr>
        <w:t>7.3.2. Només el personal funcionari interí podrà sol·licitar llocs de qualsevol titular que es trobe prestant serveis en una altra destinació però que normativament pot tornar al seu lloc d'origen al llarg del curs escolar (places afectades, que figuren com a substitucions indeterminades) i llocs a temps parcial.</w:t>
      </w:r>
    </w:p>
    <w:p w14:paraId="2618E17A" w14:textId="77777777" w:rsidR="00D0558F" w:rsidRPr="00D0558F" w:rsidRDefault="00D0558F" w:rsidP="007367CF">
      <w:pPr>
        <w:pStyle w:val="western"/>
        <w:spacing w:before="0" w:after="240"/>
        <w:rPr>
          <w:rFonts w:ascii="Arial" w:eastAsia="Calibri" w:hAnsi="Arial" w:cs="Arial"/>
          <w:lang w:val="ca-ES-valencia" w:eastAsia="en-US"/>
        </w:rPr>
      </w:pPr>
      <w:r w:rsidRPr="00D0558F">
        <w:rPr>
          <w:rFonts w:ascii="Arial" w:eastAsia="Calibri" w:hAnsi="Arial" w:cs="Arial"/>
          <w:lang w:val="ca-ES-valencia" w:eastAsia="en-US"/>
        </w:rPr>
        <w:t>7.3.3. Les peticions de centre de les escoles oficials d'idiomes es realitzaran d'acord amb la codificació establida en la relació de centres. A l'efecte de l'assignació de les places adjudicades en seccions d'escoles oficials d'idiomes, mancant acord unànime de tot el personal adjudicat en la corresponent especialitat, la direcció d'aquests centres procedirà, durant el primer dia de setembre, a assignar en acte públic les seus en les quals s'impartirà docència, d'acord amb l'ordre d'adjudicació de la relació de participants definitiva.</w:t>
      </w:r>
    </w:p>
    <w:p w14:paraId="09791CBA" w14:textId="77777777" w:rsidR="00186CDD" w:rsidRPr="00186CDD" w:rsidRDefault="00186CDD" w:rsidP="007367CF">
      <w:pPr>
        <w:pStyle w:val="NormalWeb"/>
        <w:spacing w:after="240"/>
        <w:ind w:left="708" w:hanging="708"/>
        <w:rPr>
          <w:rFonts w:ascii="Arial" w:hAnsi="Arial" w:cs="Arial"/>
          <w:b/>
          <w:bCs/>
          <w:sz w:val="22"/>
          <w:szCs w:val="22"/>
          <w:lang w:val="ca-ES-valencia"/>
        </w:rPr>
      </w:pPr>
      <w:r w:rsidRPr="00186CDD">
        <w:rPr>
          <w:rFonts w:ascii="Arial" w:hAnsi="Arial" w:cs="Arial"/>
          <w:b/>
          <w:bCs/>
          <w:sz w:val="22"/>
          <w:szCs w:val="22"/>
          <w:lang w:val="ca-ES-valencia"/>
        </w:rPr>
        <w:t>Octava. Terminis</w:t>
      </w:r>
    </w:p>
    <w:p w14:paraId="064FC113" w14:textId="77777777" w:rsidR="00186CDD" w:rsidRPr="00186CDD" w:rsidRDefault="00186CDD" w:rsidP="007367CF">
      <w:pPr>
        <w:pStyle w:val="western"/>
        <w:spacing w:before="0" w:after="240"/>
        <w:rPr>
          <w:rFonts w:ascii="Arial" w:eastAsia="Calibri" w:hAnsi="Arial" w:cs="Arial"/>
          <w:lang w:val="ca-ES-valencia" w:eastAsia="en-US"/>
        </w:rPr>
      </w:pPr>
      <w:r w:rsidRPr="00186CDD">
        <w:rPr>
          <w:rFonts w:ascii="Arial" w:eastAsia="Calibri" w:hAnsi="Arial" w:cs="Arial"/>
          <w:lang w:val="ca-ES-valencia" w:eastAsia="en-US"/>
        </w:rPr>
        <w:t>8.1. El termini de presentació i modificació de sol·licituds de peticions es publicarà en la pàgina web de la Conselleria d'Educació, Cultura i Esport.</w:t>
      </w:r>
    </w:p>
    <w:p w14:paraId="3CAE9D8A" w14:textId="77777777" w:rsidR="00186CDD" w:rsidRPr="00186CDD" w:rsidRDefault="00186CDD" w:rsidP="007367CF">
      <w:pPr>
        <w:pStyle w:val="western"/>
        <w:spacing w:before="0" w:after="240"/>
        <w:rPr>
          <w:rFonts w:ascii="Arial" w:eastAsia="Calibri" w:hAnsi="Arial" w:cs="Arial"/>
          <w:lang w:val="ca-ES-valencia" w:eastAsia="en-US"/>
        </w:rPr>
      </w:pPr>
      <w:r w:rsidRPr="00186CDD">
        <w:rPr>
          <w:rFonts w:ascii="Arial" w:eastAsia="Calibri" w:hAnsi="Arial" w:cs="Arial"/>
          <w:lang w:val="ca-ES-valencia" w:eastAsia="en-US"/>
        </w:rPr>
        <w:t>8.2. Per al personal funcionari de carrera o en pràctiques, únicament s'admetran a tràmit les sol·licituds de peticions confirmades telemàticament a l'Administració educativa dins del termini de presentació i modificació de sol·licituds de peticions.</w:t>
      </w:r>
    </w:p>
    <w:p w14:paraId="11DE9459" w14:textId="77777777" w:rsidR="00186CDD" w:rsidRPr="00186CDD" w:rsidRDefault="00186CDD" w:rsidP="007367CF">
      <w:pPr>
        <w:pStyle w:val="western"/>
        <w:spacing w:before="0" w:after="240"/>
        <w:rPr>
          <w:rFonts w:ascii="Arial" w:eastAsia="Calibri" w:hAnsi="Arial" w:cs="Arial"/>
          <w:lang w:val="ca-ES-valencia" w:eastAsia="en-US"/>
        </w:rPr>
      </w:pPr>
      <w:r w:rsidRPr="00186CDD">
        <w:rPr>
          <w:rFonts w:ascii="Arial" w:eastAsia="Calibri" w:hAnsi="Arial" w:cs="Arial"/>
          <w:lang w:val="ca-ES-valencia" w:eastAsia="en-US"/>
        </w:rPr>
        <w:t>8.3. El personal funcionari interí realitzarà la petició a través de l'aplicació d'adjudicació contínua regulada en la Resolució de 23 de gener de 2018, de la Direcció General de Centres i Personal Docent, dins del termini de presentació i modificació de sol·licituds de peticions.</w:t>
      </w:r>
    </w:p>
    <w:p w14:paraId="4E6DB196" w14:textId="77777777" w:rsidR="00186CDD" w:rsidRPr="00186CDD" w:rsidRDefault="00186CDD" w:rsidP="007367CF">
      <w:pPr>
        <w:pStyle w:val="western"/>
        <w:spacing w:before="0" w:after="240"/>
        <w:rPr>
          <w:rFonts w:ascii="Arial" w:eastAsia="Calibri" w:hAnsi="Arial" w:cs="Arial"/>
          <w:lang w:val="ca-ES-valencia" w:eastAsia="en-US"/>
        </w:rPr>
      </w:pPr>
      <w:r w:rsidRPr="00186CDD">
        <w:rPr>
          <w:rFonts w:ascii="Arial" w:eastAsia="Calibri" w:hAnsi="Arial" w:cs="Arial"/>
          <w:lang w:val="ca-ES-valencia" w:eastAsia="en-US"/>
        </w:rPr>
        <w:t>8.4. En el cas que es presente dins del termini i en la forma escaient més d'una sol·licitud de peticions, només es tindrà en compte l'última presentada. Finalitzat el termini de presentació de sol·licituds, no s'alteraran les peticions per cap concepte.</w:t>
      </w:r>
    </w:p>
    <w:p w14:paraId="2D96BF7C" w14:textId="7D973708" w:rsidR="00B13910" w:rsidRPr="006456CB" w:rsidRDefault="00247EAA" w:rsidP="007367CF">
      <w:pPr>
        <w:pStyle w:val="NormalWeb"/>
        <w:spacing w:before="0" w:after="240"/>
        <w:ind w:left="708" w:hanging="708"/>
        <w:rPr>
          <w:rFonts w:ascii="Arial" w:hAnsi="Arial" w:cs="Arial"/>
          <w:sz w:val="22"/>
          <w:szCs w:val="22"/>
          <w:lang w:val="ca-ES-valencia"/>
        </w:rPr>
      </w:pPr>
      <w:r w:rsidRPr="006456CB">
        <w:rPr>
          <w:rFonts w:ascii="Arial" w:hAnsi="Arial" w:cs="Arial"/>
          <w:b/>
          <w:bCs/>
          <w:sz w:val="22"/>
          <w:szCs w:val="22"/>
          <w:lang w:val="ca-ES-valencia"/>
        </w:rPr>
        <w:t>Novena. Criteris d</w:t>
      </w:r>
      <w:r w:rsidR="00186CDD">
        <w:rPr>
          <w:rFonts w:ascii="Arial" w:hAnsi="Arial" w:cs="Arial"/>
          <w:b/>
          <w:bCs/>
          <w:sz w:val="22"/>
          <w:szCs w:val="22"/>
          <w:lang w:val="ca-ES-valencia"/>
        </w:rPr>
        <w:t>’</w:t>
      </w:r>
      <w:r w:rsidRPr="006456CB">
        <w:rPr>
          <w:rFonts w:ascii="Arial" w:hAnsi="Arial" w:cs="Arial"/>
          <w:b/>
          <w:bCs/>
          <w:sz w:val="22"/>
          <w:szCs w:val="22"/>
          <w:lang w:val="ca-ES-valencia"/>
        </w:rPr>
        <w:t>adjudicació</w:t>
      </w:r>
    </w:p>
    <w:p w14:paraId="522908BD" w14:textId="77777777" w:rsidR="00186CDD" w:rsidRPr="00186CDD" w:rsidRDefault="00186CDD" w:rsidP="007367CF">
      <w:pPr>
        <w:pStyle w:val="NormalWeb"/>
        <w:spacing w:after="240"/>
        <w:rPr>
          <w:rFonts w:ascii="Arial" w:hAnsi="Arial" w:cs="Arial"/>
          <w:bCs/>
          <w:sz w:val="22"/>
          <w:szCs w:val="22"/>
          <w:lang w:val="ca-ES-valencia"/>
        </w:rPr>
      </w:pPr>
      <w:r w:rsidRPr="00186CDD">
        <w:rPr>
          <w:rFonts w:ascii="Arial" w:hAnsi="Arial" w:cs="Arial"/>
          <w:bCs/>
          <w:sz w:val="22"/>
          <w:szCs w:val="22"/>
          <w:lang w:val="ca-ES-valencia"/>
        </w:rPr>
        <w:lastRenderedPageBreak/>
        <w:t>9.1. En la resolució d'aquesta convocatòria hi haurà una prelació en l'adjudicació de vacants de la manera següent:</w:t>
      </w:r>
    </w:p>
    <w:p w14:paraId="0B412AE8" w14:textId="77777777" w:rsidR="00186CDD" w:rsidRPr="00186CDD" w:rsidRDefault="00186CDD" w:rsidP="007053A5">
      <w:pPr>
        <w:pStyle w:val="NormalWeb"/>
        <w:spacing w:before="0" w:after="0"/>
        <w:ind w:left="567"/>
        <w:rPr>
          <w:rFonts w:ascii="Arial" w:hAnsi="Arial" w:cs="Arial"/>
          <w:bCs/>
          <w:sz w:val="22"/>
          <w:szCs w:val="22"/>
          <w:lang w:val="ca-ES-valencia"/>
        </w:rPr>
      </w:pPr>
      <w:r w:rsidRPr="00186CDD">
        <w:rPr>
          <w:rFonts w:ascii="Arial" w:hAnsi="Arial" w:cs="Arial"/>
          <w:bCs/>
          <w:sz w:val="22"/>
          <w:szCs w:val="22"/>
          <w:lang w:val="ca-ES-valencia"/>
        </w:rPr>
        <w:t>1. Adjudicació relativa al personal funcionari de carrera.</w:t>
      </w:r>
    </w:p>
    <w:p w14:paraId="5E17BD80" w14:textId="77777777" w:rsidR="00186CDD" w:rsidRPr="00186CDD" w:rsidRDefault="00186CDD" w:rsidP="007053A5">
      <w:pPr>
        <w:pStyle w:val="NormalWeb"/>
        <w:spacing w:before="0" w:after="0"/>
        <w:ind w:left="567"/>
        <w:rPr>
          <w:rFonts w:ascii="Arial" w:hAnsi="Arial" w:cs="Arial"/>
          <w:bCs/>
          <w:sz w:val="22"/>
          <w:szCs w:val="22"/>
          <w:lang w:val="ca-ES-valencia"/>
        </w:rPr>
      </w:pPr>
      <w:r w:rsidRPr="00186CDD">
        <w:rPr>
          <w:rFonts w:ascii="Arial" w:hAnsi="Arial" w:cs="Arial"/>
          <w:bCs/>
          <w:sz w:val="22"/>
          <w:szCs w:val="22"/>
          <w:lang w:val="ca-ES-valencia"/>
        </w:rPr>
        <w:t>2. Adjudicació relativa al personal funcionari en pràctiques.</w:t>
      </w:r>
    </w:p>
    <w:p w14:paraId="4FCDD2AE" w14:textId="77777777" w:rsidR="00186CDD" w:rsidRPr="00186CDD" w:rsidRDefault="00186CDD" w:rsidP="007367CF">
      <w:pPr>
        <w:pStyle w:val="NormalWeb"/>
        <w:spacing w:before="0" w:after="240"/>
        <w:ind w:left="567"/>
        <w:rPr>
          <w:rFonts w:ascii="Arial" w:hAnsi="Arial" w:cs="Arial"/>
          <w:bCs/>
          <w:sz w:val="22"/>
          <w:szCs w:val="22"/>
          <w:lang w:val="ca-ES-valencia"/>
        </w:rPr>
      </w:pPr>
      <w:r w:rsidRPr="00186CDD">
        <w:rPr>
          <w:rFonts w:ascii="Arial" w:hAnsi="Arial" w:cs="Arial"/>
          <w:bCs/>
          <w:sz w:val="22"/>
          <w:szCs w:val="22"/>
          <w:lang w:val="ca-ES-valencia"/>
        </w:rPr>
        <w:t>3. Adjudicació relativa al personal funcionari interí.</w:t>
      </w:r>
    </w:p>
    <w:p w14:paraId="38CFC236" w14:textId="06B810C9" w:rsidR="00186CDD" w:rsidRDefault="00186CDD" w:rsidP="007367CF">
      <w:pPr>
        <w:pStyle w:val="NormalWeb"/>
        <w:spacing w:after="240"/>
        <w:rPr>
          <w:rFonts w:ascii="Arial" w:hAnsi="Arial" w:cs="Arial"/>
          <w:bCs/>
          <w:sz w:val="22"/>
          <w:szCs w:val="22"/>
          <w:lang w:val="ca-ES-valencia"/>
        </w:rPr>
      </w:pPr>
      <w:r w:rsidRPr="00186CDD">
        <w:rPr>
          <w:rFonts w:ascii="Arial" w:hAnsi="Arial" w:cs="Arial"/>
          <w:bCs/>
          <w:sz w:val="22"/>
          <w:szCs w:val="22"/>
          <w:lang w:val="ca-ES-valencia"/>
        </w:rPr>
        <w:t xml:space="preserve">9.2. Per a l'obtenció de </w:t>
      </w:r>
      <w:r w:rsidR="00636CC7">
        <w:rPr>
          <w:rFonts w:ascii="Arial" w:hAnsi="Arial" w:cs="Arial"/>
          <w:bCs/>
          <w:sz w:val="22"/>
          <w:szCs w:val="22"/>
          <w:lang w:val="ca-ES-valencia"/>
        </w:rPr>
        <w:t>destinació</w:t>
      </w:r>
      <w:r w:rsidRPr="00186CDD">
        <w:rPr>
          <w:rFonts w:ascii="Arial" w:hAnsi="Arial" w:cs="Arial"/>
          <w:bCs/>
          <w:sz w:val="22"/>
          <w:szCs w:val="22"/>
          <w:lang w:val="ca-ES-valencia"/>
        </w:rPr>
        <w:t>, la prioritat estarà determinada, en el cas del funcionariat comprés en la base tercera, 3.1, apartats a), b), c)</w:t>
      </w:r>
      <w:r w:rsidR="00905111">
        <w:rPr>
          <w:rFonts w:ascii="Arial" w:hAnsi="Arial" w:cs="Arial"/>
          <w:bCs/>
          <w:sz w:val="22"/>
          <w:szCs w:val="22"/>
          <w:lang w:val="ca-ES-valencia"/>
        </w:rPr>
        <w:t>,</w:t>
      </w:r>
      <w:r w:rsidRPr="00186CDD">
        <w:rPr>
          <w:rFonts w:ascii="Arial" w:hAnsi="Arial" w:cs="Arial"/>
          <w:bCs/>
          <w:sz w:val="22"/>
          <w:szCs w:val="22"/>
          <w:lang w:val="ca-ES-valencia"/>
        </w:rPr>
        <w:t xml:space="preserve"> d)</w:t>
      </w:r>
      <w:r w:rsidR="00905111">
        <w:rPr>
          <w:rFonts w:ascii="Arial" w:hAnsi="Arial" w:cs="Arial"/>
          <w:bCs/>
          <w:sz w:val="22"/>
          <w:szCs w:val="22"/>
          <w:lang w:val="ca-ES-valencia"/>
        </w:rPr>
        <w:t xml:space="preserve"> i e)</w:t>
      </w:r>
      <w:r w:rsidRPr="00186CDD">
        <w:rPr>
          <w:rFonts w:ascii="Arial" w:hAnsi="Arial" w:cs="Arial"/>
          <w:bCs/>
          <w:sz w:val="22"/>
          <w:szCs w:val="22"/>
          <w:lang w:val="ca-ES-valencia"/>
        </w:rPr>
        <w:t xml:space="preserve"> per la promoció d'ingrés més antiga i, dins d</w:t>
      </w:r>
      <w:r w:rsidR="007053A5">
        <w:rPr>
          <w:rFonts w:ascii="Arial" w:hAnsi="Arial" w:cs="Arial"/>
          <w:bCs/>
          <w:sz w:val="22"/>
          <w:szCs w:val="22"/>
          <w:lang w:val="ca-ES-valencia"/>
        </w:rPr>
        <w:t>’</w:t>
      </w:r>
      <w:r w:rsidRPr="00186CDD">
        <w:rPr>
          <w:rFonts w:ascii="Arial" w:hAnsi="Arial" w:cs="Arial"/>
          <w:bCs/>
          <w:sz w:val="22"/>
          <w:szCs w:val="22"/>
          <w:lang w:val="ca-ES-valencia"/>
        </w:rPr>
        <w:t>aquesta, per la puntuació obtinguda en el procés selectiu.</w:t>
      </w:r>
    </w:p>
    <w:p w14:paraId="1753FB6B" w14:textId="77777777" w:rsidR="007053A5" w:rsidRPr="007053A5" w:rsidRDefault="007053A5" w:rsidP="007053A5">
      <w:pPr>
        <w:pStyle w:val="NormalWeb"/>
        <w:spacing w:after="240"/>
        <w:rPr>
          <w:rFonts w:ascii="Arial" w:hAnsi="Arial" w:cs="Arial"/>
          <w:bCs/>
          <w:sz w:val="22"/>
          <w:szCs w:val="22"/>
          <w:lang w:val="ca-ES-valencia"/>
        </w:rPr>
      </w:pPr>
      <w:r w:rsidRPr="007053A5">
        <w:rPr>
          <w:rFonts w:ascii="Arial" w:hAnsi="Arial" w:cs="Arial"/>
          <w:bCs/>
          <w:sz w:val="22"/>
          <w:szCs w:val="22"/>
          <w:lang w:val="ca-ES-valencia"/>
        </w:rPr>
        <w:t>Per a realitzar els nomenaments en llocs de les especialitats del cos a extingir de professorat tècnic de formació professional que passen al cos de professorat d'ensenyament secundari i d'aquelles que passen al nou cos de professors especialistes en sectors singulars de formació professional, s'utilitzarà el mateix ordre que tenia el personal d'aqueixes especialitats en el cos que s'extingeix.</w:t>
      </w:r>
    </w:p>
    <w:p w14:paraId="0BE0F4A4" w14:textId="77777777" w:rsidR="007053A5" w:rsidRPr="007053A5" w:rsidRDefault="007053A5" w:rsidP="007053A5">
      <w:pPr>
        <w:pStyle w:val="NormalWeb"/>
        <w:spacing w:after="240"/>
        <w:rPr>
          <w:rFonts w:ascii="Arial" w:hAnsi="Arial" w:cs="Arial"/>
          <w:bCs/>
          <w:sz w:val="22"/>
          <w:szCs w:val="22"/>
          <w:lang w:val="ca-ES-valencia"/>
        </w:rPr>
      </w:pPr>
      <w:r w:rsidRPr="007053A5">
        <w:rPr>
          <w:rFonts w:ascii="Arial" w:hAnsi="Arial" w:cs="Arial"/>
          <w:bCs/>
          <w:sz w:val="22"/>
          <w:szCs w:val="22"/>
          <w:lang w:val="ca-ES-valencia"/>
        </w:rPr>
        <w:t>Al personal que haja sigut integrat en el cos de professors d'ensenyament secundari se'l nomenarà en aqueix cos.</w:t>
      </w:r>
    </w:p>
    <w:p w14:paraId="505308D2" w14:textId="5015F6F8" w:rsidR="007053A5" w:rsidRDefault="007053A5" w:rsidP="007053A5">
      <w:pPr>
        <w:pStyle w:val="NormalWeb"/>
        <w:spacing w:after="240"/>
        <w:rPr>
          <w:rFonts w:ascii="Arial" w:hAnsi="Arial" w:cs="Arial"/>
          <w:bCs/>
          <w:sz w:val="22"/>
          <w:szCs w:val="22"/>
          <w:lang w:val="ca-ES-valencia"/>
        </w:rPr>
      </w:pPr>
      <w:r w:rsidRPr="007053A5">
        <w:rPr>
          <w:rFonts w:ascii="Arial" w:hAnsi="Arial" w:cs="Arial"/>
          <w:bCs/>
          <w:sz w:val="22"/>
          <w:szCs w:val="22"/>
          <w:lang w:val="ca-ES-valencia"/>
        </w:rPr>
        <w:t>Al personal que no haja sigut integrat en el cos de professors d'ensenyament secundari se'l nomenarà com a professorat tècnic de formació professional a extingir, o com a professorat especialista en sectors singulars de formació professional, segons corresponga.</w:t>
      </w:r>
    </w:p>
    <w:p w14:paraId="3B5EFBB7" w14:textId="1199D270" w:rsidR="00186CDD" w:rsidRPr="00186CDD" w:rsidRDefault="00186CDD" w:rsidP="007367CF">
      <w:pPr>
        <w:pStyle w:val="NormalWeb"/>
        <w:spacing w:after="240"/>
        <w:rPr>
          <w:rFonts w:ascii="Arial" w:hAnsi="Arial" w:cs="Arial"/>
          <w:bCs/>
          <w:sz w:val="22"/>
          <w:szCs w:val="22"/>
          <w:lang w:val="ca-ES-valencia"/>
        </w:rPr>
      </w:pPr>
      <w:r w:rsidRPr="00186CDD">
        <w:rPr>
          <w:rFonts w:ascii="Arial" w:hAnsi="Arial" w:cs="Arial"/>
          <w:bCs/>
          <w:sz w:val="22"/>
          <w:szCs w:val="22"/>
          <w:lang w:val="ca-ES-valencia"/>
        </w:rPr>
        <w:t xml:space="preserve">9.3. Per a l'obtenció de </w:t>
      </w:r>
      <w:r w:rsidR="00636CC7">
        <w:rPr>
          <w:rFonts w:ascii="Arial" w:hAnsi="Arial" w:cs="Arial"/>
          <w:bCs/>
          <w:sz w:val="22"/>
          <w:szCs w:val="22"/>
          <w:lang w:val="ca-ES-valencia"/>
        </w:rPr>
        <w:t>la destinació</w:t>
      </w:r>
      <w:r w:rsidRPr="00186CDD">
        <w:rPr>
          <w:rFonts w:ascii="Arial" w:hAnsi="Arial" w:cs="Arial"/>
          <w:bCs/>
          <w:sz w:val="22"/>
          <w:szCs w:val="22"/>
          <w:lang w:val="ca-ES-valencia"/>
        </w:rPr>
        <w:t xml:space="preserve"> del personal docent comprés en la base tercera, apartat </w:t>
      </w:r>
      <w:r w:rsidR="00905111">
        <w:rPr>
          <w:rFonts w:ascii="Arial" w:hAnsi="Arial" w:cs="Arial"/>
          <w:bCs/>
          <w:sz w:val="22"/>
          <w:szCs w:val="22"/>
          <w:lang w:val="ca-ES-valencia"/>
        </w:rPr>
        <w:t>f</w:t>
      </w:r>
      <w:r w:rsidRPr="00186CDD">
        <w:rPr>
          <w:rFonts w:ascii="Arial" w:hAnsi="Arial" w:cs="Arial"/>
          <w:bCs/>
          <w:sz w:val="22"/>
          <w:szCs w:val="22"/>
          <w:lang w:val="ca-ES-valencia"/>
        </w:rPr>
        <w:t>), s'ordenarà a les persones entre elles d'acord amb la llista de persones aspirants seleccionades en el procediment selectiu.</w:t>
      </w:r>
    </w:p>
    <w:p w14:paraId="45EB7C10" w14:textId="71901864" w:rsidR="00186CDD" w:rsidRPr="00186CDD" w:rsidRDefault="00186CDD" w:rsidP="007367CF">
      <w:pPr>
        <w:pStyle w:val="NormalWeb"/>
        <w:spacing w:after="240"/>
        <w:rPr>
          <w:rFonts w:ascii="Arial" w:hAnsi="Arial" w:cs="Arial"/>
          <w:bCs/>
          <w:sz w:val="22"/>
          <w:szCs w:val="22"/>
          <w:lang w:val="ca-ES-valencia"/>
        </w:rPr>
      </w:pPr>
      <w:r w:rsidRPr="00186CDD">
        <w:rPr>
          <w:rFonts w:ascii="Arial" w:hAnsi="Arial" w:cs="Arial"/>
          <w:bCs/>
          <w:sz w:val="22"/>
          <w:szCs w:val="22"/>
          <w:lang w:val="ca-ES-valencia"/>
        </w:rPr>
        <w:t xml:space="preserve">9.4. Per al personal comprés en la base tercera, apartat 3.2, l'obtenció de </w:t>
      </w:r>
      <w:r w:rsidR="00636CC7">
        <w:rPr>
          <w:rFonts w:ascii="Arial" w:hAnsi="Arial" w:cs="Arial"/>
          <w:bCs/>
          <w:sz w:val="22"/>
          <w:szCs w:val="22"/>
          <w:lang w:val="ca-ES-valencia"/>
        </w:rPr>
        <w:t>destinació</w:t>
      </w:r>
      <w:r w:rsidRPr="00186CDD">
        <w:rPr>
          <w:rFonts w:ascii="Arial" w:hAnsi="Arial" w:cs="Arial"/>
          <w:bCs/>
          <w:sz w:val="22"/>
          <w:szCs w:val="22"/>
          <w:lang w:val="ca-ES-valencia"/>
        </w:rPr>
        <w:t xml:space="preserve"> es determinarà per l'ordre que posseïsca en la llista de professorat interí. No obstant això, de conformitat amb el que es disposa en la Resolució de 21 de desembre de 2015, del director general de Centres i Personal Docent, pel qual s'acorda la publicació de l'Addenda subscrita per la Conselleria d'Educació, Investigació, Cultura i Esport i les organitzacions sindicals, per la qual es modifica el sistema de provisió de llocs de treball en règim d'interinitat aprovat per la Resolució de 26 de novembre de 2010, del director general de Personal, el lloc adjudicat al personal docent interí en vacant en centres classificats de difícil provisió (Annex I) tindrà una duració d'un curs escolar, que podrà prorrogar-se per un curs més, sense que la duració de la mateixa puga excedir de dos cursos escolars i, per tant, tindrà preferència per a romandre en la plaça que ocupava en el curs </w:t>
      </w:r>
      <w:r w:rsidRPr="007053A5">
        <w:rPr>
          <w:rFonts w:ascii="Arial" w:hAnsi="Arial" w:cs="Arial"/>
          <w:bCs/>
          <w:sz w:val="22"/>
          <w:szCs w:val="22"/>
          <w:lang w:val="ca-ES-valencia"/>
        </w:rPr>
        <w:t>2022/2023</w:t>
      </w:r>
      <w:r w:rsidRPr="00186CDD">
        <w:rPr>
          <w:rFonts w:ascii="Arial" w:hAnsi="Arial" w:cs="Arial"/>
          <w:bCs/>
          <w:sz w:val="22"/>
          <w:szCs w:val="22"/>
          <w:lang w:val="ca-ES-valencia"/>
        </w:rPr>
        <w:t xml:space="preserve">, llevat que aquesta siga proveïda per funcionari o funcionària en algun dels procediments d'adjudicació establits, siga objecte de supressió, conformement a les necessitats docents, es reincorpore la persona titular, perda la seua qualificació de difícil provisió o adquirisca la condició de funcionari de carrera, i sempre que: </w:t>
      </w:r>
    </w:p>
    <w:p w14:paraId="760350D2" w14:textId="77777777" w:rsidR="00186CDD" w:rsidRPr="00186CDD" w:rsidRDefault="00186CDD" w:rsidP="008E5C50">
      <w:pPr>
        <w:pStyle w:val="NormalWeb"/>
        <w:spacing w:before="0" w:after="0"/>
        <w:rPr>
          <w:rFonts w:ascii="Arial" w:hAnsi="Arial" w:cs="Arial"/>
          <w:bCs/>
          <w:sz w:val="22"/>
          <w:szCs w:val="22"/>
          <w:lang w:val="ca-ES-valencia"/>
        </w:rPr>
      </w:pPr>
      <w:r w:rsidRPr="008E5C50">
        <w:rPr>
          <w:rFonts w:ascii="Arial" w:hAnsi="Arial" w:cs="Arial"/>
          <w:bCs/>
          <w:sz w:val="22"/>
          <w:szCs w:val="22"/>
          <w:lang w:val="ca-ES-valencia"/>
        </w:rPr>
        <w:t>a) El lloc, en centres classificats com de difícil provisió, que haja ocupat en el curs 2022/2023, fora adjudicat segons el que es preveu en la Resolució de 24 de juny de 2022, de la directora general de Personal Docent (DOGV núm. 9371, 29.06.2022).</w:t>
      </w:r>
    </w:p>
    <w:p w14:paraId="78406E6A" w14:textId="77777777" w:rsidR="00186CDD" w:rsidRPr="00186CDD" w:rsidRDefault="00186CDD" w:rsidP="008E5C50">
      <w:pPr>
        <w:pStyle w:val="NormalWeb"/>
        <w:spacing w:before="0" w:after="0"/>
        <w:rPr>
          <w:rFonts w:ascii="Arial" w:hAnsi="Arial" w:cs="Arial"/>
          <w:bCs/>
          <w:sz w:val="22"/>
          <w:szCs w:val="22"/>
          <w:lang w:val="ca-ES-valencia"/>
        </w:rPr>
      </w:pPr>
      <w:r w:rsidRPr="00186CDD">
        <w:rPr>
          <w:rFonts w:ascii="Arial" w:hAnsi="Arial" w:cs="Arial"/>
          <w:bCs/>
          <w:sz w:val="22"/>
          <w:szCs w:val="22"/>
          <w:lang w:val="ca-ES-valencia"/>
        </w:rPr>
        <w:t>b) Sol·licite el lloc en primer lloc en la relació de la seua petició de vacants.</w:t>
      </w:r>
    </w:p>
    <w:p w14:paraId="5AD8C886" w14:textId="77777777" w:rsidR="00186CDD" w:rsidRPr="00186CDD" w:rsidRDefault="00186CDD" w:rsidP="008E5C50">
      <w:pPr>
        <w:pStyle w:val="NormalWeb"/>
        <w:spacing w:before="0" w:after="0"/>
        <w:rPr>
          <w:rFonts w:ascii="Arial" w:hAnsi="Arial" w:cs="Arial"/>
          <w:bCs/>
          <w:sz w:val="22"/>
          <w:szCs w:val="22"/>
          <w:lang w:val="ca-ES-valencia"/>
        </w:rPr>
      </w:pPr>
      <w:r w:rsidRPr="00186CDD">
        <w:rPr>
          <w:rFonts w:ascii="Arial" w:hAnsi="Arial" w:cs="Arial"/>
          <w:bCs/>
          <w:sz w:val="22"/>
          <w:szCs w:val="22"/>
          <w:lang w:val="ca-ES-valencia"/>
        </w:rPr>
        <w:t>c) El lloc que haja ocupat durant el curs 2022/2023 continue vacant en el pròxim curs, o existisca una vacant de la mateixa especialitat en el centre.</w:t>
      </w:r>
    </w:p>
    <w:p w14:paraId="03A6A32B" w14:textId="214218D8" w:rsidR="00B13910" w:rsidRDefault="00186CDD" w:rsidP="007367CF">
      <w:pPr>
        <w:pStyle w:val="NormalWeb"/>
        <w:spacing w:before="0" w:after="240"/>
        <w:rPr>
          <w:rFonts w:ascii="Arial" w:hAnsi="Arial" w:cs="Arial"/>
          <w:bCs/>
          <w:sz w:val="22"/>
          <w:szCs w:val="22"/>
          <w:lang w:val="ca-ES-valencia"/>
        </w:rPr>
      </w:pPr>
      <w:r w:rsidRPr="00186CDD">
        <w:rPr>
          <w:rFonts w:ascii="Arial" w:hAnsi="Arial" w:cs="Arial"/>
          <w:bCs/>
          <w:sz w:val="22"/>
          <w:szCs w:val="22"/>
          <w:lang w:val="ca-ES-valencia"/>
        </w:rPr>
        <w:t xml:space="preserve">d) No superar el límit de dos anys de permanència en el centre catalogat com a difícil provisió (Annex I). Per tant, no podran prorrogar la seua permanència en el centre les </w:t>
      </w:r>
      <w:r w:rsidRPr="00186CDD">
        <w:rPr>
          <w:rFonts w:ascii="Arial" w:hAnsi="Arial" w:cs="Arial"/>
          <w:bCs/>
          <w:sz w:val="22"/>
          <w:szCs w:val="22"/>
          <w:lang w:val="ca-ES-valencia"/>
        </w:rPr>
        <w:lastRenderedPageBreak/>
        <w:t>persones que en el curs 2022/2023, van accedir a un lloc en el centre en aplicació d'aquesta Resolució.</w:t>
      </w:r>
    </w:p>
    <w:p w14:paraId="074F1410" w14:textId="77777777" w:rsidR="008E5C50" w:rsidRPr="008E5C50" w:rsidRDefault="008E5C50" w:rsidP="008E5C50">
      <w:pPr>
        <w:pStyle w:val="NormalWeb"/>
        <w:spacing w:after="240"/>
        <w:rPr>
          <w:rFonts w:ascii="Arial" w:hAnsi="Arial" w:cs="Arial"/>
          <w:sz w:val="22"/>
          <w:szCs w:val="22"/>
          <w:lang w:val="ca-ES-valencia"/>
        </w:rPr>
      </w:pPr>
      <w:r w:rsidRPr="008E5C50">
        <w:rPr>
          <w:rFonts w:ascii="Arial" w:hAnsi="Arial" w:cs="Arial"/>
          <w:sz w:val="22"/>
          <w:szCs w:val="22"/>
          <w:lang w:val="ca-ES-valencia"/>
        </w:rPr>
        <w:t>Per als nomenaments interins que es requerisquen efectuar durant el curs 2023/2024 en llocs de les especialitats del cos a extingir de professors tècnics de formació professional que han passat a integrar-se en el cos de professorat d'ensenyament secundari, s'utilitzarà el mateix ordre de les llistes d'aspirants a la provisió de llocs en règim d'interinitat d'aqueixes mateixes especialitats del cos que s'extingeix.</w:t>
      </w:r>
    </w:p>
    <w:p w14:paraId="7FC1515F" w14:textId="77777777" w:rsidR="008E5C50" w:rsidRPr="008E5C50" w:rsidRDefault="008E5C50" w:rsidP="008E5C50">
      <w:pPr>
        <w:pStyle w:val="NormalWeb"/>
        <w:spacing w:after="240"/>
        <w:rPr>
          <w:rFonts w:ascii="Arial" w:hAnsi="Arial" w:cs="Arial"/>
          <w:sz w:val="22"/>
          <w:szCs w:val="22"/>
          <w:lang w:val="ca-ES-valencia"/>
        </w:rPr>
      </w:pPr>
      <w:r w:rsidRPr="008E5C50">
        <w:rPr>
          <w:rFonts w:ascii="Arial" w:hAnsi="Arial" w:cs="Arial"/>
          <w:sz w:val="22"/>
          <w:szCs w:val="22"/>
          <w:lang w:val="ca-ES-valencia"/>
        </w:rPr>
        <w:t>Al personal funcionari interí d'aquestes especialitats que estiga en possessió de la titulació exigida als funcionaris de carrera per a la integració en el cos de professors d'ensenyament secundari se'l nomenarà com a funcionari interí de l'especialitat de professorat d'ensenyament secundari, subgrup A1.</w:t>
      </w:r>
    </w:p>
    <w:p w14:paraId="365BA61E" w14:textId="77777777" w:rsidR="008E5C50" w:rsidRPr="008E5C50" w:rsidRDefault="008E5C50" w:rsidP="008E5C50">
      <w:pPr>
        <w:pStyle w:val="NormalWeb"/>
        <w:spacing w:after="240"/>
        <w:rPr>
          <w:rFonts w:ascii="Arial" w:hAnsi="Arial" w:cs="Arial"/>
          <w:sz w:val="22"/>
          <w:szCs w:val="22"/>
          <w:lang w:val="ca-ES-valencia"/>
        </w:rPr>
      </w:pPr>
      <w:r w:rsidRPr="008E5C50">
        <w:rPr>
          <w:rFonts w:ascii="Arial" w:hAnsi="Arial" w:cs="Arial"/>
          <w:sz w:val="22"/>
          <w:szCs w:val="22"/>
          <w:lang w:val="ca-ES-valencia"/>
        </w:rPr>
        <w:t>Al personal funcionari interí d'aquestes especialitats que no estiga en possessió de la titulació exigida als funcionaris de carrera per a la integració en el cos de professors d'ensenyament secundari se'l nomenarà com a funcionari interí de l'especialitat de professorat tècnic de formació professional a extingir, subgrup A2. El personal funcionari interí d'aquestes especialitats que no té la titulació exigida podrà optar a aquests nomenaments únicament fins al 19 de gener de 2026, d'acord amb el que es preveu en la Disposició transitòria quarta, de la Llei orgànica 3/2022, de 31 de març, d'ordenació i integració de la Formació Professional.</w:t>
      </w:r>
    </w:p>
    <w:p w14:paraId="7FBFCB5D" w14:textId="7500A96F" w:rsidR="008E5C50" w:rsidRPr="006456CB" w:rsidRDefault="008E5C50" w:rsidP="008E5C50">
      <w:pPr>
        <w:pStyle w:val="NormalWeb"/>
        <w:spacing w:before="0" w:after="240"/>
        <w:rPr>
          <w:rFonts w:ascii="Arial" w:hAnsi="Arial" w:cs="Arial"/>
          <w:sz w:val="22"/>
          <w:szCs w:val="22"/>
          <w:lang w:val="ca-ES-valencia"/>
        </w:rPr>
      </w:pPr>
      <w:r w:rsidRPr="008E5C50">
        <w:rPr>
          <w:rFonts w:ascii="Arial" w:hAnsi="Arial" w:cs="Arial"/>
          <w:sz w:val="22"/>
          <w:szCs w:val="22"/>
          <w:lang w:val="ca-ES-valencia"/>
        </w:rPr>
        <w:t>Per als nomenaments interins que es requerisquen efectuar durant el curs 2023/2024 en llocs de les especialitats del cos a extingir de professors tècnics de formació professional que han passat a formar part de l'atribució docent del nou cos de professors especialistes en sectors singulars de formació professional, s'utilitzarà el mateix ordre de les llistes d'aspirants a la provisió de llocs en règim d'interinitat d'aqueixes mateixes especialitats del cos que s'extingeix. Els nomenaments interins que s'efectuen seran, en tot cas, d'especialitats de professors especialistes en sectors singulars de formació professional, subgrup A2.</w:t>
      </w:r>
    </w:p>
    <w:p w14:paraId="1A2EE7BD" w14:textId="77777777" w:rsidR="00186CDD" w:rsidRPr="00186CDD" w:rsidRDefault="00186CDD" w:rsidP="007367CF">
      <w:pPr>
        <w:pStyle w:val="NormalWeb"/>
        <w:spacing w:after="240"/>
        <w:rPr>
          <w:rFonts w:ascii="Arial" w:hAnsi="Arial" w:cs="Arial"/>
          <w:b/>
          <w:bCs/>
          <w:sz w:val="22"/>
          <w:szCs w:val="22"/>
          <w:lang w:val="ca-ES-valencia"/>
        </w:rPr>
      </w:pPr>
      <w:r w:rsidRPr="00186CDD">
        <w:rPr>
          <w:rFonts w:ascii="Arial" w:hAnsi="Arial" w:cs="Arial"/>
          <w:b/>
          <w:bCs/>
          <w:sz w:val="22"/>
          <w:szCs w:val="22"/>
          <w:lang w:val="ca-ES-valencia"/>
        </w:rPr>
        <w:t>Dècima. Adjudicació de destins</w:t>
      </w:r>
    </w:p>
    <w:p w14:paraId="147D0286" w14:textId="0B0B0B25"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t xml:space="preserve">10.1. Amb anterioritat a l'adjudicació de destins previstos en la present resolució, la Direcció General de Personal Docent procedirà a adjudicar </w:t>
      </w:r>
      <w:r w:rsidR="00636CC7">
        <w:rPr>
          <w:rFonts w:ascii="Arial" w:hAnsi="Arial" w:cs="Arial"/>
          <w:sz w:val="22"/>
          <w:szCs w:val="22"/>
          <w:lang w:val="ca-ES-valencia"/>
        </w:rPr>
        <w:t>destinació</w:t>
      </w:r>
      <w:r w:rsidRPr="00186CDD">
        <w:rPr>
          <w:rFonts w:ascii="Arial" w:hAnsi="Arial" w:cs="Arial"/>
          <w:sz w:val="22"/>
          <w:szCs w:val="22"/>
          <w:lang w:val="ca-ES-valencia"/>
        </w:rPr>
        <w:t xml:space="preserve"> provisional al personal funcionari de carrera dels cossos docents de mestres, de catedràtics i professors d'Ensenyament Secundari, </w:t>
      </w:r>
      <w:r w:rsidR="007053A5">
        <w:rPr>
          <w:rFonts w:ascii="Arial" w:hAnsi="Arial" w:cs="Arial"/>
          <w:sz w:val="22"/>
          <w:szCs w:val="22"/>
          <w:lang w:val="ca-ES-valencia"/>
        </w:rPr>
        <w:t xml:space="preserve">i altres cossos </w:t>
      </w:r>
      <w:r w:rsidRPr="00186CDD">
        <w:rPr>
          <w:rFonts w:ascii="Arial" w:hAnsi="Arial" w:cs="Arial"/>
          <w:sz w:val="22"/>
          <w:szCs w:val="22"/>
          <w:lang w:val="ca-ES-valencia"/>
        </w:rPr>
        <w:t>que haja sigut declarat personal funcionari suprimit o desplaçat.</w:t>
      </w:r>
    </w:p>
    <w:p w14:paraId="1AD67F63" w14:textId="02F0BF14"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t>10.2. La Direcció General de Personal Docent publicarà la relació definitiva de l'adjudicació en la pàgina web de la Conselleria d'Educació, Cultura i Esport (</w:t>
      </w:r>
      <w:hyperlink r:id="rId10" w:history="1">
        <w:r w:rsidRPr="00636CC7">
          <w:rPr>
            <w:rStyle w:val="Hipervnculo"/>
            <w:rFonts w:ascii="Arial" w:hAnsi="Arial" w:cs="Arial"/>
            <w:sz w:val="22"/>
            <w:szCs w:val="22"/>
            <w:lang w:val="ca-ES-valencia"/>
          </w:rPr>
          <w:t>http</w:t>
        </w:r>
        <w:r w:rsidR="00636CC7" w:rsidRPr="00636CC7">
          <w:rPr>
            <w:rStyle w:val="Hipervnculo"/>
            <w:rFonts w:ascii="Arial" w:hAnsi="Arial" w:cs="Arial"/>
            <w:sz w:val="22"/>
            <w:szCs w:val="22"/>
            <w:lang w:val="ca-ES-valencia"/>
          </w:rPr>
          <w:t>s</w:t>
        </w:r>
        <w:r w:rsidRPr="00636CC7">
          <w:rPr>
            <w:rStyle w:val="Hipervnculo"/>
            <w:rFonts w:ascii="Arial" w:hAnsi="Arial" w:cs="Arial"/>
            <w:sz w:val="22"/>
            <w:szCs w:val="22"/>
            <w:lang w:val="ca-ES-valencia"/>
          </w:rPr>
          <w:t>://www.ceice.gva.es</w:t>
        </w:r>
      </w:hyperlink>
      <w:r w:rsidRPr="00186CDD">
        <w:rPr>
          <w:rFonts w:ascii="Arial" w:hAnsi="Arial" w:cs="Arial"/>
          <w:sz w:val="22"/>
          <w:szCs w:val="22"/>
          <w:lang w:val="ca-ES-valencia"/>
        </w:rPr>
        <w:t>). Mitjançant aquesta publicació es considerarà notificat a tot el personal participant.</w:t>
      </w:r>
    </w:p>
    <w:p w14:paraId="1EFD6EE2" w14:textId="77777777" w:rsidR="00186CDD" w:rsidRPr="00186CDD" w:rsidRDefault="00186CDD" w:rsidP="007367CF">
      <w:pPr>
        <w:pStyle w:val="NormalWeb"/>
        <w:spacing w:before="0" w:after="240"/>
        <w:rPr>
          <w:rFonts w:ascii="Arial" w:hAnsi="Arial" w:cs="Arial"/>
          <w:sz w:val="22"/>
          <w:szCs w:val="22"/>
          <w:lang w:val="ca-ES-valencia"/>
        </w:rPr>
      </w:pPr>
      <w:r w:rsidRPr="00186CDD">
        <w:rPr>
          <w:rFonts w:ascii="Arial" w:hAnsi="Arial" w:cs="Arial"/>
          <w:sz w:val="22"/>
          <w:szCs w:val="22"/>
          <w:lang w:val="ca-ES-valencia"/>
        </w:rPr>
        <w:t>10.3. Els nomenaments derivats d'aquest procediment s'iniciaran el dia 1 de setembre de 2023, i finalitzaran segons l'acord de 26 de maig de 2016 pel qual es modifica la duració dels nomenaments dels funcionaris interins docents.</w:t>
      </w:r>
    </w:p>
    <w:p w14:paraId="5C779333" w14:textId="77777777" w:rsidR="00186CDD" w:rsidRPr="00186CDD" w:rsidRDefault="00186CDD" w:rsidP="007367CF">
      <w:pPr>
        <w:pStyle w:val="NormalWeb"/>
        <w:spacing w:after="240"/>
        <w:rPr>
          <w:rFonts w:ascii="Arial" w:hAnsi="Arial" w:cs="Arial"/>
          <w:b/>
          <w:bCs/>
          <w:sz w:val="22"/>
          <w:szCs w:val="22"/>
          <w:lang w:val="ca-ES-valencia"/>
        </w:rPr>
      </w:pPr>
      <w:r w:rsidRPr="00186CDD">
        <w:rPr>
          <w:rFonts w:ascii="Arial" w:hAnsi="Arial" w:cs="Arial"/>
          <w:b/>
          <w:bCs/>
          <w:sz w:val="22"/>
          <w:szCs w:val="22"/>
          <w:lang w:val="ca-ES-valencia"/>
        </w:rPr>
        <w:t>Onzena. Normes d'adjudicació i sol·licitud de província per a l'adscripció d'ofici del personal funcionari interí</w:t>
      </w:r>
    </w:p>
    <w:p w14:paraId="7256FC24" w14:textId="77777777"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t>11.1. Per al personal funcionari interí, tots els llocs seran de petició voluntària, però d'acceptació obligatòria si han sigut sol·licitats.</w:t>
      </w:r>
    </w:p>
    <w:p w14:paraId="0E13F182" w14:textId="77777777"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lastRenderedPageBreak/>
        <w:t>11.2. Les persones participants hauran de triar almenys una província.</w:t>
      </w:r>
    </w:p>
    <w:p w14:paraId="2E24C897" w14:textId="77777777"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t>11.3. En el cas que la plaça no siga triada voluntàriament per cap persona aspirant, s'adjudicarà d'ofici i la seua acceptació serà obligatòria, respectant les preferències provincials consignades. El procediment serà el següent: la plaça s'adjudicarà en ordre invers en la respectiva borsa de treball a la persona participant que estiga obligada per la seua preferència provincial. No s'afegirà d'ofici cap província per a l'adjudicació dels llocs que no es cobrisquen voluntàriament, excepte en el cas en què la persona participant no haja triat cap, i en aquest cas se li afegiran les tres en l'ordre preestablit.</w:t>
      </w:r>
    </w:p>
    <w:p w14:paraId="543023D1" w14:textId="77777777"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t>11.4 En cap cas seran adjudicades les places amb requisit lingüístic a les persones participants que no ho posseïsquen, siga aquesta adjudicació d'ofici o per petició voluntària de la persona interessada.</w:t>
      </w:r>
    </w:p>
    <w:p w14:paraId="55DAF665" w14:textId="77777777" w:rsidR="00186CDD" w:rsidRPr="00186CDD" w:rsidRDefault="00186CDD" w:rsidP="007367CF">
      <w:pPr>
        <w:pStyle w:val="NormalWeb"/>
        <w:spacing w:after="240"/>
        <w:rPr>
          <w:rFonts w:ascii="Arial" w:hAnsi="Arial" w:cs="Arial"/>
          <w:b/>
          <w:bCs/>
          <w:sz w:val="22"/>
          <w:szCs w:val="22"/>
          <w:lang w:val="ca-ES-valencia"/>
        </w:rPr>
      </w:pPr>
      <w:r w:rsidRPr="00186CDD">
        <w:rPr>
          <w:rFonts w:ascii="Arial" w:hAnsi="Arial" w:cs="Arial"/>
          <w:b/>
          <w:bCs/>
          <w:sz w:val="22"/>
          <w:szCs w:val="22"/>
          <w:lang w:val="ca-ES-valencia"/>
        </w:rPr>
        <w:t>Dotzena. Desactivació temporal i exclusió de les bosses del personal funcionari interí</w:t>
      </w:r>
    </w:p>
    <w:p w14:paraId="4C2B68FE" w14:textId="77777777" w:rsidR="00186CDD" w:rsidRPr="00186CDD" w:rsidRDefault="00186CDD" w:rsidP="007367CF">
      <w:pPr>
        <w:pStyle w:val="NormalWeb"/>
        <w:spacing w:after="240"/>
        <w:rPr>
          <w:rFonts w:ascii="Arial" w:hAnsi="Arial" w:cs="Arial"/>
          <w:sz w:val="22"/>
          <w:szCs w:val="22"/>
          <w:lang w:val="ca-ES-valencia"/>
        </w:rPr>
      </w:pPr>
      <w:r w:rsidRPr="00186CDD">
        <w:rPr>
          <w:rFonts w:ascii="Arial" w:hAnsi="Arial" w:cs="Arial"/>
          <w:sz w:val="22"/>
          <w:szCs w:val="22"/>
          <w:lang w:val="ca-ES-valencia"/>
        </w:rPr>
        <w:t>12.1. Es considerarà en situació de desactivació temporal en les bosses a les persones aspirants que en el moment de produir-se l'adjudicació es troben desactivades, de conformitat amb la Resolució de 21 de desembre de 2015, del director general de Centres i Personal Docent, pel qual s'acorda la publicació de l'Addenda subscrita per la Conselleria d'Educació, Investigació, Cultura i Esport i les organitzacions sindicals, que modifica el sistema de provisió de llocs de treball en règim d'interinitat aprovat per la Resolució de 26 de novembre de 2010.</w:t>
      </w:r>
    </w:p>
    <w:p w14:paraId="2C60B764" w14:textId="2FD77AA3" w:rsidR="00186CDD" w:rsidRPr="00186CDD" w:rsidRDefault="00186CDD" w:rsidP="007367CF">
      <w:pPr>
        <w:pStyle w:val="NormalWeb"/>
        <w:spacing w:before="0" w:after="240"/>
        <w:rPr>
          <w:rFonts w:ascii="Arial" w:hAnsi="Arial" w:cs="Arial"/>
          <w:sz w:val="22"/>
          <w:szCs w:val="22"/>
          <w:lang w:val="ca-ES-valencia"/>
        </w:rPr>
      </w:pPr>
      <w:r w:rsidRPr="00186CDD">
        <w:rPr>
          <w:rFonts w:ascii="Arial" w:hAnsi="Arial" w:cs="Arial"/>
          <w:sz w:val="22"/>
          <w:szCs w:val="22"/>
          <w:lang w:val="ca-ES-valencia"/>
        </w:rPr>
        <w:t xml:space="preserve">12.2. Serà exclòs de les bosses el personal funcionari interí que, havent participat i obtingut </w:t>
      </w:r>
      <w:r w:rsidR="00636CC7">
        <w:rPr>
          <w:rFonts w:ascii="Arial" w:hAnsi="Arial" w:cs="Arial"/>
          <w:sz w:val="22"/>
          <w:szCs w:val="22"/>
          <w:lang w:val="ca-ES-valencia"/>
        </w:rPr>
        <w:t>destinació</w:t>
      </w:r>
      <w:r w:rsidRPr="00186CDD">
        <w:rPr>
          <w:rFonts w:ascii="Arial" w:hAnsi="Arial" w:cs="Arial"/>
          <w:sz w:val="22"/>
          <w:szCs w:val="22"/>
          <w:lang w:val="ca-ES-valencia"/>
        </w:rPr>
        <w:t>, incórrega en algun dels supòsits d'exclusió regulats en l'article 8 de la Resolució de 26 de novembre de 2010 abans esmentada.</w:t>
      </w:r>
    </w:p>
    <w:p w14:paraId="2D7634FF" w14:textId="77777777" w:rsidR="002F208B" w:rsidRPr="002F208B" w:rsidRDefault="002F208B" w:rsidP="007367CF">
      <w:pPr>
        <w:pStyle w:val="NormalWeb"/>
        <w:spacing w:after="240"/>
        <w:rPr>
          <w:rFonts w:ascii="Arial" w:hAnsi="Arial" w:cs="Arial"/>
          <w:b/>
          <w:bCs/>
          <w:sz w:val="22"/>
          <w:szCs w:val="22"/>
          <w:lang w:val="ca-ES-valencia"/>
        </w:rPr>
      </w:pPr>
      <w:r w:rsidRPr="002F208B">
        <w:rPr>
          <w:rFonts w:ascii="Arial" w:hAnsi="Arial" w:cs="Arial"/>
          <w:b/>
          <w:bCs/>
          <w:sz w:val="22"/>
          <w:szCs w:val="22"/>
          <w:lang w:val="ca-ES-valencia"/>
        </w:rPr>
        <w:t>Tretzena. Requisits generals</w:t>
      </w:r>
    </w:p>
    <w:p w14:paraId="2ADBDD66" w14:textId="0925783F" w:rsidR="002F208B" w:rsidRPr="002F208B" w:rsidRDefault="002F208B" w:rsidP="007367CF">
      <w:pPr>
        <w:pStyle w:val="NormalWeb"/>
        <w:spacing w:after="240"/>
        <w:rPr>
          <w:rFonts w:ascii="Arial" w:hAnsi="Arial" w:cs="Arial"/>
          <w:sz w:val="22"/>
          <w:szCs w:val="22"/>
          <w:lang w:val="ca-ES-valencia"/>
        </w:rPr>
      </w:pPr>
      <w:r w:rsidRPr="002F208B">
        <w:rPr>
          <w:rFonts w:ascii="Arial" w:hAnsi="Arial" w:cs="Arial"/>
          <w:sz w:val="22"/>
          <w:szCs w:val="22"/>
          <w:lang w:val="ca-ES-valencia"/>
        </w:rPr>
        <w:t xml:space="preserve">13.1. La disposició addicional de la Resolució de 9 de maig de 2014, de la Direcció General de Centres i Personal Docent, regula el registre de titulacions per als procediments de provisió de llocs de personal docent no universitari de la Comunitat Valenciana, i estableix un termini perquè el personal integrant de les borses de treball, que per modificacions legislatives o reglamentàries no estiguera en possessió de la titulació acadèmica que faculta per a l'ingrés en el cos i especialitat en què està inscrit, poguera desactivar-se de la borsa de treball. En aquesta disposició addicional s'indica també que el personal funcionari interí que no complira els requisits exigits i no haguera sol·licitat la desactivació, si se li adjudicara un lloc i no disposara de la titulació corresponent o l'acreditació de la capacitació per a impartir l'especialitat de la </w:t>
      </w:r>
      <w:r w:rsidR="00596AB1">
        <w:rPr>
          <w:rFonts w:ascii="Arial" w:hAnsi="Arial" w:cs="Arial"/>
          <w:sz w:val="22"/>
          <w:szCs w:val="22"/>
          <w:lang w:val="ca-ES-valencia"/>
        </w:rPr>
        <w:t>borsa</w:t>
      </w:r>
      <w:r w:rsidRPr="002F208B">
        <w:rPr>
          <w:rFonts w:ascii="Arial" w:hAnsi="Arial" w:cs="Arial"/>
          <w:sz w:val="22"/>
          <w:szCs w:val="22"/>
          <w:lang w:val="ca-ES-valencia"/>
        </w:rPr>
        <w:t xml:space="preserve"> en la qual es trobe inscrit, segons establisca la normativa vigent, seria exclòs d'aquesta </w:t>
      </w:r>
      <w:r w:rsidR="00596AB1">
        <w:rPr>
          <w:rFonts w:ascii="Arial" w:hAnsi="Arial" w:cs="Arial"/>
          <w:sz w:val="22"/>
          <w:szCs w:val="22"/>
          <w:lang w:val="ca-ES-valencia"/>
        </w:rPr>
        <w:t>borsa</w:t>
      </w:r>
      <w:r w:rsidRPr="002F208B">
        <w:rPr>
          <w:rFonts w:ascii="Arial" w:hAnsi="Arial" w:cs="Arial"/>
          <w:sz w:val="22"/>
          <w:szCs w:val="22"/>
          <w:lang w:val="ca-ES-valencia"/>
        </w:rPr>
        <w:t>.</w:t>
      </w:r>
    </w:p>
    <w:p w14:paraId="4FC965D3" w14:textId="77777777" w:rsidR="002F208B" w:rsidRPr="008E5C50" w:rsidRDefault="002F208B" w:rsidP="007367CF">
      <w:pPr>
        <w:pStyle w:val="NormalWeb"/>
        <w:spacing w:after="240"/>
        <w:rPr>
          <w:rFonts w:ascii="Arial" w:hAnsi="Arial" w:cs="Arial"/>
          <w:sz w:val="22"/>
          <w:szCs w:val="22"/>
          <w:lang w:val="ca-ES-valencia"/>
        </w:rPr>
      </w:pPr>
      <w:r w:rsidRPr="002F208B">
        <w:rPr>
          <w:rFonts w:ascii="Arial" w:hAnsi="Arial" w:cs="Arial"/>
          <w:sz w:val="22"/>
          <w:szCs w:val="22"/>
          <w:lang w:val="ca-ES-valencia"/>
        </w:rPr>
        <w:t xml:space="preserve">13.2. Per a l'acreditació de la competència lingüística necessària per a l'accés i el desenvolupament de la funció docent en el sistema educatiu valencià és aplicable el que s'estableix en l'Ordre 3/2020, de 6 de febrer de la Conselleria d'Educació, Cultura i Esport. </w:t>
      </w:r>
      <w:r w:rsidRPr="008E5C50">
        <w:rPr>
          <w:rFonts w:ascii="Arial" w:hAnsi="Arial" w:cs="Arial"/>
          <w:sz w:val="22"/>
          <w:szCs w:val="22"/>
          <w:lang w:val="ca-ES-valencia"/>
        </w:rPr>
        <w:t xml:space="preserve">Tot això sense perjudici del que es disposa en l'Ordre 52/2022, de 18 d'agost, de la Conselleria d'Educació, Cultura i Esport, per la qual s'estableix un període transitori per a la participació del personal docent integrant de les borses de treball en els procediments de provisió de llocs catalogats amb el requisit lingüístic de valencià per l'Ordre 35/2018, de 22 d'agost, de la Conselleria d'Educació, Investigació, Cultura i Esport. </w:t>
      </w:r>
    </w:p>
    <w:p w14:paraId="16F921D3" w14:textId="77777777" w:rsidR="002F208B" w:rsidRPr="002F208B" w:rsidRDefault="002F208B" w:rsidP="007367CF">
      <w:pPr>
        <w:pStyle w:val="NormalWeb"/>
        <w:spacing w:after="240"/>
        <w:rPr>
          <w:rFonts w:ascii="Arial" w:hAnsi="Arial" w:cs="Arial"/>
          <w:sz w:val="22"/>
          <w:szCs w:val="22"/>
          <w:lang w:val="ca-ES-valencia"/>
        </w:rPr>
      </w:pPr>
      <w:r w:rsidRPr="002F208B">
        <w:rPr>
          <w:rFonts w:ascii="Arial" w:hAnsi="Arial" w:cs="Arial"/>
          <w:sz w:val="22"/>
          <w:szCs w:val="22"/>
          <w:lang w:val="ca-ES-valencia"/>
        </w:rPr>
        <w:lastRenderedPageBreak/>
        <w:t>13.4. És requisit imprescindible perquè siga adjudicat un lloc determinat posseir l'especialitat i els requisits lingüístics del lloc degudament registrats. Aquests requisits seran considerats en el moment de l'adjudicació. El personal participant no haurà de justificar cap d'aquests requisits en aquest procediment.</w:t>
      </w:r>
    </w:p>
    <w:p w14:paraId="6E934922" w14:textId="77777777" w:rsidR="002F208B" w:rsidRPr="002F208B" w:rsidRDefault="002F208B" w:rsidP="007367CF">
      <w:pPr>
        <w:pStyle w:val="NormalWeb"/>
        <w:spacing w:after="240"/>
        <w:rPr>
          <w:rFonts w:ascii="Arial" w:hAnsi="Arial" w:cs="Arial"/>
          <w:sz w:val="22"/>
          <w:szCs w:val="22"/>
          <w:lang w:val="ca-ES-valencia"/>
        </w:rPr>
      </w:pPr>
      <w:r w:rsidRPr="002F208B">
        <w:rPr>
          <w:rFonts w:ascii="Arial" w:hAnsi="Arial" w:cs="Arial"/>
          <w:sz w:val="22"/>
          <w:szCs w:val="22"/>
          <w:lang w:val="ca-ES-valencia"/>
        </w:rPr>
        <w:t>13.5. Totes les condicions que s'exigeixen en aquesta convocatòria han de complir-se en la data de finalització del termini de presentació de sol·licituds prevista en la base octava.</w:t>
      </w:r>
    </w:p>
    <w:p w14:paraId="513F3EC4" w14:textId="0DDEAB72" w:rsidR="002F208B" w:rsidRPr="002F208B" w:rsidRDefault="002F208B" w:rsidP="007367CF">
      <w:pPr>
        <w:pStyle w:val="NormalWeb"/>
        <w:spacing w:before="0" w:after="240"/>
        <w:rPr>
          <w:rFonts w:ascii="Arial" w:hAnsi="Arial" w:cs="Arial"/>
          <w:sz w:val="22"/>
          <w:szCs w:val="22"/>
          <w:lang w:val="ca-ES-valencia"/>
        </w:rPr>
      </w:pPr>
      <w:r w:rsidRPr="002F208B">
        <w:rPr>
          <w:rFonts w:ascii="Arial" w:hAnsi="Arial" w:cs="Arial"/>
          <w:sz w:val="22"/>
          <w:szCs w:val="22"/>
          <w:lang w:val="ca-ES-valencia"/>
        </w:rPr>
        <w:t xml:space="preserve">13.6. Podrà ser anul·lat </w:t>
      </w:r>
      <w:r w:rsidR="00636CC7">
        <w:rPr>
          <w:rFonts w:ascii="Arial" w:hAnsi="Arial" w:cs="Arial"/>
          <w:sz w:val="22"/>
          <w:szCs w:val="22"/>
          <w:lang w:val="ca-ES-valencia"/>
        </w:rPr>
        <w:t>la</w:t>
      </w:r>
      <w:r w:rsidRPr="002F208B">
        <w:rPr>
          <w:rFonts w:ascii="Arial" w:hAnsi="Arial" w:cs="Arial"/>
          <w:sz w:val="22"/>
          <w:szCs w:val="22"/>
          <w:lang w:val="ca-ES-valencia"/>
        </w:rPr>
        <w:t xml:space="preserve"> </w:t>
      </w:r>
      <w:r w:rsidR="00636CC7">
        <w:rPr>
          <w:rFonts w:ascii="Arial" w:hAnsi="Arial" w:cs="Arial"/>
          <w:sz w:val="22"/>
          <w:szCs w:val="22"/>
          <w:lang w:val="ca-ES-valencia"/>
        </w:rPr>
        <w:t>destinació</w:t>
      </w:r>
      <w:r w:rsidRPr="002F208B">
        <w:rPr>
          <w:rFonts w:ascii="Arial" w:hAnsi="Arial" w:cs="Arial"/>
          <w:sz w:val="22"/>
          <w:szCs w:val="22"/>
          <w:lang w:val="ca-ES-valencia"/>
        </w:rPr>
        <w:t xml:space="preserve"> obtingu</w:t>
      </w:r>
      <w:r w:rsidR="00636CC7">
        <w:rPr>
          <w:rFonts w:ascii="Arial" w:hAnsi="Arial" w:cs="Arial"/>
          <w:sz w:val="22"/>
          <w:szCs w:val="22"/>
          <w:lang w:val="ca-ES-valencia"/>
        </w:rPr>
        <w:t>da</w:t>
      </w:r>
      <w:r w:rsidRPr="002F208B">
        <w:rPr>
          <w:rFonts w:ascii="Arial" w:hAnsi="Arial" w:cs="Arial"/>
          <w:sz w:val="22"/>
          <w:szCs w:val="22"/>
          <w:lang w:val="ca-ES-valencia"/>
        </w:rPr>
        <w:t xml:space="preserve"> per qualsevol participant que no s'haja ajustat a les normes de la convocatòria.</w:t>
      </w:r>
    </w:p>
    <w:p w14:paraId="64BD0429" w14:textId="77777777" w:rsidR="00385B32" w:rsidRPr="00385B32" w:rsidRDefault="00385B32" w:rsidP="007367CF">
      <w:pPr>
        <w:pStyle w:val="NormalWeb"/>
        <w:spacing w:after="240"/>
        <w:rPr>
          <w:rFonts w:ascii="Arial" w:hAnsi="Arial" w:cs="Arial"/>
          <w:b/>
          <w:bCs/>
          <w:sz w:val="22"/>
          <w:szCs w:val="22"/>
          <w:lang w:val="ca-ES-valencia"/>
        </w:rPr>
      </w:pPr>
      <w:r w:rsidRPr="00385B32">
        <w:rPr>
          <w:rFonts w:ascii="Arial" w:hAnsi="Arial" w:cs="Arial"/>
          <w:b/>
          <w:bCs/>
          <w:sz w:val="22"/>
          <w:szCs w:val="22"/>
          <w:lang w:val="ca-ES-valencia"/>
        </w:rPr>
        <w:t xml:space="preserve">Catorzena. </w:t>
      </w:r>
      <w:proofErr w:type="spellStart"/>
      <w:r w:rsidRPr="00385B32">
        <w:rPr>
          <w:rFonts w:ascii="Arial" w:hAnsi="Arial" w:cs="Arial"/>
          <w:b/>
          <w:bCs/>
          <w:sz w:val="22"/>
          <w:szCs w:val="22"/>
          <w:lang w:val="ca-ES-valencia"/>
        </w:rPr>
        <w:t>Irrenunciabilitat</w:t>
      </w:r>
      <w:proofErr w:type="spellEnd"/>
      <w:r w:rsidRPr="00385B32">
        <w:rPr>
          <w:rFonts w:ascii="Arial" w:hAnsi="Arial" w:cs="Arial"/>
          <w:b/>
          <w:bCs/>
          <w:sz w:val="22"/>
          <w:szCs w:val="22"/>
          <w:lang w:val="ca-ES-valencia"/>
        </w:rPr>
        <w:t xml:space="preserve"> de destins</w:t>
      </w:r>
    </w:p>
    <w:p w14:paraId="42558158" w14:textId="77777777" w:rsidR="00385B32" w:rsidRPr="00385B32" w:rsidRDefault="00385B32" w:rsidP="007367CF">
      <w:pPr>
        <w:pStyle w:val="NormalWeb"/>
        <w:spacing w:after="240"/>
        <w:rPr>
          <w:rFonts w:ascii="Arial" w:hAnsi="Arial" w:cs="Arial"/>
          <w:sz w:val="22"/>
          <w:szCs w:val="22"/>
          <w:lang w:val="ca-ES-valencia"/>
        </w:rPr>
      </w:pPr>
      <w:r w:rsidRPr="00385B32">
        <w:rPr>
          <w:rFonts w:ascii="Arial" w:hAnsi="Arial" w:cs="Arial"/>
          <w:sz w:val="22"/>
          <w:szCs w:val="22"/>
          <w:lang w:val="ca-ES-valencia"/>
        </w:rPr>
        <w:t>14.1. Els destins adjudicats en la resolució definitiva d'aquesta convocatòria seran irrenunciables.</w:t>
      </w:r>
    </w:p>
    <w:p w14:paraId="654FEEC0" w14:textId="1DA05504" w:rsidR="00385B32" w:rsidRPr="00385B32" w:rsidRDefault="00385B32" w:rsidP="007367CF">
      <w:pPr>
        <w:pStyle w:val="NormalWeb"/>
        <w:spacing w:after="240"/>
        <w:rPr>
          <w:rFonts w:ascii="Arial" w:hAnsi="Arial" w:cs="Arial"/>
          <w:sz w:val="22"/>
          <w:szCs w:val="22"/>
          <w:lang w:val="ca-ES-valencia"/>
        </w:rPr>
      </w:pPr>
      <w:r w:rsidRPr="00385B32">
        <w:rPr>
          <w:rFonts w:ascii="Arial" w:hAnsi="Arial" w:cs="Arial"/>
          <w:sz w:val="22"/>
          <w:szCs w:val="22"/>
          <w:lang w:val="ca-ES-valencia"/>
        </w:rPr>
        <w:t xml:space="preserve">14.2. No obstant l'anterior, per al personal funcionari interí és aplicable el que s'estableix en l'article 7.4 de la Resolució de 26 de novembre de 2010, que publica l'Acord de 23 de novembre de 2010 subscrit per la Conselleria d'Educació i les organitzacions sindicals; d'acord amb el text consolidat de l'esmentat article, aprovat mitjançant la Resolució de 21 de desembre de 2015, del director general de Centres i Personal Docent, per la qual s'acorda la publicació de l'Addenda per la qual es modifica el sistema de provisió de llocs en règim d'interinitat aprovat per Resolució de 26 de novembre de 2010, que estableix que les persones aspirants als qui se'ls haja adjudicat una plaça i no puguen prendre possessió per motius de força major per causa sobrevinguda posterior al moment de l'adjudicació, presentaran un escrit juntament amb la justificació documental de la causa, que seran valorats per a mantindre l'exclusió o permetre la reincorporació a la </w:t>
      </w:r>
      <w:r w:rsidR="00596AB1">
        <w:rPr>
          <w:rFonts w:ascii="Arial" w:hAnsi="Arial" w:cs="Arial"/>
          <w:sz w:val="22"/>
          <w:szCs w:val="22"/>
          <w:lang w:val="ca-ES-valencia"/>
        </w:rPr>
        <w:t>borsa</w:t>
      </w:r>
      <w:r w:rsidRPr="00385B32">
        <w:rPr>
          <w:rFonts w:ascii="Arial" w:hAnsi="Arial" w:cs="Arial"/>
          <w:sz w:val="22"/>
          <w:szCs w:val="22"/>
          <w:lang w:val="ca-ES-valencia"/>
        </w:rPr>
        <w:t>.</w:t>
      </w:r>
    </w:p>
    <w:p w14:paraId="4687172A" w14:textId="4757652C" w:rsidR="00385B32" w:rsidRPr="00385B32" w:rsidRDefault="00385B32" w:rsidP="007367CF">
      <w:pPr>
        <w:pStyle w:val="NormalWeb"/>
        <w:spacing w:after="240"/>
        <w:rPr>
          <w:rFonts w:ascii="Arial" w:hAnsi="Arial" w:cs="Arial"/>
          <w:b/>
          <w:bCs/>
          <w:sz w:val="22"/>
          <w:szCs w:val="22"/>
          <w:lang w:val="ca-ES-valencia"/>
        </w:rPr>
      </w:pPr>
      <w:r w:rsidRPr="00385B32">
        <w:rPr>
          <w:rFonts w:ascii="Arial" w:hAnsi="Arial" w:cs="Arial"/>
          <w:b/>
          <w:bCs/>
          <w:sz w:val="22"/>
          <w:szCs w:val="22"/>
          <w:lang w:val="ca-ES-valencia"/>
        </w:rPr>
        <w:t xml:space="preserve">Quinzena. </w:t>
      </w:r>
      <w:r w:rsidR="008E5C50" w:rsidRPr="008E5C50">
        <w:rPr>
          <w:rFonts w:ascii="Arial" w:hAnsi="Arial" w:cs="Arial"/>
          <w:b/>
          <w:bCs/>
          <w:sz w:val="22"/>
          <w:szCs w:val="22"/>
          <w:lang w:val="ca-ES-valencia"/>
        </w:rPr>
        <w:t>C</w:t>
      </w:r>
      <w:r w:rsidRPr="008E5C50">
        <w:rPr>
          <w:rFonts w:ascii="Arial" w:hAnsi="Arial" w:cs="Arial"/>
          <w:b/>
          <w:bCs/>
          <w:sz w:val="22"/>
          <w:szCs w:val="22"/>
          <w:lang w:val="ca-ES-valencia"/>
        </w:rPr>
        <w:t>omunicació d'incidències</w:t>
      </w:r>
    </w:p>
    <w:p w14:paraId="479070D0" w14:textId="7B592A2D" w:rsidR="00385B32" w:rsidRPr="008E5C50" w:rsidRDefault="00385B32" w:rsidP="007367CF">
      <w:pPr>
        <w:pStyle w:val="NormalWeb"/>
        <w:spacing w:after="240"/>
        <w:rPr>
          <w:rFonts w:ascii="Arial" w:hAnsi="Arial" w:cs="Arial"/>
          <w:sz w:val="22"/>
          <w:szCs w:val="22"/>
          <w:lang w:val="ca-ES-valencia"/>
        </w:rPr>
      </w:pPr>
      <w:r w:rsidRPr="008E5C50">
        <w:rPr>
          <w:rFonts w:ascii="Arial" w:hAnsi="Arial" w:cs="Arial"/>
          <w:sz w:val="22"/>
          <w:szCs w:val="22"/>
          <w:lang w:val="ca-ES-valencia"/>
        </w:rPr>
        <w:t xml:space="preserve">S'estableix com a registre electrònic específic per a l'objecte de la </w:t>
      </w:r>
      <w:r w:rsidR="008E5C50" w:rsidRPr="008E5C50">
        <w:rPr>
          <w:rFonts w:ascii="Arial" w:hAnsi="Arial" w:cs="Arial"/>
          <w:sz w:val="22"/>
          <w:szCs w:val="22"/>
          <w:lang w:val="ca-ES-valencia"/>
        </w:rPr>
        <w:t>c</w:t>
      </w:r>
      <w:r w:rsidRPr="008E5C50">
        <w:rPr>
          <w:rFonts w:ascii="Arial" w:hAnsi="Arial" w:cs="Arial"/>
          <w:sz w:val="22"/>
          <w:szCs w:val="22"/>
          <w:lang w:val="ca-ES-valencia"/>
        </w:rPr>
        <w:t>omunicaci</w:t>
      </w:r>
      <w:r w:rsidR="008E5C50" w:rsidRPr="008E5C50">
        <w:rPr>
          <w:rFonts w:ascii="Arial" w:hAnsi="Arial" w:cs="Arial"/>
          <w:sz w:val="22"/>
          <w:szCs w:val="22"/>
          <w:lang w:val="ca-ES-valencia"/>
        </w:rPr>
        <w:t xml:space="preserve">ó </w:t>
      </w:r>
      <w:r w:rsidRPr="008E5C50">
        <w:rPr>
          <w:rFonts w:ascii="Arial" w:hAnsi="Arial" w:cs="Arial"/>
          <w:sz w:val="22"/>
          <w:szCs w:val="22"/>
          <w:lang w:val="ca-ES-valencia"/>
        </w:rPr>
        <w:t xml:space="preserve">d'incidències l'Oficina Virtual del Docent (OVIDOC), accessible en </w:t>
      </w:r>
      <w:hyperlink r:id="rId11" w:history="1">
        <w:r w:rsidR="004A74B4" w:rsidRPr="00636CC7">
          <w:rPr>
            <w:rStyle w:val="Hipervnculo"/>
          </w:rPr>
          <w:t>https://ovidoc.edu.gva.es</w:t>
        </w:r>
      </w:hyperlink>
      <w:r w:rsidR="004A74B4" w:rsidRPr="008E5C50">
        <w:rPr>
          <w:rFonts w:ascii="Arial" w:hAnsi="Arial" w:cs="Arial"/>
          <w:sz w:val="22"/>
          <w:szCs w:val="22"/>
          <w:lang w:val="ca-ES-valencia"/>
        </w:rPr>
        <w:t xml:space="preserve"> </w:t>
      </w:r>
      <w:r w:rsidRPr="008E5C50">
        <w:rPr>
          <w:rFonts w:ascii="Arial" w:hAnsi="Arial" w:cs="Arial"/>
          <w:sz w:val="22"/>
          <w:szCs w:val="22"/>
          <w:lang w:val="ca-ES-valencia"/>
        </w:rPr>
        <w:t xml:space="preserve">en l'apartat Tràmits - Incidències de provisió de </w:t>
      </w:r>
      <w:r w:rsidR="00596AB1">
        <w:rPr>
          <w:rFonts w:ascii="Arial" w:hAnsi="Arial" w:cs="Arial"/>
          <w:sz w:val="22"/>
          <w:szCs w:val="22"/>
          <w:lang w:val="ca-ES-valencia"/>
        </w:rPr>
        <w:t>places</w:t>
      </w:r>
      <w:r w:rsidRPr="008E5C50">
        <w:rPr>
          <w:rFonts w:ascii="Arial" w:hAnsi="Arial" w:cs="Arial"/>
          <w:sz w:val="22"/>
          <w:szCs w:val="22"/>
          <w:lang w:val="ca-ES-valencia"/>
        </w:rPr>
        <w:t xml:space="preserve"> - Adjudicacions </w:t>
      </w:r>
      <w:r w:rsidR="00596AB1">
        <w:rPr>
          <w:rFonts w:ascii="Arial" w:hAnsi="Arial" w:cs="Arial"/>
          <w:sz w:val="22"/>
          <w:szCs w:val="22"/>
          <w:lang w:val="ca-ES-valencia"/>
        </w:rPr>
        <w:t>inici</w:t>
      </w:r>
      <w:r w:rsidRPr="008E5C50">
        <w:rPr>
          <w:rFonts w:ascii="Arial" w:hAnsi="Arial" w:cs="Arial"/>
          <w:sz w:val="22"/>
          <w:szCs w:val="22"/>
          <w:lang w:val="ca-ES-valencia"/>
        </w:rPr>
        <w:t xml:space="preserve"> de curs.</w:t>
      </w:r>
    </w:p>
    <w:p w14:paraId="0B44AB24" w14:textId="71CC79CE" w:rsidR="00385B32" w:rsidRDefault="00385B32" w:rsidP="007367CF">
      <w:pPr>
        <w:pStyle w:val="NormalWeb"/>
        <w:spacing w:after="240"/>
        <w:rPr>
          <w:rFonts w:ascii="Arial" w:hAnsi="Arial" w:cs="Arial"/>
          <w:sz w:val="22"/>
          <w:szCs w:val="22"/>
          <w:lang w:val="ca-ES-valencia"/>
        </w:rPr>
      </w:pPr>
      <w:r w:rsidRPr="008E5C50">
        <w:rPr>
          <w:rFonts w:ascii="Arial" w:hAnsi="Arial" w:cs="Arial"/>
          <w:sz w:val="22"/>
          <w:szCs w:val="22"/>
          <w:lang w:val="ca-ES-valencia"/>
        </w:rPr>
        <w:t>El personal interí sense serveis, prèviament a realitzar comunicaci</w:t>
      </w:r>
      <w:r w:rsidR="008E5C50" w:rsidRPr="008E5C50">
        <w:rPr>
          <w:rFonts w:ascii="Arial" w:hAnsi="Arial" w:cs="Arial"/>
          <w:sz w:val="22"/>
          <w:szCs w:val="22"/>
          <w:lang w:val="ca-ES-valencia"/>
        </w:rPr>
        <w:t>ons</w:t>
      </w:r>
      <w:r w:rsidRPr="008E5C50">
        <w:rPr>
          <w:rFonts w:ascii="Arial" w:hAnsi="Arial" w:cs="Arial"/>
          <w:sz w:val="22"/>
          <w:szCs w:val="22"/>
          <w:lang w:val="ca-ES-valencia"/>
        </w:rPr>
        <w:t xml:space="preserve"> d'incidències, haurà d'obtindre les credencials d'accés a OVIDOC mitjançant la plataforma de tramitació electrònica de la seu electrònica de la Generalitat. L'enllaç d'accés a aquesta plataforma estarà disponible en la pàgina web de la Conselleria d</w:t>
      </w:r>
      <w:r w:rsidR="004A74B4" w:rsidRPr="008E5C50">
        <w:rPr>
          <w:rFonts w:ascii="Arial" w:hAnsi="Arial" w:cs="Arial"/>
          <w:sz w:val="22"/>
          <w:szCs w:val="22"/>
          <w:lang w:val="ca-ES-valencia"/>
        </w:rPr>
        <w:t>’</w:t>
      </w:r>
      <w:r w:rsidRPr="008E5C50">
        <w:rPr>
          <w:rFonts w:ascii="Arial" w:hAnsi="Arial" w:cs="Arial"/>
          <w:sz w:val="22"/>
          <w:szCs w:val="22"/>
          <w:lang w:val="ca-ES-valencia"/>
        </w:rPr>
        <w:t xml:space="preserve">Educació </w:t>
      </w:r>
      <w:hyperlink r:id="rId12" w:history="1">
        <w:r w:rsidR="004A74B4" w:rsidRPr="00636CC7">
          <w:rPr>
            <w:rStyle w:val="Hipervnculo"/>
          </w:rPr>
          <w:t>https://ceice.gva.es</w:t>
        </w:r>
      </w:hyperlink>
      <w:r w:rsidRPr="008E5C50">
        <w:rPr>
          <w:rFonts w:ascii="Arial" w:hAnsi="Arial" w:cs="Arial"/>
          <w:sz w:val="22"/>
          <w:szCs w:val="22"/>
          <w:lang w:val="ca-ES-valencia"/>
        </w:rPr>
        <w:t>.</w:t>
      </w:r>
    </w:p>
    <w:p w14:paraId="06772F04" w14:textId="77777777" w:rsidR="004A74B4" w:rsidRPr="00385B32" w:rsidRDefault="004A74B4" w:rsidP="007367CF">
      <w:pPr>
        <w:pStyle w:val="NormalWeb"/>
        <w:spacing w:after="240"/>
        <w:rPr>
          <w:rFonts w:ascii="Arial" w:hAnsi="Arial" w:cs="Arial"/>
          <w:sz w:val="22"/>
          <w:szCs w:val="22"/>
          <w:lang w:val="ca-ES-valencia"/>
        </w:rPr>
      </w:pPr>
    </w:p>
    <w:p w14:paraId="60F4FEDA" w14:textId="77777777" w:rsidR="00DF6144" w:rsidRPr="00DF6144" w:rsidRDefault="00DF6144" w:rsidP="00DF6144">
      <w:pPr>
        <w:autoSpaceDE w:val="0"/>
        <w:adjustRightInd w:val="0"/>
        <w:spacing w:after="240" w:line="240" w:lineRule="auto"/>
        <w:jc w:val="both"/>
        <w:rPr>
          <w:rFonts w:ascii="Arial" w:eastAsia="Times New Roman" w:hAnsi="Arial" w:cs="Arial"/>
          <w:b/>
          <w:bCs/>
          <w:lang w:val="ca-ES-valencia" w:eastAsia="es-ES"/>
        </w:rPr>
      </w:pPr>
      <w:r w:rsidRPr="00DF6144">
        <w:rPr>
          <w:rFonts w:ascii="Arial" w:eastAsia="Times New Roman" w:hAnsi="Arial" w:cs="Arial"/>
          <w:b/>
          <w:bCs/>
          <w:lang w:val="ca-ES-valencia" w:eastAsia="es-ES"/>
        </w:rPr>
        <w:t xml:space="preserve">Setzena. Autorització per al tractament de dades de caràcter personal. </w:t>
      </w:r>
    </w:p>
    <w:p w14:paraId="31E1E14A" w14:textId="66115CA9"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El desenvolupament del procediment mitjançant la present resolució comporta el tractament de dades de caràcter personal de les persones sol·licitants, en el marc del que es disposa en el Reglament (UE) 2016/679 del Parlament Europeu i del Consell, de 27 d'abril de 2016, relatiu a la protecció de les persones físiques pel que fa al tractament de dades personals i a la lliure circulació d'aquestes dades (RGPD), i en la Llei orgànica 3/2018, de 5 de desembre, de Protecció de Dades Personals i garantia dels drets digitals, tractament que es realitza en els següents termes:</w:t>
      </w:r>
    </w:p>
    <w:p w14:paraId="418CA388"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lastRenderedPageBreak/>
        <w:t>a) Responsable del tractament: Conselleria d'Educació, Cultura i Esport.</w:t>
      </w:r>
    </w:p>
    <w:p w14:paraId="4B6A7578"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 xml:space="preserve">b) Categoria i origen de les dades a tractar: dades personals </w:t>
      </w:r>
      <w:proofErr w:type="spellStart"/>
      <w:r w:rsidRPr="00DF6144">
        <w:rPr>
          <w:rFonts w:ascii="Arial" w:eastAsia="Times New Roman" w:hAnsi="Arial" w:cs="Arial"/>
          <w:lang w:val="ca-ES-valencia" w:eastAsia="es-ES"/>
        </w:rPr>
        <w:t>identificatives</w:t>
      </w:r>
      <w:proofErr w:type="spellEnd"/>
      <w:r w:rsidRPr="00DF6144">
        <w:rPr>
          <w:rFonts w:ascii="Arial" w:eastAsia="Times New Roman" w:hAnsi="Arial" w:cs="Arial"/>
          <w:lang w:val="ca-ES-valencia" w:eastAsia="es-ES"/>
        </w:rPr>
        <w:t>, de contacte, acadèmics i professionals i de qualsevol altra naturalesa que siguen recollits tant a través de formularis i de documentació que s'acompanye com de consulta a Plataformes Autonòmiques d'Interoperabilitat (d'ara en avant PAI) o a altres administracions públiques.</w:t>
      </w:r>
    </w:p>
    <w:p w14:paraId="4E2946FF"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Si la documentació presentada conté dades de terceres persones, prèviament a la comunicació d'aquestes dades a la Conselleria, les persones sol·licitants i representants legals hauran d'informar aquestes persones del tractament de les seues dades per part de la Conselleria, en els termes previstos en aquest apartat.</w:t>
      </w:r>
    </w:p>
    <w:p w14:paraId="20958CA4" w14:textId="04A563DA"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 xml:space="preserve">c) Fins del tractament i base jurídica: Amb base jurídica en el compliment d'una missió realitzada en interés públic, l'exercici de poders públics i en el compliment de les obligacions legals (articles 6.1 e) i 6.1 c) del RGPD) i segons el que es preveu en aquesta resolució i la normativa d'aplicació, incloses les que regulen el tràmit electrònic, les dades personals es tractaran per a gestionar l'adjudicació de destins amb caràcter provisional, en pràctiques i interí, en els cossos docents de mestres, de catedràtics i professors d'Ensenyament Secundari, </w:t>
      </w:r>
      <w:r w:rsidR="007053A5">
        <w:rPr>
          <w:rFonts w:ascii="Arial" w:eastAsia="Times New Roman" w:hAnsi="Arial" w:cs="Arial"/>
          <w:lang w:val="ca-ES-valencia" w:eastAsia="es-ES"/>
        </w:rPr>
        <w:t xml:space="preserve">i altres cossos </w:t>
      </w:r>
      <w:r w:rsidRPr="00DF6144">
        <w:rPr>
          <w:rFonts w:ascii="Arial" w:eastAsia="Times New Roman" w:hAnsi="Arial" w:cs="Arial"/>
          <w:lang w:val="ca-ES-valencia" w:eastAsia="es-ES"/>
        </w:rPr>
        <w:t>per al curs 202</w:t>
      </w:r>
      <w:r w:rsidR="00057948">
        <w:rPr>
          <w:rFonts w:ascii="Arial" w:eastAsia="Times New Roman" w:hAnsi="Arial" w:cs="Arial"/>
          <w:lang w:val="ca-ES-valencia" w:eastAsia="es-ES"/>
        </w:rPr>
        <w:t>3</w:t>
      </w:r>
      <w:r w:rsidRPr="00DF6144">
        <w:rPr>
          <w:rFonts w:ascii="Arial" w:eastAsia="Times New Roman" w:hAnsi="Arial" w:cs="Arial"/>
          <w:lang w:val="ca-ES-valencia" w:eastAsia="es-ES"/>
        </w:rPr>
        <w:t>/202</w:t>
      </w:r>
      <w:r w:rsidR="00057948">
        <w:rPr>
          <w:rFonts w:ascii="Arial" w:eastAsia="Times New Roman" w:hAnsi="Arial" w:cs="Arial"/>
          <w:lang w:val="ca-ES-valencia" w:eastAsia="es-ES"/>
        </w:rPr>
        <w:t>4</w:t>
      </w:r>
      <w:r w:rsidRPr="00DF6144">
        <w:rPr>
          <w:rFonts w:ascii="Arial" w:eastAsia="Times New Roman" w:hAnsi="Arial" w:cs="Arial"/>
          <w:lang w:val="ca-ES-valencia" w:eastAsia="es-ES"/>
        </w:rPr>
        <w:t>.</w:t>
      </w:r>
    </w:p>
    <w:p w14:paraId="2441278D"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d) Destinataris de les dades: no està prevista la cessió de dades a tercers.</w:t>
      </w:r>
    </w:p>
    <w:p w14:paraId="729719FF"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 xml:space="preserve">e) Totes les dades sol·licitades a través del formulari de sol·licitud, així com la documentació vinculada, són necessaris per a poder tramitar la sol·licitud. </w:t>
      </w:r>
    </w:p>
    <w:p w14:paraId="3511E924" w14:textId="3196CD2D"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f) Termini de conservació de dades: les dades personals es conservaran durant el temps necessari per a complir amb la finalitat per a la qual es recapten i pels</w:t>
      </w:r>
      <w:r w:rsidRPr="00DF6144">
        <w:rPr>
          <w:rFonts w:ascii="Arial" w:eastAsia="Times New Roman" w:hAnsi="Arial" w:cs="Arial"/>
          <w:b/>
          <w:bCs/>
          <w:lang w:val="ca-ES-valencia" w:eastAsia="es-ES"/>
        </w:rPr>
        <w:t xml:space="preserve"> </w:t>
      </w:r>
      <w:r w:rsidRPr="00DF6144">
        <w:rPr>
          <w:rFonts w:ascii="Arial" w:eastAsia="Times New Roman" w:hAnsi="Arial" w:cs="Arial"/>
          <w:lang w:val="ca-ES-valencia" w:eastAsia="es-ES"/>
        </w:rPr>
        <w:t>terminis establits</w:t>
      </w:r>
      <w:r w:rsidRPr="00DF6144">
        <w:rPr>
          <w:rFonts w:ascii="Arial" w:eastAsia="Times New Roman" w:hAnsi="Arial" w:cs="Arial"/>
          <w:b/>
          <w:bCs/>
          <w:lang w:val="ca-ES-valencia" w:eastAsia="es-ES"/>
        </w:rPr>
        <w:t xml:space="preserve"> </w:t>
      </w:r>
      <w:r w:rsidRPr="00DF6144">
        <w:rPr>
          <w:rFonts w:ascii="Arial" w:eastAsia="Times New Roman" w:hAnsi="Arial" w:cs="Arial"/>
          <w:lang w:val="ca-ES-valencia" w:eastAsia="es-ES"/>
        </w:rPr>
        <w:t>en les normes vigents per a complir les obligacions i responsabilitats legals, sent suprimits d'acord amb el que es preveu en la normativa d'arxius i documentació.</w:t>
      </w:r>
    </w:p>
    <w:p w14:paraId="0B29C93F"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g) Drets: la persona interessada pot exercitar els drets d'accés, rectificació, supressió, oposició, limitació al tractament, portabilitat i no ser objecte d'una decisió basada únicament en el tractament automatitzat, a través de les següents vies:</w:t>
      </w:r>
    </w:p>
    <w:p w14:paraId="5D1A2E15" w14:textId="4C845435" w:rsidR="00DF6144" w:rsidRPr="00057948" w:rsidRDefault="00DF6144" w:rsidP="00057948">
      <w:pPr>
        <w:pStyle w:val="Prrafodelista"/>
        <w:numPr>
          <w:ilvl w:val="0"/>
          <w:numId w:val="2"/>
        </w:numPr>
        <w:autoSpaceDE w:val="0"/>
        <w:adjustRightInd w:val="0"/>
        <w:spacing w:after="240" w:line="240" w:lineRule="auto"/>
        <w:jc w:val="both"/>
        <w:rPr>
          <w:rFonts w:ascii="Arial" w:eastAsia="Times New Roman" w:hAnsi="Arial" w:cs="Arial"/>
          <w:lang w:val="ca-ES-valencia" w:eastAsia="es-ES"/>
        </w:rPr>
      </w:pPr>
      <w:r w:rsidRPr="00057948">
        <w:rPr>
          <w:rFonts w:ascii="Arial" w:eastAsia="Times New Roman" w:hAnsi="Arial" w:cs="Arial"/>
          <w:lang w:val="ca-ES-valencia" w:eastAsia="es-ES"/>
        </w:rPr>
        <w:t>Tràmit electrònic accessible en la url:</w:t>
      </w:r>
    </w:p>
    <w:p w14:paraId="68B18393" w14:textId="78A8E5A5" w:rsidR="00057948" w:rsidRDefault="00057948" w:rsidP="00057948">
      <w:pPr>
        <w:pStyle w:val="NormalWeb"/>
        <w:spacing w:after="57"/>
        <w:ind w:left="1068"/>
        <w:rPr>
          <w:rFonts w:ascii="Arial" w:hAnsi="Arial" w:cs="Arial"/>
          <w:color w:val="000000"/>
          <w:sz w:val="22"/>
          <w:szCs w:val="22"/>
        </w:rPr>
      </w:pPr>
      <w:hyperlink r:id="rId13" w:history="1">
        <w:r w:rsidRPr="000D357D">
          <w:rPr>
            <w:rStyle w:val="Hipervnculo"/>
            <w:rFonts w:ascii="Arial" w:hAnsi="Arial" w:cs="Arial"/>
            <w:sz w:val="22"/>
            <w:szCs w:val="22"/>
          </w:rPr>
          <w:t>https://www.gva.es/va/inicio/procedimientos?id_proc=19970</w:t>
        </w:r>
      </w:hyperlink>
      <w:r w:rsidRPr="000D357D">
        <w:rPr>
          <w:rFonts w:ascii="Arial" w:hAnsi="Arial" w:cs="Arial"/>
          <w:color w:val="000000"/>
          <w:sz w:val="22"/>
          <w:szCs w:val="22"/>
        </w:rPr>
        <w:t xml:space="preserve"> </w:t>
      </w:r>
    </w:p>
    <w:p w14:paraId="027EE621" w14:textId="77777777" w:rsidR="00057948" w:rsidRPr="000D357D" w:rsidRDefault="00057948" w:rsidP="00057948">
      <w:pPr>
        <w:pStyle w:val="NormalWeb"/>
        <w:spacing w:after="57"/>
        <w:ind w:left="1068"/>
        <w:rPr>
          <w:rFonts w:ascii="Arial" w:hAnsi="Arial" w:cs="Arial"/>
          <w:sz w:val="22"/>
          <w:szCs w:val="22"/>
        </w:rPr>
      </w:pPr>
    </w:p>
    <w:p w14:paraId="109FBF02" w14:textId="2D5E019B" w:rsidR="00DF6144" w:rsidRPr="00057948" w:rsidRDefault="00DF6144" w:rsidP="00057948">
      <w:pPr>
        <w:pStyle w:val="Prrafodelista"/>
        <w:numPr>
          <w:ilvl w:val="0"/>
          <w:numId w:val="2"/>
        </w:numPr>
        <w:autoSpaceDE w:val="0"/>
        <w:adjustRightInd w:val="0"/>
        <w:spacing w:after="240" w:line="240" w:lineRule="auto"/>
        <w:jc w:val="both"/>
        <w:rPr>
          <w:rFonts w:ascii="Arial" w:eastAsia="Times New Roman" w:hAnsi="Arial" w:cs="Arial"/>
          <w:lang w:val="ca-ES-valencia" w:eastAsia="es-ES"/>
        </w:rPr>
      </w:pPr>
      <w:r w:rsidRPr="00057948">
        <w:rPr>
          <w:rFonts w:ascii="Arial" w:eastAsia="Times New Roman" w:hAnsi="Arial" w:cs="Arial"/>
          <w:lang w:val="ca-ES-valencia" w:eastAsia="es-ES"/>
        </w:rPr>
        <w:t>Enviant la petició a qualsevol de les següents adreces:</w:t>
      </w:r>
    </w:p>
    <w:p w14:paraId="5B6F6F31" w14:textId="3AABE0B7" w:rsidR="00DF6144" w:rsidRPr="00DF6144" w:rsidRDefault="00DF6144" w:rsidP="00057948">
      <w:pPr>
        <w:autoSpaceDE w:val="0"/>
        <w:adjustRightInd w:val="0"/>
        <w:spacing w:after="240" w:line="240" w:lineRule="auto"/>
        <w:ind w:left="360" w:firstLine="708"/>
        <w:jc w:val="both"/>
        <w:rPr>
          <w:rFonts w:ascii="Arial" w:eastAsia="Times New Roman" w:hAnsi="Arial" w:cs="Arial"/>
          <w:lang w:val="ca-ES-valencia" w:eastAsia="es-ES"/>
        </w:rPr>
      </w:pPr>
      <w:r w:rsidRPr="00DF6144">
        <w:rPr>
          <w:rFonts w:ascii="Arial" w:eastAsia="Times New Roman" w:hAnsi="Arial" w:cs="Arial"/>
          <w:lang w:val="ca-ES-valencia" w:eastAsia="es-ES"/>
        </w:rPr>
        <w:t xml:space="preserve">Postal: Avinguda de Campanar, 32. 46015 València </w:t>
      </w:r>
    </w:p>
    <w:p w14:paraId="5D097EDE" w14:textId="5F611D99" w:rsidR="00DF6144" w:rsidRPr="00DF6144" w:rsidRDefault="00DF6144" w:rsidP="00057948">
      <w:pPr>
        <w:autoSpaceDE w:val="0"/>
        <w:adjustRightInd w:val="0"/>
        <w:spacing w:after="240" w:line="240" w:lineRule="auto"/>
        <w:ind w:left="360" w:firstLine="708"/>
        <w:jc w:val="both"/>
        <w:rPr>
          <w:rFonts w:ascii="Arial" w:eastAsia="Times New Roman" w:hAnsi="Arial" w:cs="Arial"/>
          <w:lang w:val="ca-ES-valencia" w:eastAsia="es-ES"/>
        </w:rPr>
      </w:pPr>
      <w:r w:rsidRPr="00DF6144">
        <w:rPr>
          <w:rFonts w:ascii="Arial" w:eastAsia="Times New Roman" w:hAnsi="Arial" w:cs="Arial"/>
          <w:lang w:val="ca-ES-valencia" w:eastAsia="es-ES"/>
        </w:rPr>
        <w:t xml:space="preserve">Electrònica: </w:t>
      </w:r>
      <w:hyperlink r:id="rId14" w:history="1">
        <w:r w:rsidR="00057948" w:rsidRPr="000D357D">
          <w:rPr>
            <w:rStyle w:val="Hipervnculo"/>
            <w:rFonts w:ascii="Arial" w:hAnsi="Arial" w:cs="Arial"/>
          </w:rPr>
          <w:t>protecciodedadeseducacio@gva.es</w:t>
        </w:r>
      </w:hyperlink>
    </w:p>
    <w:p w14:paraId="50550335" w14:textId="33066975" w:rsidR="00DF6144" w:rsidRPr="00057948" w:rsidRDefault="00DF6144" w:rsidP="00057948">
      <w:pPr>
        <w:pStyle w:val="Prrafodelista"/>
        <w:numPr>
          <w:ilvl w:val="0"/>
          <w:numId w:val="2"/>
        </w:numPr>
        <w:autoSpaceDE w:val="0"/>
        <w:adjustRightInd w:val="0"/>
        <w:spacing w:after="240" w:line="240" w:lineRule="auto"/>
        <w:jc w:val="both"/>
        <w:rPr>
          <w:rFonts w:ascii="Arial" w:eastAsia="Times New Roman" w:hAnsi="Arial" w:cs="Arial"/>
          <w:lang w:val="ca-ES-valencia" w:eastAsia="es-ES"/>
        </w:rPr>
      </w:pPr>
      <w:r w:rsidRPr="00057948">
        <w:rPr>
          <w:rFonts w:ascii="Arial" w:eastAsia="Times New Roman" w:hAnsi="Arial" w:cs="Arial"/>
          <w:lang w:val="ca-ES-valencia" w:eastAsia="es-ES"/>
        </w:rPr>
        <w:t>De manera presencial a través del registre.</w:t>
      </w:r>
    </w:p>
    <w:p w14:paraId="6868EC0E" w14:textId="77777777" w:rsidR="00DF614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L'exercici dels drets requereix la identificació inequívoca de la persona interessada o del seu representant.</w:t>
      </w:r>
    </w:p>
    <w:p w14:paraId="7CB6D26F" w14:textId="70220933" w:rsidR="004A74B4" w:rsidRPr="00DF6144" w:rsidRDefault="00DF6144" w:rsidP="00DF6144">
      <w:pPr>
        <w:autoSpaceDE w:val="0"/>
        <w:adjustRightInd w:val="0"/>
        <w:spacing w:after="240" w:line="240" w:lineRule="auto"/>
        <w:jc w:val="both"/>
        <w:rPr>
          <w:rFonts w:ascii="Arial" w:eastAsia="Times New Roman" w:hAnsi="Arial" w:cs="Arial"/>
          <w:lang w:val="ca-ES-valencia" w:eastAsia="es-ES"/>
        </w:rPr>
      </w:pPr>
      <w:r w:rsidRPr="00DF6144">
        <w:rPr>
          <w:rFonts w:ascii="Arial" w:eastAsia="Times New Roman" w:hAnsi="Arial" w:cs="Arial"/>
          <w:lang w:val="ca-ES-valencia" w:eastAsia="es-ES"/>
        </w:rPr>
        <w:t xml:space="preserve">h) Dret a reclamar: persona interessada pot presentar una reclamació davant l'Agència Espanyola de Protecció de Dades, a través de la seu electrònica accessible en l'adreça </w:t>
      </w:r>
      <w:hyperlink r:id="rId15" w:tgtFrame="_top" w:history="1">
        <w:r w:rsidR="00057948" w:rsidRPr="000D357D">
          <w:rPr>
            <w:rStyle w:val="Hipervnculo"/>
            <w:rFonts w:ascii="Arial" w:hAnsi="Arial" w:cs="Arial"/>
          </w:rPr>
          <w:t>https://www.aepd.es</w:t>
        </w:r>
      </w:hyperlink>
      <w:r w:rsidRPr="00DF6144">
        <w:rPr>
          <w:rFonts w:ascii="Arial" w:eastAsia="Times New Roman" w:hAnsi="Arial" w:cs="Arial"/>
          <w:lang w:val="ca-ES-valencia" w:eastAsia="es-ES"/>
        </w:rPr>
        <w:t xml:space="preserve">, si considera no atesos els seus drets o vulnerat el tractament de les seues dades personals. Prèviament pot contactar amb el Delegat/a de Protecció de </w:t>
      </w:r>
      <w:r w:rsidRPr="00DF6144">
        <w:rPr>
          <w:rFonts w:ascii="Arial" w:eastAsia="Times New Roman" w:hAnsi="Arial" w:cs="Arial"/>
          <w:lang w:val="ca-ES-valencia" w:eastAsia="es-ES"/>
        </w:rPr>
        <w:lastRenderedPageBreak/>
        <w:t>Dades de la Generalitat a través de</w:t>
      </w:r>
      <w:r w:rsidR="00057948">
        <w:rPr>
          <w:rFonts w:ascii="Arial" w:eastAsia="Times New Roman" w:hAnsi="Arial" w:cs="Arial"/>
          <w:lang w:val="ca-ES-valencia" w:eastAsia="es-ES"/>
        </w:rPr>
        <w:t xml:space="preserve"> </w:t>
      </w:r>
      <w:hyperlink r:id="rId16" w:tgtFrame="_top" w:history="1">
        <w:r w:rsidR="00057948" w:rsidRPr="000D357D">
          <w:rPr>
            <w:rStyle w:val="Hipervnculo"/>
            <w:rFonts w:ascii="Arial" w:hAnsi="Arial" w:cs="Arial"/>
          </w:rPr>
          <w:t>dpd@gva.e</w:t>
        </w:r>
      </w:hyperlink>
      <w:hyperlink r:id="rId17" w:tgtFrame="_top" w:history="1">
        <w:r w:rsidR="00057948" w:rsidRPr="000D357D">
          <w:rPr>
            <w:rStyle w:val="Hipervnculo"/>
            <w:rFonts w:ascii="Arial" w:hAnsi="Arial" w:cs="Arial"/>
          </w:rPr>
          <w:t>s</w:t>
        </w:r>
      </w:hyperlink>
      <w:r w:rsidRPr="00DF6144">
        <w:rPr>
          <w:rFonts w:ascii="Arial" w:eastAsia="Times New Roman" w:hAnsi="Arial" w:cs="Arial"/>
          <w:lang w:val="ca-ES-valencia" w:eastAsia="es-ES"/>
        </w:rPr>
        <w:t xml:space="preserve"> o dirigint-se a Passeig Albereda, 16 - 46010 València.</w:t>
      </w:r>
    </w:p>
    <w:p w14:paraId="5DDB5682" w14:textId="77777777" w:rsidR="007367CF" w:rsidRPr="007367CF" w:rsidRDefault="007367CF" w:rsidP="007367CF">
      <w:pPr>
        <w:autoSpaceDE w:val="0"/>
        <w:adjustRightInd w:val="0"/>
        <w:spacing w:after="240" w:line="240" w:lineRule="auto"/>
        <w:jc w:val="both"/>
        <w:rPr>
          <w:rFonts w:ascii="Arial" w:eastAsia="Times New Roman" w:hAnsi="Arial" w:cs="Arial"/>
          <w:lang w:val="ca-ES-valencia" w:eastAsia="es-ES"/>
        </w:rPr>
      </w:pPr>
    </w:p>
    <w:p w14:paraId="0CB3F2AD" w14:textId="77777777" w:rsidR="004A74B4" w:rsidRPr="004A74B4" w:rsidRDefault="004A74B4" w:rsidP="007367CF">
      <w:pPr>
        <w:autoSpaceDE w:val="0"/>
        <w:adjustRightInd w:val="0"/>
        <w:spacing w:after="240" w:line="240" w:lineRule="auto"/>
        <w:jc w:val="both"/>
        <w:rPr>
          <w:rFonts w:ascii="Arial" w:eastAsia="Times New Roman" w:hAnsi="Arial" w:cs="Arial"/>
          <w:b/>
          <w:bCs/>
          <w:lang w:val="ca-ES-valencia" w:eastAsia="es-ES"/>
        </w:rPr>
      </w:pPr>
      <w:r w:rsidRPr="004A74B4">
        <w:rPr>
          <w:rFonts w:ascii="Arial" w:eastAsia="Times New Roman" w:hAnsi="Arial" w:cs="Arial"/>
          <w:b/>
          <w:bCs/>
          <w:lang w:val="ca-ES-valencia" w:eastAsia="es-ES"/>
        </w:rPr>
        <w:t>Dissetena. Recursos</w:t>
      </w:r>
    </w:p>
    <w:p w14:paraId="6E717E2F" w14:textId="77777777" w:rsidR="004A74B4" w:rsidRPr="007367CF" w:rsidRDefault="004A74B4" w:rsidP="007367CF">
      <w:pPr>
        <w:autoSpaceDE w:val="0"/>
        <w:adjustRightInd w:val="0"/>
        <w:spacing w:after="240" w:line="240" w:lineRule="auto"/>
        <w:jc w:val="both"/>
        <w:rPr>
          <w:rFonts w:ascii="Arial" w:eastAsia="Times New Roman" w:hAnsi="Arial" w:cs="Arial"/>
          <w:lang w:val="ca-ES-valencia" w:eastAsia="es-ES"/>
        </w:rPr>
      </w:pPr>
    </w:p>
    <w:p w14:paraId="534A7852" w14:textId="7DEEF529" w:rsidR="004A74B4" w:rsidRPr="004A74B4" w:rsidRDefault="004A74B4" w:rsidP="008E5C50">
      <w:pPr>
        <w:autoSpaceDE w:val="0"/>
        <w:adjustRightInd w:val="0"/>
        <w:spacing w:after="0" w:line="240" w:lineRule="auto"/>
        <w:jc w:val="both"/>
        <w:rPr>
          <w:rFonts w:ascii="Arial" w:eastAsia="Times New Roman" w:hAnsi="Arial" w:cs="Arial"/>
          <w:lang w:val="ca-ES-valencia" w:eastAsia="es-ES"/>
        </w:rPr>
      </w:pPr>
      <w:r w:rsidRPr="004A74B4">
        <w:rPr>
          <w:rFonts w:ascii="Arial" w:eastAsia="Times New Roman" w:hAnsi="Arial" w:cs="Arial"/>
          <w:lang w:val="ca-ES-valencia" w:eastAsia="es-ES"/>
        </w:rPr>
        <w:t xml:space="preserve">La present resolució posa fi a la via administrativa, i contra aquesta </w:t>
      </w:r>
      <w:r w:rsidR="00F21847">
        <w:rPr>
          <w:rFonts w:ascii="Arial" w:eastAsia="Times New Roman" w:hAnsi="Arial" w:cs="Arial"/>
          <w:lang w:val="ca-ES-valencia" w:eastAsia="es-ES"/>
        </w:rPr>
        <w:t xml:space="preserve">es </w:t>
      </w:r>
      <w:r w:rsidRPr="004A74B4">
        <w:rPr>
          <w:rFonts w:ascii="Arial" w:eastAsia="Times New Roman" w:hAnsi="Arial" w:cs="Arial"/>
          <w:lang w:val="ca-ES-valencia" w:eastAsia="es-ES"/>
        </w:rPr>
        <w:t xml:space="preserve">podrà </w:t>
      </w:r>
      <w:r w:rsidR="00F21847" w:rsidRPr="004A74B4">
        <w:rPr>
          <w:rFonts w:ascii="Arial" w:eastAsia="Times New Roman" w:hAnsi="Arial" w:cs="Arial"/>
          <w:lang w:val="ca-ES-valencia" w:eastAsia="es-ES"/>
        </w:rPr>
        <w:t>interpo</w:t>
      </w:r>
      <w:r w:rsidR="00F21847">
        <w:rPr>
          <w:rFonts w:ascii="Arial" w:eastAsia="Times New Roman" w:hAnsi="Arial" w:cs="Arial"/>
          <w:lang w:val="ca-ES-valencia" w:eastAsia="es-ES"/>
        </w:rPr>
        <w:t>sar</w:t>
      </w:r>
      <w:r w:rsidRPr="004A74B4">
        <w:rPr>
          <w:rFonts w:ascii="Arial" w:eastAsia="Times New Roman" w:hAnsi="Arial" w:cs="Arial"/>
          <w:lang w:val="ca-ES-valencia" w:eastAsia="es-ES"/>
        </w:rPr>
        <w:t xml:space="preserve"> recurs potestatiu de reposició davant la Direcció General de Centres i Personal Docent en el termini d'un mes, a comptar des de l'endemà de la seua publicació, d'acord amb el que es disposa en els articles en els articles 123 i 124 de la Llei 39/2015, d'1 d'octubre, del Procediment Administratiu Comú de les Administracions </w:t>
      </w:r>
      <w:r w:rsidR="00057948">
        <w:rPr>
          <w:rFonts w:ascii="Arial" w:eastAsia="Times New Roman" w:hAnsi="Arial" w:cs="Arial"/>
          <w:lang w:val="ca-ES-valencia" w:eastAsia="es-ES"/>
        </w:rPr>
        <w:t>Públiques</w:t>
      </w:r>
      <w:r w:rsidRPr="004A74B4">
        <w:rPr>
          <w:rFonts w:ascii="Arial" w:eastAsia="Times New Roman" w:hAnsi="Arial" w:cs="Arial"/>
          <w:lang w:val="ca-ES-valencia" w:eastAsia="es-ES"/>
        </w:rPr>
        <w:t xml:space="preserve"> o directament recurs contenciós administratiu davant el Jutjat contenciós competent, en el termini de dos mesos a comptar des de l'endemà de la data de la seua publicació, conforme al que s'estableix en els articles 8, 14 i 46 de la Llei 29/1998, de 13 de juliol, reguladora de la Jurisdicció contenciosa administrativa.</w:t>
      </w:r>
    </w:p>
    <w:p w14:paraId="6AF6D1F4" w14:textId="77777777" w:rsidR="004A74B4" w:rsidRPr="004A74B4" w:rsidRDefault="004A74B4" w:rsidP="007367CF">
      <w:pPr>
        <w:autoSpaceDE w:val="0"/>
        <w:adjustRightInd w:val="0"/>
        <w:spacing w:after="240" w:line="240" w:lineRule="auto"/>
        <w:jc w:val="both"/>
        <w:rPr>
          <w:rFonts w:ascii="Arial" w:eastAsia="Times New Roman" w:hAnsi="Arial" w:cs="Arial"/>
          <w:lang w:val="ca-ES-valencia" w:eastAsia="es-ES"/>
        </w:rPr>
      </w:pPr>
    </w:p>
    <w:p w14:paraId="19E17AA0" w14:textId="77777777" w:rsidR="004A74B4" w:rsidRPr="004A74B4" w:rsidRDefault="004A74B4" w:rsidP="007367CF">
      <w:pPr>
        <w:autoSpaceDE w:val="0"/>
        <w:adjustRightInd w:val="0"/>
        <w:spacing w:after="240" w:line="240" w:lineRule="auto"/>
        <w:jc w:val="both"/>
        <w:rPr>
          <w:rFonts w:ascii="Arial" w:eastAsia="Times New Roman" w:hAnsi="Arial" w:cs="Arial"/>
          <w:lang w:val="ca-ES-valencia" w:eastAsia="es-ES"/>
        </w:rPr>
      </w:pPr>
    </w:p>
    <w:p w14:paraId="4D1BF840" w14:textId="77777777" w:rsidR="004A74B4" w:rsidRPr="004A74B4" w:rsidRDefault="004A74B4" w:rsidP="008E5C50">
      <w:pPr>
        <w:autoSpaceDE w:val="0"/>
        <w:adjustRightInd w:val="0"/>
        <w:spacing w:after="240" w:line="240" w:lineRule="auto"/>
        <w:jc w:val="center"/>
        <w:rPr>
          <w:rFonts w:ascii="Arial" w:eastAsia="Times New Roman" w:hAnsi="Arial" w:cs="Arial"/>
          <w:lang w:val="ca-ES-valencia" w:eastAsia="es-ES"/>
        </w:rPr>
      </w:pPr>
      <w:r w:rsidRPr="004A74B4">
        <w:rPr>
          <w:rFonts w:ascii="Arial" w:eastAsia="Times New Roman" w:hAnsi="Arial" w:cs="Arial"/>
          <w:lang w:val="ca-ES-valencia" w:eastAsia="es-ES"/>
        </w:rPr>
        <w:t>La directora general de Personal Docent</w:t>
      </w:r>
    </w:p>
    <w:p w14:paraId="7FB7ACC6" w14:textId="77777777" w:rsidR="004A74B4" w:rsidRDefault="004A74B4" w:rsidP="007367CF">
      <w:pPr>
        <w:autoSpaceDE w:val="0"/>
        <w:adjustRightInd w:val="0"/>
        <w:spacing w:after="240" w:line="240" w:lineRule="auto"/>
        <w:jc w:val="both"/>
        <w:rPr>
          <w:rFonts w:ascii="Arial" w:eastAsia="Times New Roman" w:hAnsi="Arial" w:cs="Arial"/>
          <w:b/>
          <w:bCs/>
          <w:lang w:val="ca-ES-valencia" w:eastAsia="es-ES"/>
        </w:rPr>
      </w:pPr>
    </w:p>
    <w:p w14:paraId="75910CE2" w14:textId="446C2C1A" w:rsidR="00EF1441" w:rsidRPr="006456CB" w:rsidRDefault="00433612" w:rsidP="007367CF">
      <w:pPr>
        <w:autoSpaceDE w:val="0"/>
        <w:adjustRightInd w:val="0"/>
        <w:spacing w:after="240" w:line="240" w:lineRule="auto"/>
        <w:jc w:val="both"/>
        <w:rPr>
          <w:rFonts w:ascii="Arial" w:hAnsi="Arial" w:cs="Arial"/>
          <w:lang w:val="ca-ES-valencia"/>
        </w:rPr>
      </w:pPr>
      <w:r w:rsidRPr="006456CB">
        <w:rPr>
          <w:rFonts w:ascii="Arial" w:hAnsi="Arial" w:cs="Arial"/>
          <w:lang w:val="ca-ES-valencia"/>
        </w:rPr>
        <w:br w:type="page"/>
      </w:r>
    </w:p>
    <w:p w14:paraId="035CBA55" w14:textId="4C15B5AB" w:rsidR="00AA16ED" w:rsidRPr="006456CB" w:rsidRDefault="008E5C50" w:rsidP="008E5C50">
      <w:pPr>
        <w:pStyle w:val="Default"/>
        <w:spacing w:after="240"/>
        <w:jc w:val="center"/>
      </w:pPr>
      <w:r>
        <w:lastRenderedPageBreak/>
        <w:t>ANNEX</w:t>
      </w:r>
    </w:p>
    <w:p w14:paraId="462515B4" w14:textId="77777777" w:rsidR="00740E6C" w:rsidRPr="006456CB" w:rsidRDefault="00740E6C" w:rsidP="007367CF">
      <w:pPr>
        <w:autoSpaceDE w:val="0"/>
        <w:adjustRightInd w:val="0"/>
        <w:spacing w:after="240" w:line="240" w:lineRule="auto"/>
        <w:jc w:val="both"/>
        <w:rPr>
          <w:rFonts w:cstheme="minorHAnsi"/>
          <w:sz w:val="20"/>
          <w:szCs w:val="20"/>
          <w:lang w:val="ca-ES-valencia"/>
        </w:rPr>
      </w:pPr>
    </w:p>
    <w:tbl>
      <w:tblPr>
        <w:tblStyle w:val="Tablaconcuadrcula"/>
        <w:tblpPr w:leftFromText="141" w:rightFromText="141" w:vertAnchor="text" w:horzAnchor="margin" w:tblpX="-724" w:tblpY="43"/>
        <w:tblW w:w="10065" w:type="dxa"/>
        <w:tblInd w:w="0" w:type="dxa"/>
        <w:tblLook w:val="04A0" w:firstRow="1" w:lastRow="0" w:firstColumn="1" w:lastColumn="0" w:noHBand="0" w:noVBand="1"/>
      </w:tblPr>
      <w:tblGrid>
        <w:gridCol w:w="1149"/>
        <w:gridCol w:w="3099"/>
        <w:gridCol w:w="2410"/>
        <w:gridCol w:w="2256"/>
        <w:gridCol w:w="1151"/>
      </w:tblGrid>
      <w:tr w:rsidR="00740E6C" w:rsidRPr="006456CB" w14:paraId="7DD08B6C" w14:textId="77777777" w:rsidTr="00740E6C">
        <w:tc>
          <w:tcPr>
            <w:tcW w:w="1149" w:type="dxa"/>
            <w:tcBorders>
              <w:bottom w:val="single" w:sz="4" w:space="0" w:color="auto"/>
            </w:tcBorders>
            <w:shd w:val="clear" w:color="auto" w:fill="D0CECE" w:themeFill="background2" w:themeFillShade="E6"/>
          </w:tcPr>
          <w:p w14:paraId="17BE6925" w14:textId="76D0A19E" w:rsidR="00740E6C" w:rsidRPr="006456CB" w:rsidRDefault="0037646E" w:rsidP="007367CF">
            <w:pPr>
              <w:autoSpaceDE w:val="0"/>
              <w:adjustRightInd w:val="0"/>
              <w:spacing w:after="240" w:line="240" w:lineRule="auto"/>
              <w:jc w:val="both"/>
              <w:rPr>
                <w:rFonts w:cstheme="minorHAnsi"/>
                <w:b/>
                <w:bCs/>
                <w:kern w:val="0"/>
                <w:sz w:val="20"/>
                <w:szCs w:val="20"/>
                <w:lang w:val="ca-ES-valencia" w:bidi="ar-SA"/>
              </w:rPr>
            </w:pPr>
            <w:r w:rsidRPr="006456CB">
              <w:rPr>
                <w:rFonts w:cstheme="minorHAnsi"/>
                <w:b/>
                <w:bCs/>
                <w:kern w:val="0"/>
                <w:sz w:val="20"/>
                <w:szCs w:val="20"/>
                <w:lang w:val="ca-ES-valencia" w:bidi="ar-SA"/>
              </w:rPr>
              <w:t>Codi</w:t>
            </w:r>
          </w:p>
          <w:p w14:paraId="7ED4603E" w14:textId="6AD694C5" w:rsidR="00740E6C" w:rsidRPr="006456CB" w:rsidRDefault="00740E6C" w:rsidP="007367CF">
            <w:pPr>
              <w:autoSpaceDE w:val="0"/>
              <w:autoSpaceDN w:val="0"/>
              <w:adjustRightInd w:val="0"/>
              <w:spacing w:after="240" w:line="240" w:lineRule="auto"/>
              <w:jc w:val="both"/>
              <w:rPr>
                <w:rFonts w:cstheme="minorHAnsi"/>
                <w:b/>
                <w:bCs/>
                <w:sz w:val="20"/>
                <w:szCs w:val="20"/>
                <w:lang w:val="ca-ES-valencia"/>
              </w:rPr>
            </w:pPr>
            <w:r w:rsidRPr="006456CB">
              <w:rPr>
                <w:rFonts w:cstheme="minorHAnsi"/>
                <w:b/>
                <w:bCs/>
                <w:kern w:val="0"/>
                <w:sz w:val="20"/>
                <w:szCs w:val="20"/>
                <w:lang w:val="ca-ES-valencia" w:bidi="ar-SA"/>
              </w:rPr>
              <w:t>Centr</w:t>
            </w:r>
            <w:r w:rsidR="0037646E">
              <w:rPr>
                <w:rFonts w:cstheme="minorHAnsi"/>
                <w:b/>
                <w:bCs/>
                <w:kern w:val="0"/>
                <w:sz w:val="20"/>
                <w:szCs w:val="20"/>
                <w:lang w:val="ca-ES-valencia" w:bidi="ar-SA"/>
              </w:rPr>
              <w:t>e</w:t>
            </w:r>
          </w:p>
        </w:tc>
        <w:tc>
          <w:tcPr>
            <w:tcW w:w="3099" w:type="dxa"/>
            <w:tcBorders>
              <w:bottom w:val="single" w:sz="4" w:space="0" w:color="auto"/>
            </w:tcBorders>
            <w:shd w:val="clear" w:color="auto" w:fill="D0CECE" w:themeFill="background2" w:themeFillShade="E6"/>
          </w:tcPr>
          <w:p w14:paraId="347D2662" w14:textId="070D164B" w:rsidR="00740E6C" w:rsidRPr="006456CB" w:rsidRDefault="00740E6C" w:rsidP="007367CF">
            <w:pPr>
              <w:autoSpaceDE w:val="0"/>
              <w:autoSpaceDN w:val="0"/>
              <w:adjustRightInd w:val="0"/>
              <w:spacing w:after="240" w:line="240" w:lineRule="auto"/>
              <w:jc w:val="both"/>
              <w:rPr>
                <w:rFonts w:cstheme="minorHAnsi"/>
                <w:b/>
                <w:bCs/>
                <w:sz w:val="20"/>
                <w:szCs w:val="20"/>
                <w:lang w:val="ca-ES-valencia"/>
              </w:rPr>
            </w:pPr>
            <w:r w:rsidRPr="006456CB">
              <w:rPr>
                <w:rFonts w:cstheme="minorHAnsi"/>
                <w:b/>
                <w:bCs/>
                <w:kern w:val="0"/>
                <w:sz w:val="20"/>
                <w:szCs w:val="20"/>
                <w:lang w:val="ca-ES-valencia" w:bidi="ar-SA"/>
              </w:rPr>
              <w:t>Nom Centr</w:t>
            </w:r>
            <w:r w:rsidR="0037646E">
              <w:rPr>
                <w:rFonts w:cstheme="minorHAnsi"/>
                <w:b/>
                <w:bCs/>
                <w:kern w:val="0"/>
                <w:sz w:val="20"/>
                <w:szCs w:val="20"/>
                <w:lang w:val="ca-ES-valencia" w:bidi="ar-SA"/>
              </w:rPr>
              <w:t>e</w:t>
            </w:r>
          </w:p>
        </w:tc>
        <w:tc>
          <w:tcPr>
            <w:tcW w:w="2410" w:type="dxa"/>
            <w:tcBorders>
              <w:bottom w:val="single" w:sz="4" w:space="0" w:color="auto"/>
            </w:tcBorders>
            <w:shd w:val="clear" w:color="auto" w:fill="D0CECE" w:themeFill="background2" w:themeFillShade="E6"/>
          </w:tcPr>
          <w:p w14:paraId="40363AD1" w14:textId="54123D70" w:rsidR="00740E6C" w:rsidRPr="006456CB" w:rsidRDefault="00740E6C" w:rsidP="007367CF">
            <w:pPr>
              <w:autoSpaceDE w:val="0"/>
              <w:autoSpaceDN w:val="0"/>
              <w:adjustRightInd w:val="0"/>
              <w:spacing w:after="240" w:line="240" w:lineRule="auto"/>
              <w:jc w:val="both"/>
              <w:rPr>
                <w:rFonts w:cstheme="minorHAnsi"/>
                <w:b/>
                <w:bCs/>
                <w:sz w:val="20"/>
                <w:szCs w:val="20"/>
                <w:lang w:val="ca-ES-valencia"/>
              </w:rPr>
            </w:pPr>
            <w:r w:rsidRPr="006456CB">
              <w:rPr>
                <w:rFonts w:cstheme="minorHAnsi"/>
                <w:b/>
                <w:bCs/>
                <w:kern w:val="0"/>
                <w:sz w:val="20"/>
                <w:szCs w:val="20"/>
                <w:lang w:val="ca-ES-valencia" w:bidi="ar-SA"/>
              </w:rPr>
              <w:t>Locali</w:t>
            </w:r>
            <w:r w:rsidR="0037646E">
              <w:rPr>
                <w:rFonts w:cstheme="minorHAnsi"/>
                <w:b/>
                <w:bCs/>
                <w:kern w:val="0"/>
                <w:sz w:val="20"/>
                <w:szCs w:val="20"/>
                <w:lang w:val="ca-ES-valencia" w:bidi="ar-SA"/>
              </w:rPr>
              <w:t>tat</w:t>
            </w:r>
          </w:p>
        </w:tc>
        <w:tc>
          <w:tcPr>
            <w:tcW w:w="2256" w:type="dxa"/>
            <w:tcBorders>
              <w:bottom w:val="single" w:sz="4" w:space="0" w:color="auto"/>
            </w:tcBorders>
            <w:shd w:val="clear" w:color="auto" w:fill="D0CECE" w:themeFill="background2" w:themeFillShade="E6"/>
          </w:tcPr>
          <w:p w14:paraId="7B7B4D1F" w14:textId="77777777" w:rsidR="00740E6C" w:rsidRPr="006456CB" w:rsidRDefault="00740E6C" w:rsidP="007367CF">
            <w:pPr>
              <w:autoSpaceDE w:val="0"/>
              <w:autoSpaceDN w:val="0"/>
              <w:adjustRightInd w:val="0"/>
              <w:spacing w:after="240" w:line="240" w:lineRule="auto"/>
              <w:jc w:val="both"/>
              <w:rPr>
                <w:rFonts w:cstheme="minorHAnsi"/>
                <w:b/>
                <w:bCs/>
                <w:sz w:val="20"/>
                <w:szCs w:val="20"/>
                <w:lang w:val="ca-ES-valencia"/>
              </w:rPr>
            </w:pPr>
            <w:r w:rsidRPr="006456CB">
              <w:rPr>
                <w:rFonts w:cstheme="minorHAnsi"/>
                <w:b/>
                <w:bCs/>
                <w:kern w:val="0"/>
                <w:sz w:val="20"/>
                <w:szCs w:val="20"/>
                <w:lang w:val="ca-ES-valencia" w:bidi="ar-SA"/>
              </w:rPr>
              <w:t>Comarca</w:t>
            </w:r>
          </w:p>
        </w:tc>
        <w:tc>
          <w:tcPr>
            <w:tcW w:w="1151" w:type="dxa"/>
            <w:tcBorders>
              <w:bottom w:val="single" w:sz="4" w:space="0" w:color="auto"/>
            </w:tcBorders>
            <w:shd w:val="clear" w:color="auto" w:fill="D0CECE" w:themeFill="background2" w:themeFillShade="E6"/>
          </w:tcPr>
          <w:p w14:paraId="444A9F5D" w14:textId="576B6A4B" w:rsidR="00740E6C" w:rsidRPr="006456CB" w:rsidRDefault="0037646E" w:rsidP="007367CF">
            <w:pPr>
              <w:autoSpaceDE w:val="0"/>
              <w:autoSpaceDN w:val="0"/>
              <w:adjustRightInd w:val="0"/>
              <w:spacing w:after="240" w:line="240" w:lineRule="auto"/>
              <w:jc w:val="both"/>
              <w:rPr>
                <w:rFonts w:cstheme="minorHAnsi"/>
                <w:b/>
                <w:bCs/>
                <w:sz w:val="20"/>
                <w:szCs w:val="20"/>
                <w:lang w:val="ca-ES-valencia"/>
              </w:rPr>
            </w:pPr>
            <w:r w:rsidRPr="006456CB">
              <w:rPr>
                <w:rFonts w:cstheme="minorHAnsi"/>
                <w:b/>
                <w:bCs/>
                <w:kern w:val="0"/>
                <w:sz w:val="20"/>
                <w:szCs w:val="20"/>
                <w:lang w:val="ca-ES-valencia" w:bidi="ar-SA"/>
              </w:rPr>
              <w:t>Província</w:t>
            </w:r>
          </w:p>
        </w:tc>
      </w:tr>
      <w:tr w:rsidR="00740E6C" w:rsidRPr="006456CB" w14:paraId="528B5002" w14:textId="77777777" w:rsidTr="00740E6C">
        <w:tc>
          <w:tcPr>
            <w:tcW w:w="1149" w:type="dxa"/>
            <w:shd w:val="clear" w:color="auto" w:fill="FFFFFF" w:themeFill="background1"/>
          </w:tcPr>
          <w:p w14:paraId="4481A9D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03000709</w:t>
            </w:r>
          </w:p>
        </w:tc>
        <w:tc>
          <w:tcPr>
            <w:tcW w:w="3099" w:type="dxa"/>
            <w:shd w:val="clear" w:color="auto" w:fill="FFFFFF" w:themeFill="background1"/>
          </w:tcPr>
          <w:p w14:paraId="3D5E786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MANJÓN-CERVANTES</w:t>
            </w:r>
          </w:p>
        </w:tc>
        <w:tc>
          <w:tcPr>
            <w:tcW w:w="2410" w:type="dxa"/>
            <w:shd w:val="clear" w:color="auto" w:fill="FFFFFF" w:themeFill="background1"/>
          </w:tcPr>
          <w:p w14:paraId="6C3DB73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16AADB3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33A8171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4DCF181F" w14:textId="77777777" w:rsidTr="00740E6C">
        <w:tc>
          <w:tcPr>
            <w:tcW w:w="1149" w:type="dxa"/>
            <w:shd w:val="clear" w:color="auto" w:fill="FFFFFF" w:themeFill="background1"/>
          </w:tcPr>
          <w:p w14:paraId="4589377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03001477</w:t>
            </w:r>
          </w:p>
        </w:tc>
        <w:tc>
          <w:tcPr>
            <w:tcW w:w="3099" w:type="dxa"/>
            <w:shd w:val="clear" w:color="auto" w:fill="FFFFFF" w:themeFill="background1"/>
          </w:tcPr>
          <w:p w14:paraId="3C21A8C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CEP CAES CENTRO DE RECEPCIÓN</w:t>
            </w:r>
          </w:p>
        </w:tc>
        <w:tc>
          <w:tcPr>
            <w:tcW w:w="2410" w:type="dxa"/>
            <w:shd w:val="clear" w:color="auto" w:fill="FFFFFF" w:themeFill="background1"/>
          </w:tcPr>
          <w:p w14:paraId="7255686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519356D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1C784A8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276EA302" w14:textId="77777777" w:rsidTr="00740E6C">
        <w:tc>
          <w:tcPr>
            <w:tcW w:w="1149" w:type="dxa"/>
            <w:shd w:val="clear" w:color="auto" w:fill="FFFFFF" w:themeFill="background1"/>
          </w:tcPr>
          <w:p w14:paraId="1CDD2E4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03001519</w:t>
            </w:r>
          </w:p>
        </w:tc>
        <w:tc>
          <w:tcPr>
            <w:tcW w:w="3099" w:type="dxa"/>
            <w:shd w:val="clear" w:color="auto" w:fill="FFFFFF" w:themeFill="background1"/>
          </w:tcPr>
          <w:p w14:paraId="6C44816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CEP MAESTRO LÓPEZ SORIA</w:t>
            </w:r>
          </w:p>
        </w:tc>
        <w:tc>
          <w:tcPr>
            <w:tcW w:w="2410" w:type="dxa"/>
            <w:shd w:val="clear" w:color="auto" w:fill="FFFFFF" w:themeFill="background1"/>
          </w:tcPr>
          <w:p w14:paraId="1B24333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56CCA74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04395B4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39690278" w14:textId="77777777" w:rsidTr="00740E6C">
        <w:tc>
          <w:tcPr>
            <w:tcW w:w="1149" w:type="dxa"/>
            <w:shd w:val="clear" w:color="auto" w:fill="FFFFFF" w:themeFill="background1"/>
          </w:tcPr>
          <w:p w14:paraId="5A7047C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03001623</w:t>
            </w:r>
          </w:p>
        </w:tc>
        <w:tc>
          <w:tcPr>
            <w:tcW w:w="3099" w:type="dxa"/>
            <w:shd w:val="clear" w:color="auto" w:fill="FFFFFF" w:themeFill="background1"/>
          </w:tcPr>
          <w:p w14:paraId="207DDAF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LA PAZ</w:t>
            </w:r>
          </w:p>
        </w:tc>
        <w:tc>
          <w:tcPr>
            <w:tcW w:w="2410" w:type="dxa"/>
            <w:shd w:val="clear" w:color="auto" w:fill="FFFFFF" w:themeFill="background1"/>
          </w:tcPr>
          <w:p w14:paraId="1746B28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0E3C2C6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358138B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27C6F3FD" w14:textId="77777777" w:rsidTr="00740E6C">
        <w:tc>
          <w:tcPr>
            <w:tcW w:w="1149" w:type="dxa"/>
            <w:shd w:val="clear" w:color="auto" w:fill="FFFFFF" w:themeFill="background1"/>
          </w:tcPr>
          <w:p w14:paraId="0C908E7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03001660</w:t>
            </w:r>
          </w:p>
        </w:tc>
        <w:tc>
          <w:tcPr>
            <w:tcW w:w="3099" w:type="dxa"/>
            <w:shd w:val="clear" w:color="auto" w:fill="FFFFFF" w:themeFill="background1"/>
          </w:tcPr>
          <w:p w14:paraId="20B608A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 FRANCISCO DE ASÍS</w:t>
            </w:r>
          </w:p>
        </w:tc>
        <w:tc>
          <w:tcPr>
            <w:tcW w:w="2410" w:type="dxa"/>
            <w:shd w:val="clear" w:color="auto" w:fill="FFFFFF" w:themeFill="background1"/>
          </w:tcPr>
          <w:p w14:paraId="0277BD7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46ABAE2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4344218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48245394" w14:textId="77777777" w:rsidTr="00740E6C">
        <w:tc>
          <w:tcPr>
            <w:tcW w:w="1149" w:type="dxa"/>
            <w:shd w:val="clear" w:color="auto" w:fill="FFFFFF" w:themeFill="background1"/>
          </w:tcPr>
          <w:p w14:paraId="168AF06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03001957</w:t>
            </w:r>
          </w:p>
        </w:tc>
        <w:tc>
          <w:tcPr>
            <w:tcW w:w="3099" w:type="dxa"/>
            <w:shd w:val="clear" w:color="auto" w:fill="FFFFFF" w:themeFill="background1"/>
          </w:tcPr>
          <w:p w14:paraId="6B3466F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SANTÍSIMA FAZ</w:t>
            </w:r>
          </w:p>
        </w:tc>
        <w:tc>
          <w:tcPr>
            <w:tcW w:w="2410" w:type="dxa"/>
            <w:shd w:val="clear" w:color="auto" w:fill="FFFFFF" w:themeFill="background1"/>
          </w:tcPr>
          <w:p w14:paraId="545E241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3A9C2A0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1406136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43E8B738" w14:textId="77777777" w:rsidTr="00740E6C">
        <w:tc>
          <w:tcPr>
            <w:tcW w:w="1149" w:type="dxa"/>
            <w:shd w:val="clear" w:color="auto" w:fill="FFFFFF" w:themeFill="background1"/>
          </w:tcPr>
          <w:p w14:paraId="34A72ED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03002901</w:t>
            </w:r>
          </w:p>
        </w:tc>
        <w:tc>
          <w:tcPr>
            <w:tcW w:w="3099" w:type="dxa"/>
            <w:shd w:val="clear" w:color="auto" w:fill="FFFFFF" w:themeFill="background1"/>
          </w:tcPr>
          <w:p w14:paraId="0CBC619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LA PURÍSIMA</w:t>
            </w:r>
          </w:p>
        </w:tc>
        <w:tc>
          <w:tcPr>
            <w:tcW w:w="2410" w:type="dxa"/>
            <w:shd w:val="clear" w:color="auto" w:fill="FFFFFF" w:themeFill="background1"/>
          </w:tcPr>
          <w:p w14:paraId="31F8D13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BENIARDÁ</w:t>
            </w:r>
          </w:p>
        </w:tc>
        <w:tc>
          <w:tcPr>
            <w:tcW w:w="2256" w:type="dxa"/>
            <w:shd w:val="clear" w:color="auto" w:fill="FFFFFF" w:themeFill="background1"/>
          </w:tcPr>
          <w:p w14:paraId="31802D3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MARINA BAIXA</w:t>
            </w:r>
          </w:p>
        </w:tc>
        <w:tc>
          <w:tcPr>
            <w:tcW w:w="1151" w:type="dxa"/>
            <w:shd w:val="clear" w:color="auto" w:fill="FFFFFF" w:themeFill="background1"/>
          </w:tcPr>
          <w:p w14:paraId="1D543E5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518F14B4" w14:textId="77777777" w:rsidTr="00740E6C">
        <w:tc>
          <w:tcPr>
            <w:tcW w:w="1149" w:type="dxa"/>
            <w:shd w:val="clear" w:color="auto" w:fill="FFFFFF" w:themeFill="background1"/>
          </w:tcPr>
          <w:p w14:paraId="51C9C5D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03003048</w:t>
            </w:r>
          </w:p>
        </w:tc>
        <w:tc>
          <w:tcPr>
            <w:tcW w:w="3099" w:type="dxa"/>
            <w:shd w:val="clear" w:color="auto" w:fill="FFFFFF" w:themeFill="background1"/>
          </w:tcPr>
          <w:p w14:paraId="44B7DBE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LEONOR CANALEJAS</w:t>
            </w:r>
          </w:p>
        </w:tc>
        <w:tc>
          <w:tcPr>
            <w:tcW w:w="2410" w:type="dxa"/>
            <w:shd w:val="clear" w:color="auto" w:fill="FFFFFF" w:themeFill="background1"/>
          </w:tcPr>
          <w:p w14:paraId="5C7B8D4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BENIDORM</w:t>
            </w:r>
          </w:p>
        </w:tc>
        <w:tc>
          <w:tcPr>
            <w:tcW w:w="2256" w:type="dxa"/>
            <w:shd w:val="clear" w:color="auto" w:fill="FFFFFF" w:themeFill="background1"/>
          </w:tcPr>
          <w:p w14:paraId="0AE883C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MARINA BAIXA</w:t>
            </w:r>
          </w:p>
        </w:tc>
        <w:tc>
          <w:tcPr>
            <w:tcW w:w="1151" w:type="dxa"/>
            <w:shd w:val="clear" w:color="auto" w:fill="FFFFFF" w:themeFill="background1"/>
          </w:tcPr>
          <w:p w14:paraId="1514946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6B53CCDA" w14:textId="77777777" w:rsidTr="00740E6C">
        <w:tc>
          <w:tcPr>
            <w:tcW w:w="1149" w:type="dxa"/>
            <w:shd w:val="clear" w:color="auto" w:fill="FFFFFF" w:themeFill="background1"/>
          </w:tcPr>
          <w:p w14:paraId="791A27E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03003942</w:t>
            </w:r>
          </w:p>
        </w:tc>
        <w:tc>
          <w:tcPr>
            <w:tcW w:w="3099" w:type="dxa"/>
            <w:shd w:val="clear" w:color="auto" w:fill="FFFFFF" w:themeFill="background1"/>
          </w:tcPr>
          <w:p w14:paraId="7B7B074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PÁRROCO FRANCISCO MAS</w:t>
            </w:r>
          </w:p>
        </w:tc>
        <w:tc>
          <w:tcPr>
            <w:tcW w:w="2410" w:type="dxa"/>
            <w:shd w:val="clear" w:color="auto" w:fill="FFFFFF" w:themeFill="background1"/>
          </w:tcPr>
          <w:p w14:paraId="39D296E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CREVILLENT</w:t>
            </w:r>
          </w:p>
        </w:tc>
        <w:tc>
          <w:tcPr>
            <w:tcW w:w="2256" w:type="dxa"/>
            <w:shd w:val="clear" w:color="auto" w:fill="FFFFFF" w:themeFill="background1"/>
          </w:tcPr>
          <w:p w14:paraId="5EF384E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3F3EE7E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2607D6A4" w14:textId="77777777" w:rsidTr="00740E6C">
        <w:tc>
          <w:tcPr>
            <w:tcW w:w="1149" w:type="dxa"/>
            <w:shd w:val="clear" w:color="auto" w:fill="FFFFFF" w:themeFill="background1"/>
          </w:tcPr>
          <w:p w14:paraId="08E6C70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03004685</w:t>
            </w:r>
          </w:p>
        </w:tc>
        <w:tc>
          <w:tcPr>
            <w:tcW w:w="3099" w:type="dxa"/>
            <w:shd w:val="clear" w:color="auto" w:fill="FFFFFF" w:themeFill="background1"/>
          </w:tcPr>
          <w:p w14:paraId="186E068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FRANCISCO GINER DE LOS RÍOS</w:t>
            </w:r>
          </w:p>
        </w:tc>
        <w:tc>
          <w:tcPr>
            <w:tcW w:w="2410" w:type="dxa"/>
            <w:shd w:val="clear" w:color="auto" w:fill="FFFFFF" w:themeFill="background1"/>
          </w:tcPr>
          <w:p w14:paraId="4FFD183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ELX</w:t>
            </w:r>
          </w:p>
        </w:tc>
        <w:tc>
          <w:tcPr>
            <w:tcW w:w="2256" w:type="dxa"/>
            <w:shd w:val="clear" w:color="auto" w:fill="FFFFFF" w:themeFill="background1"/>
          </w:tcPr>
          <w:p w14:paraId="3B98135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542B8E8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442AB285" w14:textId="77777777" w:rsidTr="00740E6C">
        <w:tc>
          <w:tcPr>
            <w:tcW w:w="1149" w:type="dxa"/>
            <w:shd w:val="clear" w:color="auto" w:fill="FFFFFF" w:themeFill="background1"/>
          </w:tcPr>
          <w:p w14:paraId="15C2264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03004697</w:t>
            </w:r>
          </w:p>
        </w:tc>
        <w:tc>
          <w:tcPr>
            <w:tcW w:w="3099" w:type="dxa"/>
            <w:shd w:val="clear" w:color="auto" w:fill="FFFFFF" w:themeFill="background1"/>
          </w:tcPr>
          <w:p w14:paraId="5442227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CASABLANCA</w:t>
            </w:r>
          </w:p>
        </w:tc>
        <w:tc>
          <w:tcPr>
            <w:tcW w:w="2410" w:type="dxa"/>
            <w:shd w:val="clear" w:color="auto" w:fill="FFFFFF" w:themeFill="background1"/>
          </w:tcPr>
          <w:p w14:paraId="0831186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ELX</w:t>
            </w:r>
          </w:p>
        </w:tc>
        <w:tc>
          <w:tcPr>
            <w:tcW w:w="2256" w:type="dxa"/>
            <w:shd w:val="clear" w:color="auto" w:fill="FFFFFF" w:themeFill="background1"/>
          </w:tcPr>
          <w:p w14:paraId="5E830EB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64D7C19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35BE0FCC" w14:textId="77777777" w:rsidTr="00740E6C">
        <w:tc>
          <w:tcPr>
            <w:tcW w:w="1149" w:type="dxa"/>
            <w:shd w:val="clear" w:color="auto" w:fill="FFFFFF" w:themeFill="background1"/>
          </w:tcPr>
          <w:p w14:paraId="350F6B0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03006700</w:t>
            </w:r>
          </w:p>
        </w:tc>
        <w:tc>
          <w:tcPr>
            <w:tcW w:w="3099" w:type="dxa"/>
            <w:shd w:val="clear" w:color="auto" w:fill="FFFFFF" w:themeFill="background1"/>
          </w:tcPr>
          <w:p w14:paraId="2B8A267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GÓMEZ NAVARRO</w:t>
            </w:r>
          </w:p>
        </w:tc>
        <w:tc>
          <w:tcPr>
            <w:tcW w:w="2410" w:type="dxa"/>
            <w:shd w:val="clear" w:color="auto" w:fill="FFFFFF" w:themeFill="background1"/>
          </w:tcPr>
          <w:p w14:paraId="6DF36AA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NOVELDA</w:t>
            </w:r>
          </w:p>
        </w:tc>
        <w:tc>
          <w:tcPr>
            <w:tcW w:w="2256" w:type="dxa"/>
            <w:shd w:val="clear" w:color="auto" w:fill="FFFFFF" w:themeFill="background1"/>
          </w:tcPr>
          <w:p w14:paraId="2E4FF31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VINALOPÓ MITJÀ</w:t>
            </w:r>
          </w:p>
        </w:tc>
        <w:tc>
          <w:tcPr>
            <w:tcW w:w="1151" w:type="dxa"/>
            <w:shd w:val="clear" w:color="auto" w:fill="FFFFFF" w:themeFill="background1"/>
          </w:tcPr>
          <w:p w14:paraId="4C2EAD6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7DB38AE9" w14:textId="77777777" w:rsidTr="00740E6C">
        <w:tc>
          <w:tcPr>
            <w:tcW w:w="1149" w:type="dxa"/>
            <w:shd w:val="clear" w:color="auto" w:fill="FFFFFF" w:themeFill="background1"/>
          </w:tcPr>
          <w:p w14:paraId="5770C95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03007251</w:t>
            </w:r>
          </w:p>
        </w:tc>
        <w:tc>
          <w:tcPr>
            <w:tcW w:w="3099" w:type="dxa"/>
            <w:shd w:val="clear" w:color="auto" w:fill="FFFFFF" w:themeFill="background1"/>
          </w:tcPr>
          <w:p w14:paraId="1CEA073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VIRGEN DE LA PUERTA</w:t>
            </w:r>
          </w:p>
        </w:tc>
        <w:tc>
          <w:tcPr>
            <w:tcW w:w="2410" w:type="dxa"/>
            <w:shd w:val="clear" w:color="auto" w:fill="FFFFFF" w:themeFill="background1"/>
          </w:tcPr>
          <w:p w14:paraId="5922E02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ORIHUELA</w:t>
            </w:r>
          </w:p>
        </w:tc>
        <w:tc>
          <w:tcPr>
            <w:tcW w:w="2256" w:type="dxa"/>
            <w:shd w:val="clear" w:color="auto" w:fill="FFFFFF" w:themeFill="background1"/>
          </w:tcPr>
          <w:p w14:paraId="29FE33F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SEGURA</w:t>
            </w:r>
          </w:p>
        </w:tc>
        <w:tc>
          <w:tcPr>
            <w:tcW w:w="1151" w:type="dxa"/>
            <w:shd w:val="clear" w:color="auto" w:fill="FFFFFF" w:themeFill="background1"/>
          </w:tcPr>
          <w:p w14:paraId="181BCDD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5D0791AB" w14:textId="77777777" w:rsidTr="00740E6C">
        <w:tc>
          <w:tcPr>
            <w:tcW w:w="1149" w:type="dxa"/>
            <w:shd w:val="clear" w:color="auto" w:fill="FFFFFF" w:themeFill="background1"/>
          </w:tcPr>
          <w:p w14:paraId="6BE5117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03009154</w:t>
            </w:r>
          </w:p>
        </w:tc>
        <w:tc>
          <w:tcPr>
            <w:tcW w:w="3099" w:type="dxa"/>
            <w:shd w:val="clear" w:color="auto" w:fill="FFFFFF" w:themeFill="background1"/>
          </w:tcPr>
          <w:p w14:paraId="4DDCEA8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SANTA TERESA</w:t>
            </w:r>
          </w:p>
        </w:tc>
        <w:tc>
          <w:tcPr>
            <w:tcW w:w="2410" w:type="dxa"/>
            <w:shd w:val="clear" w:color="auto" w:fill="FFFFFF" w:themeFill="background1"/>
          </w:tcPr>
          <w:p w14:paraId="2F1F5D6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VILLENA</w:t>
            </w:r>
          </w:p>
        </w:tc>
        <w:tc>
          <w:tcPr>
            <w:tcW w:w="2256" w:type="dxa"/>
            <w:shd w:val="clear" w:color="auto" w:fill="FFFFFF" w:themeFill="background1"/>
          </w:tcPr>
          <w:p w14:paraId="614FBA2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L'ALT VINALOPÓ</w:t>
            </w:r>
          </w:p>
        </w:tc>
        <w:tc>
          <w:tcPr>
            <w:tcW w:w="1151" w:type="dxa"/>
            <w:shd w:val="clear" w:color="auto" w:fill="FFFFFF" w:themeFill="background1"/>
          </w:tcPr>
          <w:p w14:paraId="4AA5FDD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76113D06" w14:textId="77777777" w:rsidTr="00740E6C">
        <w:tc>
          <w:tcPr>
            <w:tcW w:w="1149" w:type="dxa"/>
            <w:shd w:val="clear" w:color="auto" w:fill="FFFFFF" w:themeFill="background1"/>
          </w:tcPr>
          <w:p w14:paraId="066C3D4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03011057</w:t>
            </w:r>
          </w:p>
        </w:tc>
        <w:tc>
          <w:tcPr>
            <w:tcW w:w="3099" w:type="dxa"/>
            <w:shd w:val="clear" w:color="auto" w:fill="FFFFFF" w:themeFill="background1"/>
          </w:tcPr>
          <w:p w14:paraId="0178168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MONTE BENACANTIL</w:t>
            </w:r>
          </w:p>
        </w:tc>
        <w:tc>
          <w:tcPr>
            <w:tcW w:w="2410" w:type="dxa"/>
            <w:shd w:val="clear" w:color="auto" w:fill="FFFFFF" w:themeFill="background1"/>
          </w:tcPr>
          <w:p w14:paraId="7704057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70518AD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0347D70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0291434A" w14:textId="77777777" w:rsidTr="00740E6C">
        <w:tc>
          <w:tcPr>
            <w:tcW w:w="1149" w:type="dxa"/>
            <w:shd w:val="clear" w:color="auto" w:fill="FFFFFF" w:themeFill="background1"/>
          </w:tcPr>
          <w:p w14:paraId="0E5EF75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03011069</w:t>
            </w:r>
          </w:p>
        </w:tc>
        <w:tc>
          <w:tcPr>
            <w:tcW w:w="3099" w:type="dxa"/>
            <w:shd w:val="clear" w:color="auto" w:fill="FFFFFF" w:themeFill="background1"/>
          </w:tcPr>
          <w:p w14:paraId="6C4354D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MIGUEL HERNÁNDEZ</w:t>
            </w:r>
          </w:p>
        </w:tc>
        <w:tc>
          <w:tcPr>
            <w:tcW w:w="2410" w:type="dxa"/>
            <w:shd w:val="clear" w:color="auto" w:fill="FFFFFF" w:themeFill="background1"/>
          </w:tcPr>
          <w:p w14:paraId="6E1B8C1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ELX</w:t>
            </w:r>
          </w:p>
        </w:tc>
        <w:tc>
          <w:tcPr>
            <w:tcW w:w="2256" w:type="dxa"/>
            <w:shd w:val="clear" w:color="auto" w:fill="FFFFFF" w:themeFill="background1"/>
          </w:tcPr>
          <w:p w14:paraId="31D9EDC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1082BCC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6611ECBC" w14:textId="77777777" w:rsidTr="00740E6C">
        <w:tc>
          <w:tcPr>
            <w:tcW w:w="1149" w:type="dxa"/>
            <w:shd w:val="clear" w:color="auto" w:fill="FFFFFF" w:themeFill="background1"/>
          </w:tcPr>
          <w:p w14:paraId="19CF205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03011173</w:t>
            </w:r>
          </w:p>
        </w:tc>
        <w:tc>
          <w:tcPr>
            <w:tcW w:w="3099" w:type="dxa"/>
            <w:shd w:val="clear" w:color="auto" w:fill="FFFFFF" w:themeFill="background1"/>
          </w:tcPr>
          <w:p w14:paraId="3A1759E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RAMON LLULL</w:t>
            </w:r>
          </w:p>
        </w:tc>
        <w:tc>
          <w:tcPr>
            <w:tcW w:w="2410" w:type="dxa"/>
            <w:shd w:val="clear" w:color="auto" w:fill="FFFFFF" w:themeFill="background1"/>
          </w:tcPr>
          <w:p w14:paraId="2CE0F6A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4D62D7D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63FFC41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6E41DD06" w14:textId="77777777" w:rsidTr="00740E6C">
        <w:tc>
          <w:tcPr>
            <w:tcW w:w="1149" w:type="dxa"/>
            <w:shd w:val="clear" w:color="auto" w:fill="FFFFFF" w:themeFill="background1"/>
          </w:tcPr>
          <w:p w14:paraId="58B3CE5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03011719</w:t>
            </w:r>
          </w:p>
        </w:tc>
        <w:tc>
          <w:tcPr>
            <w:tcW w:w="3099" w:type="dxa"/>
            <w:shd w:val="clear" w:color="auto" w:fill="FFFFFF" w:themeFill="background1"/>
          </w:tcPr>
          <w:p w14:paraId="0500154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MARTÍN ARTIGOT</w:t>
            </w:r>
          </w:p>
        </w:tc>
        <w:tc>
          <w:tcPr>
            <w:tcW w:w="2410" w:type="dxa"/>
            <w:shd w:val="clear" w:color="auto" w:fill="FFFFFF" w:themeFill="background1"/>
          </w:tcPr>
          <w:p w14:paraId="6F3E3D8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PILAR DE LA HORADADA</w:t>
            </w:r>
          </w:p>
        </w:tc>
        <w:tc>
          <w:tcPr>
            <w:tcW w:w="2256" w:type="dxa"/>
            <w:shd w:val="clear" w:color="auto" w:fill="FFFFFF" w:themeFill="background1"/>
          </w:tcPr>
          <w:p w14:paraId="41CB6F5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SEGURA</w:t>
            </w:r>
          </w:p>
        </w:tc>
        <w:tc>
          <w:tcPr>
            <w:tcW w:w="1151" w:type="dxa"/>
            <w:shd w:val="clear" w:color="auto" w:fill="FFFFFF" w:themeFill="background1"/>
          </w:tcPr>
          <w:p w14:paraId="347B037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5122A69F" w14:textId="77777777" w:rsidTr="00740E6C">
        <w:tc>
          <w:tcPr>
            <w:tcW w:w="1149" w:type="dxa"/>
            <w:shd w:val="clear" w:color="auto" w:fill="FFFFFF" w:themeFill="background1"/>
          </w:tcPr>
          <w:p w14:paraId="6FC930B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03012049</w:t>
            </w:r>
          </w:p>
        </w:tc>
        <w:tc>
          <w:tcPr>
            <w:tcW w:w="3099" w:type="dxa"/>
            <w:shd w:val="clear" w:color="auto" w:fill="FFFFFF" w:themeFill="background1"/>
          </w:tcPr>
          <w:p w14:paraId="145F520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AUSIÀS MARCH</w:t>
            </w:r>
          </w:p>
        </w:tc>
        <w:tc>
          <w:tcPr>
            <w:tcW w:w="2410" w:type="dxa"/>
            <w:shd w:val="clear" w:color="auto" w:fill="FFFFFF" w:themeFill="background1"/>
          </w:tcPr>
          <w:p w14:paraId="27DA6CC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ELX</w:t>
            </w:r>
          </w:p>
        </w:tc>
        <w:tc>
          <w:tcPr>
            <w:tcW w:w="2256" w:type="dxa"/>
            <w:shd w:val="clear" w:color="auto" w:fill="FFFFFF" w:themeFill="background1"/>
          </w:tcPr>
          <w:p w14:paraId="018CA5E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0BC64A7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408B7959" w14:textId="77777777" w:rsidTr="00740E6C">
        <w:tc>
          <w:tcPr>
            <w:tcW w:w="1149" w:type="dxa"/>
            <w:shd w:val="clear" w:color="auto" w:fill="FFFFFF" w:themeFill="background1"/>
          </w:tcPr>
          <w:p w14:paraId="395EF16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03012074</w:t>
            </w:r>
          </w:p>
        </w:tc>
        <w:tc>
          <w:tcPr>
            <w:tcW w:w="3099" w:type="dxa"/>
            <w:shd w:val="clear" w:color="auto" w:fill="FFFFFF" w:themeFill="background1"/>
          </w:tcPr>
          <w:p w14:paraId="0A5EB65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VIRGEN DE LA SALUD</w:t>
            </w:r>
          </w:p>
        </w:tc>
        <w:tc>
          <w:tcPr>
            <w:tcW w:w="2410" w:type="dxa"/>
            <w:shd w:val="clear" w:color="auto" w:fill="FFFFFF" w:themeFill="background1"/>
          </w:tcPr>
          <w:p w14:paraId="6E84C4A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ELDA</w:t>
            </w:r>
          </w:p>
        </w:tc>
        <w:tc>
          <w:tcPr>
            <w:tcW w:w="2256" w:type="dxa"/>
            <w:shd w:val="clear" w:color="auto" w:fill="FFFFFF" w:themeFill="background1"/>
          </w:tcPr>
          <w:p w14:paraId="7678E6D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VINALOPÓ MITJÀ</w:t>
            </w:r>
          </w:p>
        </w:tc>
        <w:tc>
          <w:tcPr>
            <w:tcW w:w="1151" w:type="dxa"/>
            <w:shd w:val="clear" w:color="auto" w:fill="FFFFFF" w:themeFill="background1"/>
          </w:tcPr>
          <w:p w14:paraId="173DFFC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14E5C94F" w14:textId="77777777" w:rsidTr="00740E6C">
        <w:tc>
          <w:tcPr>
            <w:tcW w:w="1149" w:type="dxa"/>
            <w:shd w:val="clear" w:color="auto" w:fill="FFFFFF" w:themeFill="background1"/>
          </w:tcPr>
          <w:p w14:paraId="41BB1A4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03013200</w:t>
            </w:r>
          </w:p>
        </w:tc>
        <w:tc>
          <w:tcPr>
            <w:tcW w:w="3099" w:type="dxa"/>
            <w:shd w:val="clear" w:color="auto" w:fill="FFFFFF" w:themeFill="background1"/>
          </w:tcPr>
          <w:p w14:paraId="41ED0D6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EI JOANOT MARTORELL</w:t>
            </w:r>
          </w:p>
        </w:tc>
        <w:tc>
          <w:tcPr>
            <w:tcW w:w="2410" w:type="dxa"/>
            <w:shd w:val="clear" w:color="auto" w:fill="FFFFFF" w:themeFill="background1"/>
          </w:tcPr>
          <w:p w14:paraId="3E283E4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SANTA POLA</w:t>
            </w:r>
          </w:p>
        </w:tc>
        <w:tc>
          <w:tcPr>
            <w:tcW w:w="2256" w:type="dxa"/>
            <w:shd w:val="clear" w:color="auto" w:fill="FFFFFF" w:themeFill="background1"/>
          </w:tcPr>
          <w:p w14:paraId="28E9E80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30785F1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780F67B4" w14:textId="77777777" w:rsidTr="00740E6C">
        <w:tc>
          <w:tcPr>
            <w:tcW w:w="1149" w:type="dxa"/>
            <w:shd w:val="clear" w:color="auto" w:fill="FFFFFF" w:themeFill="background1"/>
          </w:tcPr>
          <w:p w14:paraId="4E68932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03015208</w:t>
            </w:r>
          </w:p>
        </w:tc>
        <w:tc>
          <w:tcPr>
            <w:tcW w:w="3099" w:type="dxa"/>
            <w:shd w:val="clear" w:color="auto" w:fill="FFFFFF" w:themeFill="background1"/>
          </w:tcPr>
          <w:p w14:paraId="1CE1DC2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NÚMERO 49</w:t>
            </w:r>
          </w:p>
        </w:tc>
        <w:tc>
          <w:tcPr>
            <w:tcW w:w="2410" w:type="dxa"/>
            <w:shd w:val="clear" w:color="auto" w:fill="FFFFFF" w:themeFill="background1"/>
          </w:tcPr>
          <w:p w14:paraId="1FC81C6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PUÇOL</w:t>
            </w:r>
          </w:p>
        </w:tc>
        <w:tc>
          <w:tcPr>
            <w:tcW w:w="2256" w:type="dxa"/>
            <w:shd w:val="clear" w:color="auto" w:fill="FFFFFF" w:themeFill="background1"/>
          </w:tcPr>
          <w:p w14:paraId="5AF6CA3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VINALOPÓ</w:t>
            </w:r>
          </w:p>
        </w:tc>
        <w:tc>
          <w:tcPr>
            <w:tcW w:w="1151" w:type="dxa"/>
            <w:shd w:val="clear" w:color="auto" w:fill="FFFFFF" w:themeFill="background1"/>
          </w:tcPr>
          <w:p w14:paraId="48B8E3F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0F20CCD8" w14:textId="77777777" w:rsidTr="00740E6C">
        <w:tc>
          <w:tcPr>
            <w:tcW w:w="1149" w:type="dxa"/>
            <w:shd w:val="clear" w:color="auto" w:fill="FFFFFF" w:themeFill="background1"/>
          </w:tcPr>
          <w:p w14:paraId="020A5BD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03015567</w:t>
            </w:r>
          </w:p>
        </w:tc>
        <w:tc>
          <w:tcPr>
            <w:tcW w:w="3099" w:type="dxa"/>
            <w:shd w:val="clear" w:color="auto" w:fill="FFFFFF" w:themeFill="background1"/>
          </w:tcPr>
          <w:p w14:paraId="62719C2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LOS DOLSES</w:t>
            </w:r>
          </w:p>
        </w:tc>
        <w:tc>
          <w:tcPr>
            <w:tcW w:w="2410" w:type="dxa"/>
            <w:shd w:val="clear" w:color="auto" w:fill="FFFFFF" w:themeFill="background1"/>
          </w:tcPr>
          <w:p w14:paraId="3B811AC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DEHESA DE CAMPOAMOR</w:t>
            </w:r>
          </w:p>
        </w:tc>
        <w:tc>
          <w:tcPr>
            <w:tcW w:w="2256" w:type="dxa"/>
            <w:shd w:val="clear" w:color="auto" w:fill="FFFFFF" w:themeFill="background1"/>
          </w:tcPr>
          <w:p w14:paraId="62EC35A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SEGURA</w:t>
            </w:r>
          </w:p>
        </w:tc>
        <w:tc>
          <w:tcPr>
            <w:tcW w:w="1151" w:type="dxa"/>
            <w:shd w:val="clear" w:color="auto" w:fill="FFFFFF" w:themeFill="background1"/>
          </w:tcPr>
          <w:p w14:paraId="1AD2415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6EAA6B08" w14:textId="77777777" w:rsidTr="00740E6C">
        <w:tc>
          <w:tcPr>
            <w:tcW w:w="1149" w:type="dxa"/>
            <w:shd w:val="clear" w:color="auto" w:fill="FFFFFF" w:themeFill="background1"/>
          </w:tcPr>
          <w:p w14:paraId="785F3D1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lastRenderedPageBreak/>
              <w:t>03016080</w:t>
            </w:r>
          </w:p>
        </w:tc>
        <w:tc>
          <w:tcPr>
            <w:tcW w:w="3099" w:type="dxa"/>
            <w:shd w:val="clear" w:color="auto" w:fill="FFFFFF" w:themeFill="background1"/>
          </w:tcPr>
          <w:p w14:paraId="78B7147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PLAYAS DE ORIHUELA</w:t>
            </w:r>
          </w:p>
        </w:tc>
        <w:tc>
          <w:tcPr>
            <w:tcW w:w="2410" w:type="dxa"/>
            <w:shd w:val="clear" w:color="auto" w:fill="FFFFFF" w:themeFill="background1"/>
          </w:tcPr>
          <w:p w14:paraId="2298D7C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DEHESA DE CAMPOAMOR</w:t>
            </w:r>
          </w:p>
        </w:tc>
        <w:tc>
          <w:tcPr>
            <w:tcW w:w="2256" w:type="dxa"/>
            <w:shd w:val="clear" w:color="auto" w:fill="FFFFFF" w:themeFill="background1"/>
          </w:tcPr>
          <w:p w14:paraId="5C9B7A5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SEGURA</w:t>
            </w:r>
          </w:p>
        </w:tc>
        <w:tc>
          <w:tcPr>
            <w:tcW w:w="1151" w:type="dxa"/>
            <w:shd w:val="clear" w:color="auto" w:fill="FFFFFF" w:themeFill="background1"/>
          </w:tcPr>
          <w:p w14:paraId="53B1FFA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403BDD37" w14:textId="77777777" w:rsidTr="00740E6C">
        <w:tc>
          <w:tcPr>
            <w:tcW w:w="1149" w:type="dxa"/>
            <w:shd w:val="clear" w:color="auto" w:fill="FFFFFF" w:themeFill="background1"/>
          </w:tcPr>
          <w:p w14:paraId="1AD9144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03016183</w:t>
            </w:r>
          </w:p>
        </w:tc>
        <w:tc>
          <w:tcPr>
            <w:tcW w:w="3099" w:type="dxa"/>
            <w:shd w:val="clear" w:color="auto" w:fill="FFFFFF" w:themeFill="background1"/>
          </w:tcPr>
          <w:p w14:paraId="14EBEA1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ISLA DE TABARCA</w:t>
            </w:r>
          </w:p>
        </w:tc>
        <w:tc>
          <w:tcPr>
            <w:tcW w:w="2410" w:type="dxa"/>
            <w:shd w:val="clear" w:color="auto" w:fill="FFFFFF" w:themeFill="background1"/>
          </w:tcPr>
          <w:p w14:paraId="39806FB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c>
          <w:tcPr>
            <w:tcW w:w="2256" w:type="dxa"/>
            <w:shd w:val="clear" w:color="auto" w:fill="FFFFFF" w:themeFill="background1"/>
          </w:tcPr>
          <w:p w14:paraId="0F498C0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L'ALACANTÍ</w:t>
            </w:r>
          </w:p>
        </w:tc>
        <w:tc>
          <w:tcPr>
            <w:tcW w:w="1151" w:type="dxa"/>
            <w:shd w:val="clear" w:color="auto" w:fill="FFFFFF" w:themeFill="background1"/>
          </w:tcPr>
          <w:p w14:paraId="138DC14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30A23B99" w14:textId="77777777" w:rsidTr="00740E6C">
        <w:tc>
          <w:tcPr>
            <w:tcW w:w="1149" w:type="dxa"/>
            <w:shd w:val="clear" w:color="auto" w:fill="FFFFFF" w:themeFill="background1"/>
          </w:tcPr>
          <w:p w14:paraId="53A2517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03017311</w:t>
            </w:r>
          </w:p>
        </w:tc>
        <w:tc>
          <w:tcPr>
            <w:tcW w:w="3099" w:type="dxa"/>
            <w:shd w:val="clear" w:color="auto" w:fill="FFFFFF" w:themeFill="background1"/>
          </w:tcPr>
          <w:p w14:paraId="151BE47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MARÍA MOLINER</w:t>
            </w:r>
          </w:p>
        </w:tc>
        <w:tc>
          <w:tcPr>
            <w:tcW w:w="2410" w:type="dxa"/>
            <w:shd w:val="clear" w:color="auto" w:fill="FFFFFF" w:themeFill="background1"/>
          </w:tcPr>
          <w:p w14:paraId="6A18D02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PILAR DE LA HORADADA</w:t>
            </w:r>
          </w:p>
        </w:tc>
        <w:tc>
          <w:tcPr>
            <w:tcW w:w="2256" w:type="dxa"/>
            <w:shd w:val="clear" w:color="auto" w:fill="FFFFFF" w:themeFill="background1"/>
          </w:tcPr>
          <w:p w14:paraId="54F6F62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SEGURA</w:t>
            </w:r>
          </w:p>
        </w:tc>
        <w:tc>
          <w:tcPr>
            <w:tcW w:w="1151" w:type="dxa"/>
            <w:shd w:val="clear" w:color="auto" w:fill="FFFFFF" w:themeFill="background1"/>
          </w:tcPr>
          <w:p w14:paraId="214D618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ALACANT</w:t>
            </w:r>
          </w:p>
        </w:tc>
      </w:tr>
      <w:tr w:rsidR="00740E6C" w:rsidRPr="006456CB" w14:paraId="1DABE9AA" w14:textId="77777777" w:rsidTr="00740E6C">
        <w:tc>
          <w:tcPr>
            <w:tcW w:w="1149" w:type="dxa"/>
            <w:shd w:val="clear" w:color="auto" w:fill="FFFFFF" w:themeFill="background1"/>
          </w:tcPr>
          <w:p w14:paraId="5AD53D1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12000121</w:t>
            </w:r>
          </w:p>
        </w:tc>
        <w:tc>
          <w:tcPr>
            <w:tcW w:w="3099" w:type="dxa"/>
            <w:shd w:val="clear" w:color="auto" w:fill="FFFFFF" w:themeFill="background1"/>
          </w:tcPr>
          <w:p w14:paraId="4195736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LO CAMPANAR</w:t>
            </w:r>
          </w:p>
        </w:tc>
        <w:tc>
          <w:tcPr>
            <w:tcW w:w="2410" w:type="dxa"/>
            <w:shd w:val="clear" w:color="auto" w:fill="FFFFFF" w:themeFill="background1"/>
          </w:tcPr>
          <w:p w14:paraId="1D78D3F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ALCALÀ DE XIVERT</w:t>
            </w:r>
          </w:p>
        </w:tc>
        <w:tc>
          <w:tcPr>
            <w:tcW w:w="2256" w:type="dxa"/>
            <w:shd w:val="clear" w:color="auto" w:fill="FFFFFF" w:themeFill="background1"/>
          </w:tcPr>
          <w:p w14:paraId="3F678DC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MAESTRAT</w:t>
            </w:r>
          </w:p>
        </w:tc>
        <w:tc>
          <w:tcPr>
            <w:tcW w:w="1151" w:type="dxa"/>
            <w:shd w:val="clear" w:color="auto" w:fill="FFFFFF" w:themeFill="background1"/>
          </w:tcPr>
          <w:p w14:paraId="02B610B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w:t>
            </w:r>
          </w:p>
        </w:tc>
      </w:tr>
      <w:tr w:rsidR="00740E6C" w:rsidRPr="006456CB" w14:paraId="3AF68038" w14:textId="77777777" w:rsidTr="00740E6C">
        <w:tc>
          <w:tcPr>
            <w:tcW w:w="1149" w:type="dxa"/>
            <w:shd w:val="clear" w:color="auto" w:fill="FFFFFF" w:themeFill="background1"/>
          </w:tcPr>
          <w:p w14:paraId="672FE68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12000777</w:t>
            </w:r>
          </w:p>
        </w:tc>
        <w:tc>
          <w:tcPr>
            <w:tcW w:w="3099" w:type="dxa"/>
            <w:shd w:val="clear" w:color="auto" w:fill="FFFFFF" w:themeFill="background1"/>
          </w:tcPr>
          <w:p w14:paraId="33AC2D6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 AGUSTÍN</w:t>
            </w:r>
          </w:p>
        </w:tc>
        <w:tc>
          <w:tcPr>
            <w:tcW w:w="2410" w:type="dxa"/>
            <w:shd w:val="clear" w:color="auto" w:fill="FFFFFF" w:themeFill="background1"/>
          </w:tcPr>
          <w:p w14:paraId="6F577AA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 DE LA PLANA</w:t>
            </w:r>
          </w:p>
        </w:tc>
        <w:tc>
          <w:tcPr>
            <w:tcW w:w="2256" w:type="dxa"/>
            <w:shd w:val="clear" w:color="auto" w:fill="FFFFFF" w:themeFill="background1"/>
          </w:tcPr>
          <w:p w14:paraId="0A091A2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PLANA ALTA</w:t>
            </w:r>
          </w:p>
        </w:tc>
        <w:tc>
          <w:tcPr>
            <w:tcW w:w="1151" w:type="dxa"/>
            <w:shd w:val="clear" w:color="auto" w:fill="FFFFFF" w:themeFill="background1"/>
          </w:tcPr>
          <w:p w14:paraId="1A3D411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w:t>
            </w:r>
          </w:p>
        </w:tc>
      </w:tr>
      <w:tr w:rsidR="00740E6C" w:rsidRPr="006456CB" w14:paraId="75D2D5BB" w14:textId="77777777" w:rsidTr="00740E6C">
        <w:tc>
          <w:tcPr>
            <w:tcW w:w="1149" w:type="dxa"/>
            <w:shd w:val="clear" w:color="auto" w:fill="FFFFFF" w:themeFill="background1"/>
          </w:tcPr>
          <w:p w14:paraId="1DA1CA0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12002695</w:t>
            </w:r>
          </w:p>
        </w:tc>
        <w:tc>
          <w:tcPr>
            <w:tcW w:w="3099" w:type="dxa"/>
            <w:shd w:val="clear" w:color="auto" w:fill="FFFFFF" w:themeFill="background1"/>
          </w:tcPr>
          <w:p w14:paraId="62D00E5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LLEONARD MINGARRO</w:t>
            </w:r>
          </w:p>
        </w:tc>
        <w:tc>
          <w:tcPr>
            <w:tcW w:w="2410" w:type="dxa"/>
            <w:shd w:val="clear" w:color="auto" w:fill="FFFFFF" w:themeFill="background1"/>
          </w:tcPr>
          <w:p w14:paraId="62C1ED8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VALL D'UIXÓ (LA)</w:t>
            </w:r>
          </w:p>
        </w:tc>
        <w:tc>
          <w:tcPr>
            <w:tcW w:w="2256" w:type="dxa"/>
            <w:shd w:val="clear" w:color="auto" w:fill="FFFFFF" w:themeFill="background1"/>
          </w:tcPr>
          <w:p w14:paraId="44C12A8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PLANA BAIXA</w:t>
            </w:r>
          </w:p>
        </w:tc>
        <w:tc>
          <w:tcPr>
            <w:tcW w:w="1151" w:type="dxa"/>
            <w:shd w:val="clear" w:color="auto" w:fill="FFFFFF" w:themeFill="background1"/>
          </w:tcPr>
          <w:p w14:paraId="418A685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w:t>
            </w:r>
          </w:p>
        </w:tc>
      </w:tr>
      <w:tr w:rsidR="00740E6C" w:rsidRPr="006456CB" w14:paraId="7B2464A3" w14:textId="77777777" w:rsidTr="00740E6C">
        <w:tc>
          <w:tcPr>
            <w:tcW w:w="1149" w:type="dxa"/>
            <w:shd w:val="clear" w:color="auto" w:fill="FFFFFF" w:themeFill="background1"/>
          </w:tcPr>
          <w:p w14:paraId="345E633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12003407</w:t>
            </w:r>
          </w:p>
        </w:tc>
        <w:tc>
          <w:tcPr>
            <w:tcW w:w="3099" w:type="dxa"/>
            <w:shd w:val="clear" w:color="auto" w:fill="FFFFFF" w:themeFill="background1"/>
          </w:tcPr>
          <w:p w14:paraId="2412023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MESTRE FRANCESC CATALÁN</w:t>
            </w:r>
          </w:p>
        </w:tc>
        <w:tc>
          <w:tcPr>
            <w:tcW w:w="2410" w:type="dxa"/>
            <w:shd w:val="clear" w:color="auto" w:fill="FFFFFF" w:themeFill="background1"/>
          </w:tcPr>
          <w:p w14:paraId="61EABBE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BENICARLÓ</w:t>
            </w:r>
          </w:p>
        </w:tc>
        <w:tc>
          <w:tcPr>
            <w:tcW w:w="2256" w:type="dxa"/>
            <w:shd w:val="clear" w:color="auto" w:fill="FFFFFF" w:themeFill="background1"/>
          </w:tcPr>
          <w:p w14:paraId="0537B6A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MAESTRAT</w:t>
            </w:r>
          </w:p>
        </w:tc>
        <w:tc>
          <w:tcPr>
            <w:tcW w:w="1151" w:type="dxa"/>
            <w:shd w:val="clear" w:color="auto" w:fill="FFFFFF" w:themeFill="background1"/>
          </w:tcPr>
          <w:p w14:paraId="4566284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w:t>
            </w:r>
          </w:p>
        </w:tc>
      </w:tr>
      <w:tr w:rsidR="00740E6C" w:rsidRPr="006456CB" w14:paraId="2C218787" w14:textId="77777777" w:rsidTr="00740E6C">
        <w:tc>
          <w:tcPr>
            <w:tcW w:w="1149" w:type="dxa"/>
            <w:shd w:val="clear" w:color="auto" w:fill="FFFFFF" w:themeFill="background1"/>
          </w:tcPr>
          <w:p w14:paraId="3E35C58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12003705</w:t>
            </w:r>
          </w:p>
        </w:tc>
        <w:tc>
          <w:tcPr>
            <w:tcW w:w="3099" w:type="dxa"/>
            <w:shd w:val="clear" w:color="auto" w:fill="FFFFFF" w:themeFill="background1"/>
          </w:tcPr>
          <w:p w14:paraId="2FE8109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GUITARRISTA TÁRREGA</w:t>
            </w:r>
          </w:p>
        </w:tc>
        <w:tc>
          <w:tcPr>
            <w:tcW w:w="2410" w:type="dxa"/>
            <w:shd w:val="clear" w:color="auto" w:fill="FFFFFF" w:themeFill="background1"/>
          </w:tcPr>
          <w:p w14:paraId="74D0E89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 DE LA PLANA</w:t>
            </w:r>
          </w:p>
        </w:tc>
        <w:tc>
          <w:tcPr>
            <w:tcW w:w="2256" w:type="dxa"/>
            <w:shd w:val="clear" w:color="auto" w:fill="FFFFFF" w:themeFill="background1"/>
          </w:tcPr>
          <w:p w14:paraId="0D78A9A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PLANA ALTA</w:t>
            </w:r>
          </w:p>
        </w:tc>
        <w:tc>
          <w:tcPr>
            <w:tcW w:w="1151" w:type="dxa"/>
            <w:shd w:val="clear" w:color="auto" w:fill="FFFFFF" w:themeFill="background1"/>
          </w:tcPr>
          <w:p w14:paraId="691029D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w:t>
            </w:r>
          </w:p>
        </w:tc>
      </w:tr>
      <w:tr w:rsidR="00740E6C" w:rsidRPr="006456CB" w14:paraId="3843E9F6" w14:textId="77777777" w:rsidTr="00740E6C">
        <w:tc>
          <w:tcPr>
            <w:tcW w:w="1149" w:type="dxa"/>
            <w:shd w:val="clear" w:color="auto" w:fill="FFFFFF" w:themeFill="background1"/>
          </w:tcPr>
          <w:p w14:paraId="1D5913E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12006779</w:t>
            </w:r>
          </w:p>
        </w:tc>
        <w:tc>
          <w:tcPr>
            <w:tcW w:w="3099" w:type="dxa"/>
            <w:shd w:val="clear" w:color="auto" w:fill="FFFFFF" w:themeFill="background1"/>
          </w:tcPr>
          <w:p w14:paraId="7D5D077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JAUME I</w:t>
            </w:r>
          </w:p>
        </w:tc>
        <w:tc>
          <w:tcPr>
            <w:tcW w:w="2410" w:type="dxa"/>
            <w:shd w:val="clear" w:color="auto" w:fill="FFFFFF" w:themeFill="background1"/>
          </w:tcPr>
          <w:p w14:paraId="74F440C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VINARÒS</w:t>
            </w:r>
          </w:p>
        </w:tc>
        <w:tc>
          <w:tcPr>
            <w:tcW w:w="2256" w:type="dxa"/>
            <w:shd w:val="clear" w:color="auto" w:fill="FFFFFF" w:themeFill="background1"/>
          </w:tcPr>
          <w:p w14:paraId="59674AA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BAIX MAESTRAT</w:t>
            </w:r>
          </w:p>
        </w:tc>
        <w:tc>
          <w:tcPr>
            <w:tcW w:w="1151" w:type="dxa"/>
            <w:shd w:val="clear" w:color="auto" w:fill="FFFFFF" w:themeFill="background1"/>
          </w:tcPr>
          <w:p w14:paraId="6AA7891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CASTELLÓ</w:t>
            </w:r>
          </w:p>
        </w:tc>
      </w:tr>
      <w:tr w:rsidR="00740E6C" w:rsidRPr="006456CB" w14:paraId="58D1D4F9" w14:textId="77777777" w:rsidTr="00740E6C">
        <w:tc>
          <w:tcPr>
            <w:tcW w:w="1149" w:type="dxa"/>
            <w:shd w:val="clear" w:color="auto" w:fill="FFFFFF" w:themeFill="background1"/>
          </w:tcPr>
          <w:p w14:paraId="207366B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46000900</w:t>
            </w:r>
          </w:p>
        </w:tc>
        <w:tc>
          <w:tcPr>
            <w:tcW w:w="3099" w:type="dxa"/>
            <w:shd w:val="clear" w:color="auto" w:fill="FFFFFF" w:themeFill="background1"/>
          </w:tcPr>
          <w:p w14:paraId="06379CD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NUESTRA SEÑORA DEL CARMEN</w:t>
            </w:r>
          </w:p>
        </w:tc>
        <w:tc>
          <w:tcPr>
            <w:tcW w:w="2410" w:type="dxa"/>
            <w:shd w:val="clear" w:color="auto" w:fill="FFFFFF" w:themeFill="background1"/>
          </w:tcPr>
          <w:p w14:paraId="1E87FC2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ALDAIA</w:t>
            </w:r>
          </w:p>
        </w:tc>
        <w:tc>
          <w:tcPr>
            <w:tcW w:w="2256" w:type="dxa"/>
            <w:shd w:val="clear" w:color="auto" w:fill="FFFFFF" w:themeFill="background1"/>
          </w:tcPr>
          <w:p w14:paraId="61E24D0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L'HORTA OEST</w:t>
            </w:r>
          </w:p>
        </w:tc>
        <w:tc>
          <w:tcPr>
            <w:tcW w:w="1151" w:type="dxa"/>
            <w:shd w:val="clear" w:color="auto" w:fill="FFFFFF" w:themeFill="background1"/>
          </w:tcPr>
          <w:p w14:paraId="41B1B0A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0E46FE2C" w14:textId="77777777" w:rsidTr="00740E6C">
        <w:tc>
          <w:tcPr>
            <w:tcW w:w="1149" w:type="dxa"/>
            <w:shd w:val="clear" w:color="auto" w:fill="FFFFFF" w:themeFill="background1"/>
          </w:tcPr>
          <w:p w14:paraId="04E42F0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46001850</w:t>
            </w:r>
          </w:p>
        </w:tc>
        <w:tc>
          <w:tcPr>
            <w:tcW w:w="3099" w:type="dxa"/>
            <w:shd w:val="clear" w:color="auto" w:fill="FFFFFF" w:themeFill="background1"/>
          </w:tcPr>
          <w:p w14:paraId="40EDA9F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SANTA BÁRBARA</w:t>
            </w:r>
          </w:p>
        </w:tc>
        <w:tc>
          <w:tcPr>
            <w:tcW w:w="2410" w:type="dxa"/>
            <w:shd w:val="clear" w:color="auto" w:fill="FFFFFF" w:themeFill="background1"/>
          </w:tcPr>
          <w:p w14:paraId="789F257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BENIFAIÓ</w:t>
            </w:r>
          </w:p>
        </w:tc>
        <w:tc>
          <w:tcPr>
            <w:tcW w:w="2256" w:type="dxa"/>
            <w:shd w:val="clear" w:color="auto" w:fill="FFFFFF" w:themeFill="background1"/>
          </w:tcPr>
          <w:p w14:paraId="0C6CA51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RIBERA ALTA</w:t>
            </w:r>
          </w:p>
        </w:tc>
        <w:tc>
          <w:tcPr>
            <w:tcW w:w="1151" w:type="dxa"/>
            <w:shd w:val="clear" w:color="auto" w:fill="FFFFFF" w:themeFill="background1"/>
          </w:tcPr>
          <w:p w14:paraId="3F07189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7EE5D93E" w14:textId="77777777" w:rsidTr="00740E6C">
        <w:tc>
          <w:tcPr>
            <w:tcW w:w="1149" w:type="dxa"/>
            <w:shd w:val="clear" w:color="auto" w:fill="FFFFFF" w:themeFill="background1"/>
          </w:tcPr>
          <w:p w14:paraId="5491A2F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46002684</w:t>
            </w:r>
          </w:p>
        </w:tc>
        <w:tc>
          <w:tcPr>
            <w:tcW w:w="3099" w:type="dxa"/>
            <w:shd w:val="clear" w:color="auto" w:fill="FFFFFF" w:themeFill="background1"/>
          </w:tcPr>
          <w:p w14:paraId="7226CF4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VÍCTOR OROVAL TOMÁS</w:t>
            </w:r>
          </w:p>
        </w:tc>
        <w:tc>
          <w:tcPr>
            <w:tcW w:w="2410" w:type="dxa"/>
            <w:shd w:val="clear" w:color="auto" w:fill="FFFFFF" w:themeFill="background1"/>
          </w:tcPr>
          <w:p w14:paraId="55EAAAF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CARCAIXENT</w:t>
            </w:r>
          </w:p>
        </w:tc>
        <w:tc>
          <w:tcPr>
            <w:tcW w:w="2256" w:type="dxa"/>
            <w:shd w:val="clear" w:color="auto" w:fill="FFFFFF" w:themeFill="background1"/>
          </w:tcPr>
          <w:p w14:paraId="26AC926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RIBERA ALTA</w:t>
            </w:r>
          </w:p>
        </w:tc>
        <w:tc>
          <w:tcPr>
            <w:tcW w:w="1151" w:type="dxa"/>
            <w:shd w:val="clear" w:color="auto" w:fill="FFFFFF" w:themeFill="background1"/>
          </w:tcPr>
          <w:p w14:paraId="457A464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6CB5C939" w14:textId="77777777" w:rsidTr="00740E6C">
        <w:tc>
          <w:tcPr>
            <w:tcW w:w="1149" w:type="dxa"/>
            <w:shd w:val="clear" w:color="auto" w:fill="FFFFFF" w:themeFill="background1"/>
          </w:tcPr>
          <w:p w14:paraId="52CC111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46003378</w:t>
            </w:r>
          </w:p>
        </w:tc>
        <w:tc>
          <w:tcPr>
            <w:tcW w:w="3099" w:type="dxa"/>
            <w:shd w:val="clear" w:color="auto" w:fill="FFFFFF" w:themeFill="background1"/>
          </w:tcPr>
          <w:p w14:paraId="79B96D7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 AGUSTÍN</w:t>
            </w:r>
          </w:p>
        </w:tc>
        <w:tc>
          <w:tcPr>
            <w:tcW w:w="2410" w:type="dxa"/>
            <w:shd w:val="clear" w:color="auto" w:fill="FFFFFF" w:themeFill="background1"/>
          </w:tcPr>
          <w:p w14:paraId="59A91F3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CULLERA</w:t>
            </w:r>
          </w:p>
        </w:tc>
        <w:tc>
          <w:tcPr>
            <w:tcW w:w="2256" w:type="dxa"/>
            <w:shd w:val="clear" w:color="auto" w:fill="FFFFFF" w:themeFill="background1"/>
          </w:tcPr>
          <w:p w14:paraId="482012D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RIBERA BAIXA</w:t>
            </w:r>
          </w:p>
        </w:tc>
        <w:tc>
          <w:tcPr>
            <w:tcW w:w="1151" w:type="dxa"/>
            <w:shd w:val="clear" w:color="auto" w:fill="FFFFFF" w:themeFill="background1"/>
          </w:tcPr>
          <w:p w14:paraId="117FBE5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7AA2B1F5" w14:textId="77777777" w:rsidTr="00740E6C">
        <w:tc>
          <w:tcPr>
            <w:tcW w:w="1149" w:type="dxa"/>
            <w:shd w:val="clear" w:color="auto" w:fill="FFFFFF" w:themeFill="background1"/>
          </w:tcPr>
          <w:p w14:paraId="14F583B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46005090</w:t>
            </w:r>
          </w:p>
        </w:tc>
        <w:tc>
          <w:tcPr>
            <w:tcW w:w="3099" w:type="dxa"/>
            <w:shd w:val="clear" w:color="auto" w:fill="FFFFFF" w:themeFill="background1"/>
          </w:tcPr>
          <w:p w14:paraId="29CA246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VICENTE NICOLAU BALAGUER</w:t>
            </w:r>
          </w:p>
        </w:tc>
        <w:tc>
          <w:tcPr>
            <w:tcW w:w="2410" w:type="dxa"/>
            <w:shd w:val="clear" w:color="auto" w:fill="FFFFFF" w:themeFill="background1"/>
          </w:tcPr>
          <w:p w14:paraId="4AE323A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MANISES</w:t>
            </w:r>
          </w:p>
        </w:tc>
        <w:tc>
          <w:tcPr>
            <w:tcW w:w="2256" w:type="dxa"/>
            <w:shd w:val="clear" w:color="auto" w:fill="FFFFFF" w:themeFill="background1"/>
          </w:tcPr>
          <w:p w14:paraId="06DB021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L'HORTA OEST</w:t>
            </w:r>
          </w:p>
        </w:tc>
        <w:tc>
          <w:tcPr>
            <w:tcW w:w="1151" w:type="dxa"/>
            <w:shd w:val="clear" w:color="auto" w:fill="FFFFFF" w:themeFill="background1"/>
          </w:tcPr>
          <w:p w14:paraId="1AEC69C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39D8830D" w14:textId="77777777" w:rsidTr="00740E6C">
        <w:tc>
          <w:tcPr>
            <w:tcW w:w="1149" w:type="dxa"/>
            <w:shd w:val="clear" w:color="auto" w:fill="FFFFFF" w:themeFill="background1"/>
          </w:tcPr>
          <w:p w14:paraId="4E920CD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46007581</w:t>
            </w:r>
          </w:p>
        </w:tc>
        <w:tc>
          <w:tcPr>
            <w:tcW w:w="3099" w:type="dxa"/>
            <w:shd w:val="clear" w:color="auto" w:fill="FFFFFF" w:themeFill="background1"/>
          </w:tcPr>
          <w:p w14:paraId="5402C83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BALADRE</w:t>
            </w:r>
          </w:p>
        </w:tc>
        <w:tc>
          <w:tcPr>
            <w:tcW w:w="2410" w:type="dxa"/>
            <w:shd w:val="clear" w:color="auto" w:fill="FFFFFF" w:themeFill="background1"/>
          </w:tcPr>
          <w:p w14:paraId="09C74CA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PUERTO SAGUNTO (EL)</w:t>
            </w:r>
          </w:p>
        </w:tc>
        <w:tc>
          <w:tcPr>
            <w:tcW w:w="2256" w:type="dxa"/>
            <w:shd w:val="clear" w:color="auto" w:fill="FFFFFF" w:themeFill="background1"/>
          </w:tcPr>
          <w:p w14:paraId="3DD493B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EL CAMP DE MORVEDRE</w:t>
            </w:r>
          </w:p>
        </w:tc>
        <w:tc>
          <w:tcPr>
            <w:tcW w:w="1151" w:type="dxa"/>
            <w:shd w:val="clear" w:color="auto" w:fill="FFFFFF" w:themeFill="background1"/>
          </w:tcPr>
          <w:p w14:paraId="1F3470C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216DE762" w14:textId="77777777" w:rsidTr="00740E6C">
        <w:tc>
          <w:tcPr>
            <w:tcW w:w="1149" w:type="dxa"/>
            <w:shd w:val="clear" w:color="auto" w:fill="FFFFFF" w:themeFill="background1"/>
          </w:tcPr>
          <w:p w14:paraId="422858F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46008364</w:t>
            </w:r>
          </w:p>
        </w:tc>
        <w:tc>
          <w:tcPr>
            <w:tcW w:w="3099" w:type="dxa"/>
            <w:shd w:val="clear" w:color="auto" w:fill="FFFFFF" w:themeFill="background1"/>
          </w:tcPr>
          <w:p w14:paraId="20EB0F3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SANT MIQUEL</w:t>
            </w:r>
          </w:p>
        </w:tc>
        <w:tc>
          <w:tcPr>
            <w:tcW w:w="2410" w:type="dxa"/>
            <w:shd w:val="clear" w:color="auto" w:fill="FFFFFF" w:themeFill="background1"/>
          </w:tcPr>
          <w:p w14:paraId="74B3B65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TAVERNES DE LA VALLDIGNA</w:t>
            </w:r>
          </w:p>
        </w:tc>
        <w:tc>
          <w:tcPr>
            <w:tcW w:w="2256" w:type="dxa"/>
            <w:shd w:val="clear" w:color="auto" w:fill="FFFFFF" w:themeFill="background1"/>
          </w:tcPr>
          <w:p w14:paraId="2D6780D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SAFOR</w:t>
            </w:r>
          </w:p>
        </w:tc>
        <w:tc>
          <w:tcPr>
            <w:tcW w:w="1151" w:type="dxa"/>
            <w:shd w:val="clear" w:color="auto" w:fill="FFFFFF" w:themeFill="background1"/>
          </w:tcPr>
          <w:p w14:paraId="76C5E84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586F102A" w14:textId="77777777" w:rsidTr="00740E6C">
        <w:tc>
          <w:tcPr>
            <w:tcW w:w="1149" w:type="dxa"/>
            <w:shd w:val="clear" w:color="auto" w:fill="FFFFFF" w:themeFill="background1"/>
          </w:tcPr>
          <w:p w14:paraId="1052559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46008698</w:t>
            </w:r>
          </w:p>
        </w:tc>
        <w:tc>
          <w:tcPr>
            <w:tcW w:w="3099" w:type="dxa"/>
            <w:shd w:val="clear" w:color="auto" w:fill="FFFFFF" w:themeFill="background1"/>
          </w:tcPr>
          <w:p w14:paraId="41A99A0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VIRGEN DEL ROSARIO</w:t>
            </w:r>
          </w:p>
        </w:tc>
        <w:tc>
          <w:tcPr>
            <w:tcW w:w="2410" w:type="dxa"/>
            <w:shd w:val="clear" w:color="auto" w:fill="FFFFFF" w:themeFill="background1"/>
          </w:tcPr>
          <w:p w14:paraId="2285FBA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TORRENT</w:t>
            </w:r>
          </w:p>
        </w:tc>
        <w:tc>
          <w:tcPr>
            <w:tcW w:w="2256" w:type="dxa"/>
            <w:shd w:val="clear" w:color="auto" w:fill="FFFFFF" w:themeFill="background1"/>
          </w:tcPr>
          <w:p w14:paraId="0913B64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L'HORTA OEST</w:t>
            </w:r>
          </w:p>
        </w:tc>
        <w:tc>
          <w:tcPr>
            <w:tcW w:w="1151" w:type="dxa"/>
            <w:shd w:val="clear" w:color="auto" w:fill="FFFFFF" w:themeFill="background1"/>
          </w:tcPr>
          <w:p w14:paraId="544439E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5ABF1BF8" w14:textId="77777777" w:rsidTr="00740E6C">
        <w:tc>
          <w:tcPr>
            <w:tcW w:w="1149" w:type="dxa"/>
            <w:shd w:val="clear" w:color="auto" w:fill="FFFFFF" w:themeFill="background1"/>
          </w:tcPr>
          <w:p w14:paraId="37CBF7A5"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46012537</w:t>
            </w:r>
          </w:p>
        </w:tc>
        <w:tc>
          <w:tcPr>
            <w:tcW w:w="3099" w:type="dxa"/>
            <w:shd w:val="clear" w:color="auto" w:fill="FFFFFF" w:themeFill="background1"/>
          </w:tcPr>
          <w:p w14:paraId="26E84D5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AUSIÀS MARCH</w:t>
            </w:r>
          </w:p>
        </w:tc>
        <w:tc>
          <w:tcPr>
            <w:tcW w:w="2410" w:type="dxa"/>
            <w:shd w:val="clear" w:color="auto" w:fill="FFFFFF" w:themeFill="background1"/>
          </w:tcPr>
          <w:p w14:paraId="38EC82C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2256" w:type="dxa"/>
            <w:shd w:val="clear" w:color="auto" w:fill="FFFFFF" w:themeFill="background1"/>
          </w:tcPr>
          <w:p w14:paraId="646233F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1151" w:type="dxa"/>
            <w:shd w:val="clear" w:color="auto" w:fill="FFFFFF" w:themeFill="background1"/>
          </w:tcPr>
          <w:p w14:paraId="267111A8"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313C7828" w14:textId="77777777" w:rsidTr="00740E6C">
        <w:tc>
          <w:tcPr>
            <w:tcW w:w="1149" w:type="dxa"/>
            <w:shd w:val="clear" w:color="auto" w:fill="FFFFFF" w:themeFill="background1"/>
          </w:tcPr>
          <w:p w14:paraId="70A0CCF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46012586</w:t>
            </w:r>
          </w:p>
        </w:tc>
        <w:tc>
          <w:tcPr>
            <w:tcW w:w="3099" w:type="dxa"/>
            <w:shd w:val="clear" w:color="auto" w:fill="FFFFFF" w:themeFill="background1"/>
          </w:tcPr>
          <w:p w14:paraId="63E2F6D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BALLESTER FANDOS</w:t>
            </w:r>
          </w:p>
        </w:tc>
        <w:tc>
          <w:tcPr>
            <w:tcW w:w="2410" w:type="dxa"/>
            <w:shd w:val="clear" w:color="auto" w:fill="FFFFFF" w:themeFill="background1"/>
          </w:tcPr>
          <w:p w14:paraId="1524866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2256" w:type="dxa"/>
            <w:shd w:val="clear" w:color="auto" w:fill="FFFFFF" w:themeFill="background1"/>
          </w:tcPr>
          <w:p w14:paraId="3545C1C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1151" w:type="dxa"/>
            <w:shd w:val="clear" w:color="auto" w:fill="FFFFFF" w:themeFill="background1"/>
          </w:tcPr>
          <w:p w14:paraId="50283314"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5672ECDE" w14:textId="77777777" w:rsidTr="00740E6C">
        <w:tc>
          <w:tcPr>
            <w:tcW w:w="1149" w:type="dxa"/>
            <w:shd w:val="clear" w:color="auto" w:fill="FFFFFF" w:themeFill="background1"/>
          </w:tcPr>
          <w:p w14:paraId="77DA73F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46012823</w:t>
            </w:r>
          </w:p>
        </w:tc>
        <w:tc>
          <w:tcPr>
            <w:tcW w:w="3099" w:type="dxa"/>
            <w:shd w:val="clear" w:color="auto" w:fill="FFFFFF" w:themeFill="background1"/>
          </w:tcPr>
          <w:p w14:paraId="129FB7F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CIUTAT ARTISTA FALLER</w:t>
            </w:r>
          </w:p>
        </w:tc>
        <w:tc>
          <w:tcPr>
            <w:tcW w:w="2410" w:type="dxa"/>
            <w:shd w:val="clear" w:color="auto" w:fill="FFFFFF" w:themeFill="background1"/>
          </w:tcPr>
          <w:p w14:paraId="1461C55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2256" w:type="dxa"/>
            <w:shd w:val="clear" w:color="auto" w:fill="FFFFFF" w:themeFill="background1"/>
          </w:tcPr>
          <w:p w14:paraId="05DD6EE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1151" w:type="dxa"/>
            <w:shd w:val="clear" w:color="auto" w:fill="FFFFFF" w:themeFill="background1"/>
          </w:tcPr>
          <w:p w14:paraId="1AF57AC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0EAF0657" w14:textId="77777777" w:rsidTr="00740E6C">
        <w:tc>
          <w:tcPr>
            <w:tcW w:w="1149" w:type="dxa"/>
            <w:shd w:val="clear" w:color="auto" w:fill="FFFFFF" w:themeFill="background1"/>
          </w:tcPr>
          <w:p w14:paraId="11F5E7A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46013438</w:t>
            </w:r>
          </w:p>
        </w:tc>
        <w:tc>
          <w:tcPr>
            <w:tcW w:w="3099" w:type="dxa"/>
            <w:shd w:val="clear" w:color="auto" w:fill="FFFFFF" w:themeFill="background1"/>
          </w:tcPr>
          <w:p w14:paraId="21C5A85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MAGISTERIO ESPAÑOL</w:t>
            </w:r>
          </w:p>
        </w:tc>
        <w:tc>
          <w:tcPr>
            <w:tcW w:w="2410" w:type="dxa"/>
            <w:shd w:val="clear" w:color="auto" w:fill="FFFFFF" w:themeFill="background1"/>
          </w:tcPr>
          <w:p w14:paraId="36D72EC7"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2256" w:type="dxa"/>
            <w:shd w:val="clear" w:color="auto" w:fill="FFFFFF" w:themeFill="background1"/>
          </w:tcPr>
          <w:p w14:paraId="782A4BBA"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c>
          <w:tcPr>
            <w:tcW w:w="1151" w:type="dxa"/>
            <w:shd w:val="clear" w:color="auto" w:fill="FFFFFF" w:themeFill="background1"/>
          </w:tcPr>
          <w:p w14:paraId="09A80AB2"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77784080" w14:textId="77777777" w:rsidTr="00740E6C">
        <w:tc>
          <w:tcPr>
            <w:tcW w:w="1149" w:type="dxa"/>
            <w:shd w:val="clear" w:color="auto" w:fill="FFFFFF" w:themeFill="background1"/>
          </w:tcPr>
          <w:p w14:paraId="6B92E98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46013955</w:t>
            </w:r>
          </w:p>
        </w:tc>
        <w:tc>
          <w:tcPr>
            <w:tcW w:w="3099" w:type="dxa"/>
            <w:shd w:val="clear" w:color="auto" w:fill="FFFFFF" w:themeFill="background1"/>
          </w:tcPr>
          <w:p w14:paraId="7E14F90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MAESTRO VICTORIO MONTES</w:t>
            </w:r>
          </w:p>
        </w:tc>
        <w:tc>
          <w:tcPr>
            <w:tcW w:w="2410" w:type="dxa"/>
            <w:shd w:val="clear" w:color="auto" w:fill="FFFFFF" w:themeFill="background1"/>
          </w:tcPr>
          <w:p w14:paraId="05A1F1BD"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VENTA DEL MORO</w:t>
            </w:r>
          </w:p>
        </w:tc>
        <w:tc>
          <w:tcPr>
            <w:tcW w:w="2256" w:type="dxa"/>
            <w:shd w:val="clear" w:color="auto" w:fill="FFFFFF" w:themeFill="background1"/>
          </w:tcPr>
          <w:p w14:paraId="30C386B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PLANA D'UTIEL-REQUENA</w:t>
            </w:r>
          </w:p>
        </w:tc>
        <w:tc>
          <w:tcPr>
            <w:tcW w:w="1151" w:type="dxa"/>
            <w:shd w:val="clear" w:color="auto" w:fill="FFFFFF" w:themeFill="background1"/>
          </w:tcPr>
          <w:p w14:paraId="58134CD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425F81BC" w14:textId="77777777" w:rsidTr="00740E6C">
        <w:tc>
          <w:tcPr>
            <w:tcW w:w="1149" w:type="dxa"/>
            <w:shd w:val="clear" w:color="auto" w:fill="FFFFFF" w:themeFill="background1"/>
          </w:tcPr>
          <w:p w14:paraId="5B4F71A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46015319</w:t>
            </w:r>
          </w:p>
        </w:tc>
        <w:tc>
          <w:tcPr>
            <w:tcW w:w="3099" w:type="dxa"/>
            <w:shd w:val="clear" w:color="auto" w:fill="FFFFFF" w:themeFill="background1"/>
          </w:tcPr>
          <w:p w14:paraId="11C6DC2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CAES NUESTRA SEÑORA DEL AMPARO</w:t>
            </w:r>
          </w:p>
        </w:tc>
        <w:tc>
          <w:tcPr>
            <w:tcW w:w="2410" w:type="dxa"/>
            <w:shd w:val="clear" w:color="auto" w:fill="FFFFFF" w:themeFill="background1"/>
          </w:tcPr>
          <w:p w14:paraId="14F93DAF"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REAL DE GANDIA (EL)</w:t>
            </w:r>
          </w:p>
        </w:tc>
        <w:tc>
          <w:tcPr>
            <w:tcW w:w="2256" w:type="dxa"/>
            <w:shd w:val="clear" w:color="auto" w:fill="FFFFFF" w:themeFill="background1"/>
          </w:tcPr>
          <w:p w14:paraId="38C010C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LA SAFOR</w:t>
            </w:r>
          </w:p>
        </w:tc>
        <w:tc>
          <w:tcPr>
            <w:tcW w:w="1151" w:type="dxa"/>
            <w:shd w:val="clear" w:color="auto" w:fill="FFFFFF" w:themeFill="background1"/>
          </w:tcPr>
          <w:p w14:paraId="3B518B7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4594A4B3" w14:textId="77777777" w:rsidTr="00740E6C">
        <w:tc>
          <w:tcPr>
            <w:tcW w:w="1149" w:type="dxa"/>
            <w:shd w:val="clear" w:color="auto" w:fill="FFFFFF" w:themeFill="background1"/>
          </w:tcPr>
          <w:p w14:paraId="6500E3A9"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46017481</w:t>
            </w:r>
          </w:p>
        </w:tc>
        <w:tc>
          <w:tcPr>
            <w:tcW w:w="3099" w:type="dxa"/>
            <w:shd w:val="clear" w:color="auto" w:fill="FFFFFF" w:themeFill="background1"/>
          </w:tcPr>
          <w:p w14:paraId="6E2AA67B"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LA COMA</w:t>
            </w:r>
          </w:p>
        </w:tc>
        <w:tc>
          <w:tcPr>
            <w:tcW w:w="2410" w:type="dxa"/>
            <w:shd w:val="clear" w:color="auto" w:fill="FFFFFF" w:themeFill="background1"/>
          </w:tcPr>
          <w:p w14:paraId="75419F9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PATERNA</w:t>
            </w:r>
          </w:p>
        </w:tc>
        <w:tc>
          <w:tcPr>
            <w:tcW w:w="2256" w:type="dxa"/>
            <w:shd w:val="clear" w:color="auto" w:fill="FFFFFF" w:themeFill="background1"/>
          </w:tcPr>
          <w:p w14:paraId="719434B3"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L'HORTA OEST</w:t>
            </w:r>
          </w:p>
        </w:tc>
        <w:tc>
          <w:tcPr>
            <w:tcW w:w="1151" w:type="dxa"/>
            <w:shd w:val="clear" w:color="auto" w:fill="FFFFFF" w:themeFill="background1"/>
          </w:tcPr>
          <w:p w14:paraId="5DB6B6E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r w:rsidR="00740E6C" w:rsidRPr="006456CB" w14:paraId="4F1AC6E9" w14:textId="77777777" w:rsidTr="00740E6C">
        <w:tc>
          <w:tcPr>
            <w:tcW w:w="1149" w:type="dxa"/>
            <w:shd w:val="clear" w:color="auto" w:fill="FFFFFF" w:themeFill="background1"/>
          </w:tcPr>
          <w:p w14:paraId="727F3181"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46020534</w:t>
            </w:r>
          </w:p>
        </w:tc>
        <w:tc>
          <w:tcPr>
            <w:tcW w:w="3099" w:type="dxa"/>
            <w:shd w:val="clear" w:color="auto" w:fill="FFFFFF" w:themeFill="background1"/>
          </w:tcPr>
          <w:p w14:paraId="149B10D6"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CEIP ANTONIO FERRANDIS</w:t>
            </w:r>
          </w:p>
        </w:tc>
        <w:tc>
          <w:tcPr>
            <w:tcW w:w="2410" w:type="dxa"/>
            <w:shd w:val="clear" w:color="auto" w:fill="FFFFFF" w:themeFill="background1"/>
          </w:tcPr>
          <w:p w14:paraId="1BE195AC"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PATERNA</w:t>
            </w:r>
          </w:p>
        </w:tc>
        <w:tc>
          <w:tcPr>
            <w:tcW w:w="2256" w:type="dxa"/>
            <w:shd w:val="clear" w:color="auto" w:fill="FFFFFF" w:themeFill="background1"/>
          </w:tcPr>
          <w:p w14:paraId="3837963E"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L'HORTA OEST</w:t>
            </w:r>
          </w:p>
        </w:tc>
        <w:tc>
          <w:tcPr>
            <w:tcW w:w="1151" w:type="dxa"/>
            <w:shd w:val="clear" w:color="auto" w:fill="FFFFFF" w:themeFill="background1"/>
          </w:tcPr>
          <w:p w14:paraId="478B8930" w14:textId="77777777" w:rsidR="00740E6C" w:rsidRPr="006456CB" w:rsidRDefault="00740E6C" w:rsidP="007367CF">
            <w:pPr>
              <w:autoSpaceDE w:val="0"/>
              <w:autoSpaceDN w:val="0"/>
              <w:adjustRightInd w:val="0"/>
              <w:spacing w:after="240" w:line="240" w:lineRule="auto"/>
              <w:jc w:val="both"/>
              <w:rPr>
                <w:rFonts w:cstheme="minorHAnsi"/>
                <w:sz w:val="20"/>
                <w:szCs w:val="20"/>
                <w:lang w:val="ca-ES-valencia"/>
              </w:rPr>
            </w:pPr>
            <w:r w:rsidRPr="006456CB">
              <w:rPr>
                <w:rFonts w:cstheme="minorHAnsi"/>
                <w:sz w:val="20"/>
                <w:szCs w:val="20"/>
                <w:lang w:val="ca-ES-valencia"/>
              </w:rPr>
              <w:t>VALÈNCIA</w:t>
            </w:r>
          </w:p>
        </w:tc>
      </w:tr>
    </w:tbl>
    <w:p w14:paraId="514DB5A1" w14:textId="77777777" w:rsidR="00740E6C" w:rsidRPr="006456CB" w:rsidRDefault="00740E6C" w:rsidP="007367CF">
      <w:pPr>
        <w:autoSpaceDE w:val="0"/>
        <w:adjustRightInd w:val="0"/>
        <w:spacing w:after="240" w:line="240" w:lineRule="auto"/>
        <w:jc w:val="both"/>
        <w:rPr>
          <w:rFonts w:cstheme="minorHAnsi"/>
          <w:sz w:val="20"/>
          <w:szCs w:val="20"/>
          <w:lang w:val="ca-ES-valencia"/>
        </w:rPr>
      </w:pPr>
    </w:p>
    <w:p w14:paraId="36AC9BA4" w14:textId="3F27BED1" w:rsidR="00740E6C" w:rsidRPr="006456CB" w:rsidRDefault="00740E6C" w:rsidP="008E5C50">
      <w:pPr>
        <w:autoSpaceDE w:val="0"/>
        <w:adjustRightInd w:val="0"/>
        <w:spacing w:after="120" w:line="240" w:lineRule="auto"/>
        <w:jc w:val="both"/>
        <w:rPr>
          <w:rFonts w:cstheme="minorHAnsi"/>
          <w:sz w:val="20"/>
          <w:szCs w:val="20"/>
          <w:lang w:val="ca-ES-valencia"/>
        </w:rPr>
      </w:pPr>
      <w:r w:rsidRPr="006456CB">
        <w:rPr>
          <w:rFonts w:cstheme="minorHAnsi"/>
          <w:sz w:val="20"/>
          <w:szCs w:val="20"/>
          <w:lang w:val="ca-ES-valencia"/>
        </w:rPr>
        <w:lastRenderedPageBreak/>
        <w:t>IES</w:t>
      </w:r>
    </w:p>
    <w:tbl>
      <w:tblPr>
        <w:tblStyle w:val="Tablaconcuadrcula"/>
        <w:tblpPr w:leftFromText="141" w:rightFromText="141" w:vertAnchor="text" w:horzAnchor="margin" w:tblpX="-724" w:tblpY="43"/>
        <w:tblW w:w="10060" w:type="dxa"/>
        <w:tblInd w:w="0" w:type="dxa"/>
        <w:tblLook w:val="04A0" w:firstRow="1" w:lastRow="0" w:firstColumn="1" w:lastColumn="0" w:noHBand="0" w:noVBand="1"/>
      </w:tblPr>
      <w:tblGrid>
        <w:gridCol w:w="1027"/>
        <w:gridCol w:w="3221"/>
        <w:gridCol w:w="2410"/>
        <w:gridCol w:w="2268"/>
        <w:gridCol w:w="1134"/>
      </w:tblGrid>
      <w:tr w:rsidR="00740E6C" w:rsidRPr="006456CB" w14:paraId="097166EF" w14:textId="77777777" w:rsidTr="00740E6C">
        <w:trPr>
          <w:trHeight w:val="416"/>
        </w:trPr>
        <w:tc>
          <w:tcPr>
            <w:tcW w:w="1027" w:type="dxa"/>
            <w:shd w:val="clear" w:color="auto" w:fill="D0CECE" w:themeFill="background2" w:themeFillShade="E6"/>
          </w:tcPr>
          <w:p w14:paraId="07763F6F" w14:textId="05C893EF" w:rsidR="00740E6C" w:rsidRPr="006456CB" w:rsidRDefault="0037646E" w:rsidP="008E5C50">
            <w:pPr>
              <w:autoSpaceDE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Codi</w:t>
            </w:r>
            <w:r w:rsidR="008E5C50">
              <w:rPr>
                <w:rFonts w:cstheme="minorHAnsi"/>
                <w:b/>
                <w:bCs/>
                <w:kern w:val="0"/>
                <w:sz w:val="20"/>
                <w:szCs w:val="20"/>
                <w:lang w:val="ca-ES-valencia" w:bidi="ar-SA"/>
              </w:rPr>
              <w:t xml:space="preserve"> </w:t>
            </w:r>
            <w:r w:rsidR="00740E6C" w:rsidRPr="006456CB">
              <w:rPr>
                <w:rFonts w:cstheme="minorHAnsi"/>
                <w:b/>
                <w:bCs/>
                <w:kern w:val="0"/>
                <w:sz w:val="20"/>
                <w:szCs w:val="20"/>
                <w:lang w:val="ca-ES-valencia" w:bidi="ar-SA"/>
              </w:rPr>
              <w:t>Centr</w:t>
            </w:r>
            <w:r>
              <w:rPr>
                <w:rFonts w:cstheme="minorHAnsi"/>
                <w:b/>
                <w:bCs/>
                <w:kern w:val="0"/>
                <w:sz w:val="20"/>
                <w:szCs w:val="20"/>
                <w:lang w:val="ca-ES-valencia" w:bidi="ar-SA"/>
              </w:rPr>
              <w:t>e</w:t>
            </w:r>
          </w:p>
        </w:tc>
        <w:tc>
          <w:tcPr>
            <w:tcW w:w="3221" w:type="dxa"/>
            <w:shd w:val="clear" w:color="auto" w:fill="D0CECE" w:themeFill="background2" w:themeFillShade="E6"/>
          </w:tcPr>
          <w:p w14:paraId="5E6C3BDF" w14:textId="3667A241" w:rsidR="00740E6C" w:rsidRPr="006456CB" w:rsidRDefault="00740E6C"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Nom Centr</w:t>
            </w:r>
            <w:r w:rsidR="0037646E">
              <w:rPr>
                <w:rFonts w:cstheme="minorHAnsi"/>
                <w:b/>
                <w:bCs/>
                <w:kern w:val="0"/>
                <w:sz w:val="20"/>
                <w:szCs w:val="20"/>
                <w:lang w:val="ca-ES-valencia" w:bidi="ar-SA"/>
              </w:rPr>
              <w:t>e</w:t>
            </w:r>
          </w:p>
        </w:tc>
        <w:tc>
          <w:tcPr>
            <w:tcW w:w="2410" w:type="dxa"/>
            <w:shd w:val="clear" w:color="auto" w:fill="D0CECE" w:themeFill="background2" w:themeFillShade="E6"/>
          </w:tcPr>
          <w:p w14:paraId="7941BCD7" w14:textId="3836EFF4" w:rsidR="00740E6C" w:rsidRPr="006456CB" w:rsidRDefault="00740E6C"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Locali</w:t>
            </w:r>
            <w:r w:rsidR="0037646E">
              <w:rPr>
                <w:rFonts w:cstheme="minorHAnsi"/>
                <w:b/>
                <w:bCs/>
                <w:kern w:val="0"/>
                <w:sz w:val="20"/>
                <w:szCs w:val="20"/>
                <w:lang w:val="ca-ES-valencia" w:bidi="ar-SA"/>
              </w:rPr>
              <w:t>tat</w:t>
            </w:r>
          </w:p>
        </w:tc>
        <w:tc>
          <w:tcPr>
            <w:tcW w:w="2268" w:type="dxa"/>
            <w:shd w:val="clear" w:color="auto" w:fill="D0CECE" w:themeFill="background2" w:themeFillShade="E6"/>
          </w:tcPr>
          <w:p w14:paraId="69F67459" w14:textId="77777777" w:rsidR="00740E6C" w:rsidRPr="006456CB" w:rsidRDefault="00740E6C"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Comarca</w:t>
            </w:r>
          </w:p>
        </w:tc>
        <w:tc>
          <w:tcPr>
            <w:tcW w:w="1134" w:type="dxa"/>
            <w:shd w:val="clear" w:color="auto" w:fill="D0CECE" w:themeFill="background2" w:themeFillShade="E6"/>
          </w:tcPr>
          <w:p w14:paraId="2EDA5812" w14:textId="52891EB2" w:rsidR="00740E6C" w:rsidRPr="006456CB" w:rsidRDefault="0037646E"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Província</w:t>
            </w:r>
          </w:p>
        </w:tc>
      </w:tr>
      <w:tr w:rsidR="00740E6C" w:rsidRPr="006456CB" w14:paraId="614832E8" w14:textId="77777777" w:rsidTr="00740E6C">
        <w:tc>
          <w:tcPr>
            <w:tcW w:w="1027" w:type="dxa"/>
            <w:shd w:val="clear" w:color="auto" w:fill="FFFFFF" w:themeFill="background1"/>
            <w:vAlign w:val="center"/>
          </w:tcPr>
          <w:p w14:paraId="5E86A1B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03014460</w:t>
            </w:r>
          </w:p>
        </w:tc>
        <w:tc>
          <w:tcPr>
            <w:tcW w:w="3221" w:type="dxa"/>
            <w:shd w:val="clear" w:color="auto" w:fill="FFFFFF" w:themeFill="background1"/>
            <w:vAlign w:val="center"/>
          </w:tcPr>
          <w:p w14:paraId="6DF78B0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IES LAS LOMAS</w:t>
            </w:r>
          </w:p>
        </w:tc>
        <w:tc>
          <w:tcPr>
            <w:tcW w:w="2410" w:type="dxa"/>
            <w:shd w:val="clear" w:color="auto" w:fill="FFFFFF" w:themeFill="background1"/>
            <w:vAlign w:val="center"/>
          </w:tcPr>
          <w:p w14:paraId="4C9C79CF"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c>
          <w:tcPr>
            <w:tcW w:w="2268" w:type="dxa"/>
            <w:shd w:val="clear" w:color="auto" w:fill="FFFFFF" w:themeFill="background1"/>
            <w:vAlign w:val="center"/>
          </w:tcPr>
          <w:p w14:paraId="29F9C8F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L'ALACANTÍ</w:t>
            </w:r>
          </w:p>
        </w:tc>
        <w:tc>
          <w:tcPr>
            <w:tcW w:w="1134" w:type="dxa"/>
            <w:shd w:val="clear" w:color="auto" w:fill="FFFFFF" w:themeFill="background1"/>
            <w:vAlign w:val="center"/>
          </w:tcPr>
          <w:p w14:paraId="6E9EE87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3F42B748" w14:textId="77777777" w:rsidTr="00740E6C">
        <w:tc>
          <w:tcPr>
            <w:tcW w:w="1027" w:type="dxa"/>
            <w:vAlign w:val="center"/>
          </w:tcPr>
          <w:p w14:paraId="29D5D1DD"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03014861</w:t>
            </w:r>
          </w:p>
        </w:tc>
        <w:tc>
          <w:tcPr>
            <w:tcW w:w="3221" w:type="dxa"/>
            <w:vAlign w:val="center"/>
          </w:tcPr>
          <w:p w14:paraId="0AE0CE2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IES GRAN VIA</w:t>
            </w:r>
          </w:p>
        </w:tc>
        <w:tc>
          <w:tcPr>
            <w:tcW w:w="2410" w:type="dxa"/>
            <w:vAlign w:val="center"/>
          </w:tcPr>
          <w:p w14:paraId="6D5055FF"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c>
          <w:tcPr>
            <w:tcW w:w="2268" w:type="dxa"/>
            <w:vAlign w:val="center"/>
          </w:tcPr>
          <w:p w14:paraId="3E00169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L'ALACANTÍ</w:t>
            </w:r>
          </w:p>
        </w:tc>
        <w:tc>
          <w:tcPr>
            <w:tcW w:w="1134" w:type="dxa"/>
            <w:vAlign w:val="center"/>
          </w:tcPr>
          <w:p w14:paraId="246E872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3930ABD0" w14:textId="77777777" w:rsidTr="00740E6C">
        <w:tc>
          <w:tcPr>
            <w:tcW w:w="1027" w:type="dxa"/>
            <w:vAlign w:val="center"/>
          </w:tcPr>
          <w:p w14:paraId="7D7E2B2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03016481</w:t>
            </w:r>
          </w:p>
        </w:tc>
        <w:tc>
          <w:tcPr>
            <w:tcW w:w="3221" w:type="dxa"/>
            <w:vAlign w:val="center"/>
          </w:tcPr>
          <w:p w14:paraId="6C49995B"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SECCIÓ DE L'IES FIGUERAS PACHECO A ALACANT - EL BACAROT</w:t>
            </w:r>
          </w:p>
        </w:tc>
        <w:tc>
          <w:tcPr>
            <w:tcW w:w="2410" w:type="dxa"/>
            <w:vAlign w:val="center"/>
          </w:tcPr>
          <w:p w14:paraId="5E8D286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BACAROT (EL)</w:t>
            </w:r>
          </w:p>
        </w:tc>
        <w:tc>
          <w:tcPr>
            <w:tcW w:w="2268" w:type="dxa"/>
            <w:vAlign w:val="center"/>
          </w:tcPr>
          <w:p w14:paraId="6852CF8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L'ALACANTÍ</w:t>
            </w:r>
          </w:p>
        </w:tc>
        <w:tc>
          <w:tcPr>
            <w:tcW w:w="1134" w:type="dxa"/>
            <w:vAlign w:val="center"/>
          </w:tcPr>
          <w:p w14:paraId="4BEF5F87"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7D7FFA2E" w14:textId="77777777" w:rsidTr="00740E6C">
        <w:tc>
          <w:tcPr>
            <w:tcW w:w="1027" w:type="dxa"/>
            <w:vAlign w:val="center"/>
          </w:tcPr>
          <w:p w14:paraId="1B3C286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12006172</w:t>
            </w:r>
          </w:p>
        </w:tc>
        <w:tc>
          <w:tcPr>
            <w:tcW w:w="3221" w:type="dxa"/>
            <w:vAlign w:val="center"/>
          </w:tcPr>
          <w:p w14:paraId="6DE5AE3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SECCIÓ DE L'IES JOSÉ VILAPLANA A VINARÒS</w:t>
            </w:r>
          </w:p>
        </w:tc>
        <w:tc>
          <w:tcPr>
            <w:tcW w:w="2410" w:type="dxa"/>
            <w:vAlign w:val="center"/>
          </w:tcPr>
          <w:p w14:paraId="1F5A18F4"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VINARÒS</w:t>
            </w:r>
          </w:p>
        </w:tc>
        <w:tc>
          <w:tcPr>
            <w:tcW w:w="2268" w:type="dxa"/>
            <w:vAlign w:val="center"/>
          </w:tcPr>
          <w:p w14:paraId="5E7C0482"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 BAIX MAESTRAT</w:t>
            </w:r>
          </w:p>
        </w:tc>
        <w:tc>
          <w:tcPr>
            <w:tcW w:w="1134" w:type="dxa"/>
            <w:vAlign w:val="center"/>
          </w:tcPr>
          <w:p w14:paraId="56C5CE16"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CASTELLÓ</w:t>
            </w:r>
          </w:p>
        </w:tc>
      </w:tr>
      <w:tr w:rsidR="00740E6C" w:rsidRPr="006456CB" w14:paraId="445D006E" w14:textId="77777777" w:rsidTr="00740E6C">
        <w:tc>
          <w:tcPr>
            <w:tcW w:w="1027" w:type="dxa"/>
            <w:vAlign w:val="center"/>
          </w:tcPr>
          <w:p w14:paraId="31ADAEE6"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46002179</w:t>
            </w:r>
          </w:p>
        </w:tc>
        <w:tc>
          <w:tcPr>
            <w:tcW w:w="3221" w:type="dxa"/>
            <w:vAlign w:val="center"/>
          </w:tcPr>
          <w:p w14:paraId="6F1B6E84"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IES LA HOYA DE BUÑOL</w:t>
            </w:r>
          </w:p>
        </w:tc>
        <w:tc>
          <w:tcPr>
            <w:tcW w:w="2410" w:type="dxa"/>
            <w:vAlign w:val="center"/>
          </w:tcPr>
          <w:p w14:paraId="0A6BAA4E"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BUÑOL</w:t>
            </w:r>
          </w:p>
        </w:tc>
        <w:tc>
          <w:tcPr>
            <w:tcW w:w="2268" w:type="dxa"/>
            <w:vAlign w:val="center"/>
          </w:tcPr>
          <w:p w14:paraId="5F71189F"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LA FOIA DE BUÑOL</w:t>
            </w:r>
          </w:p>
        </w:tc>
        <w:tc>
          <w:tcPr>
            <w:tcW w:w="1134" w:type="dxa"/>
            <w:vAlign w:val="center"/>
          </w:tcPr>
          <w:p w14:paraId="10CA8500"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VALÈNCIA</w:t>
            </w:r>
          </w:p>
        </w:tc>
      </w:tr>
      <w:tr w:rsidR="00740E6C" w:rsidRPr="006456CB" w14:paraId="018D0FD3" w14:textId="77777777" w:rsidTr="00740E6C">
        <w:tc>
          <w:tcPr>
            <w:tcW w:w="1027" w:type="dxa"/>
            <w:vAlign w:val="center"/>
          </w:tcPr>
          <w:p w14:paraId="3EE654FA"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46019015</w:t>
            </w:r>
          </w:p>
        </w:tc>
        <w:tc>
          <w:tcPr>
            <w:tcW w:w="3221" w:type="dxa"/>
            <w:vAlign w:val="center"/>
          </w:tcPr>
          <w:p w14:paraId="2556CC92"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IES SERRA PERENXISA</w:t>
            </w:r>
          </w:p>
        </w:tc>
        <w:tc>
          <w:tcPr>
            <w:tcW w:w="2410" w:type="dxa"/>
            <w:vAlign w:val="center"/>
          </w:tcPr>
          <w:p w14:paraId="0DF2B709"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TORRENT</w:t>
            </w:r>
          </w:p>
        </w:tc>
        <w:tc>
          <w:tcPr>
            <w:tcW w:w="2268" w:type="dxa"/>
            <w:vAlign w:val="center"/>
          </w:tcPr>
          <w:p w14:paraId="33649E60"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L'HORTA OEST</w:t>
            </w:r>
          </w:p>
        </w:tc>
        <w:tc>
          <w:tcPr>
            <w:tcW w:w="1134" w:type="dxa"/>
            <w:vAlign w:val="center"/>
          </w:tcPr>
          <w:p w14:paraId="361C9501"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VALÈNCIA</w:t>
            </w:r>
          </w:p>
        </w:tc>
      </w:tr>
      <w:tr w:rsidR="00740E6C" w:rsidRPr="006456CB" w14:paraId="5D11C96B" w14:textId="77777777" w:rsidTr="00740E6C">
        <w:tc>
          <w:tcPr>
            <w:tcW w:w="1027" w:type="dxa"/>
            <w:vAlign w:val="center"/>
          </w:tcPr>
          <w:p w14:paraId="1BA4B792"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46022403</w:t>
            </w:r>
          </w:p>
        </w:tc>
        <w:tc>
          <w:tcPr>
            <w:tcW w:w="3221" w:type="dxa"/>
            <w:vAlign w:val="center"/>
          </w:tcPr>
          <w:p w14:paraId="19230C12"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SECCIÓ DE L'IES DOCTOR PESET ALEIXANDRE A PATERNA</w:t>
            </w:r>
          </w:p>
        </w:tc>
        <w:tc>
          <w:tcPr>
            <w:tcW w:w="2410" w:type="dxa"/>
            <w:vAlign w:val="center"/>
          </w:tcPr>
          <w:p w14:paraId="7092DE13"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PATERNA</w:t>
            </w:r>
          </w:p>
        </w:tc>
        <w:tc>
          <w:tcPr>
            <w:tcW w:w="2268" w:type="dxa"/>
            <w:vAlign w:val="center"/>
          </w:tcPr>
          <w:p w14:paraId="4D5E64B1"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L'HORTA OEST</w:t>
            </w:r>
          </w:p>
        </w:tc>
        <w:tc>
          <w:tcPr>
            <w:tcW w:w="1134" w:type="dxa"/>
            <w:vAlign w:val="center"/>
          </w:tcPr>
          <w:p w14:paraId="3949BE2E"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VALÈNCIA</w:t>
            </w:r>
          </w:p>
        </w:tc>
      </w:tr>
    </w:tbl>
    <w:p w14:paraId="6CF7DB79" w14:textId="7F6697EA" w:rsidR="00740E6C" w:rsidRPr="006456CB" w:rsidRDefault="00905111" w:rsidP="00905111">
      <w:pPr>
        <w:autoSpaceDE w:val="0"/>
        <w:adjustRightInd w:val="0"/>
        <w:spacing w:after="120" w:line="240" w:lineRule="auto"/>
        <w:ind w:left="708" w:hanging="708"/>
        <w:jc w:val="both"/>
        <w:rPr>
          <w:rFonts w:cstheme="minorHAnsi"/>
          <w:sz w:val="20"/>
          <w:szCs w:val="20"/>
          <w:lang w:val="ca-ES-valencia"/>
        </w:rPr>
      </w:pPr>
      <w:r>
        <w:rPr>
          <w:rFonts w:cstheme="minorHAnsi"/>
          <w:sz w:val="20"/>
          <w:szCs w:val="20"/>
          <w:lang w:val="ca-ES-valencia"/>
        </w:rPr>
        <w:t>E)</w:t>
      </w:r>
    </w:p>
    <w:p w14:paraId="00E12FE0" w14:textId="18BDA9CC" w:rsidR="00740E6C" w:rsidRPr="006456CB" w:rsidRDefault="00740E6C" w:rsidP="008E5C50">
      <w:pPr>
        <w:autoSpaceDE w:val="0"/>
        <w:adjustRightInd w:val="0"/>
        <w:spacing w:after="120" w:line="240" w:lineRule="auto"/>
        <w:jc w:val="both"/>
        <w:rPr>
          <w:rFonts w:cstheme="minorHAnsi"/>
          <w:sz w:val="20"/>
          <w:szCs w:val="20"/>
          <w:lang w:val="ca-ES-valencia"/>
        </w:rPr>
      </w:pPr>
      <w:r w:rsidRPr="006456CB">
        <w:rPr>
          <w:rFonts w:cstheme="minorHAnsi"/>
          <w:sz w:val="20"/>
          <w:szCs w:val="20"/>
          <w:lang w:val="ca-ES-valencia"/>
        </w:rPr>
        <w:t>CENTR</w:t>
      </w:r>
      <w:r w:rsidR="007367CF">
        <w:rPr>
          <w:rFonts w:cstheme="minorHAnsi"/>
          <w:sz w:val="20"/>
          <w:szCs w:val="20"/>
          <w:lang w:val="ca-ES-valencia"/>
        </w:rPr>
        <w:t>E</w:t>
      </w:r>
      <w:r w:rsidRPr="006456CB">
        <w:rPr>
          <w:rFonts w:cstheme="minorHAnsi"/>
          <w:sz w:val="20"/>
          <w:szCs w:val="20"/>
          <w:lang w:val="ca-ES-valencia"/>
        </w:rPr>
        <w:t>S D</w:t>
      </w:r>
      <w:r w:rsidR="007367CF">
        <w:rPr>
          <w:rFonts w:cstheme="minorHAnsi"/>
          <w:sz w:val="20"/>
          <w:szCs w:val="20"/>
          <w:lang w:val="ca-ES-valencia"/>
        </w:rPr>
        <w:t>’</w:t>
      </w:r>
      <w:r w:rsidRPr="006456CB">
        <w:rPr>
          <w:rFonts w:cstheme="minorHAnsi"/>
          <w:sz w:val="20"/>
          <w:szCs w:val="20"/>
          <w:lang w:val="ca-ES-valencia"/>
        </w:rPr>
        <w:t xml:space="preserve"> EDUCACIÓ ESPECIAL</w:t>
      </w:r>
    </w:p>
    <w:tbl>
      <w:tblPr>
        <w:tblStyle w:val="Tablaconcuadrcula"/>
        <w:tblpPr w:leftFromText="141" w:rightFromText="141" w:vertAnchor="text" w:horzAnchor="margin" w:tblpX="-724" w:tblpY="43"/>
        <w:tblW w:w="10065" w:type="dxa"/>
        <w:tblInd w:w="0" w:type="dxa"/>
        <w:tblLook w:val="04A0" w:firstRow="1" w:lastRow="0" w:firstColumn="1" w:lastColumn="0" w:noHBand="0" w:noVBand="1"/>
      </w:tblPr>
      <w:tblGrid>
        <w:gridCol w:w="1027"/>
        <w:gridCol w:w="3221"/>
        <w:gridCol w:w="2410"/>
        <w:gridCol w:w="2268"/>
        <w:gridCol w:w="1139"/>
      </w:tblGrid>
      <w:tr w:rsidR="00740E6C" w:rsidRPr="006456CB" w14:paraId="50EAECE3" w14:textId="77777777" w:rsidTr="00740E6C">
        <w:tc>
          <w:tcPr>
            <w:tcW w:w="1027" w:type="dxa"/>
            <w:shd w:val="clear" w:color="auto" w:fill="D0CECE" w:themeFill="background2" w:themeFillShade="E6"/>
          </w:tcPr>
          <w:p w14:paraId="5A10DDD1" w14:textId="3AC40DB7" w:rsidR="00740E6C" w:rsidRPr="006456CB" w:rsidRDefault="0037646E" w:rsidP="008E5C50">
            <w:pPr>
              <w:autoSpaceDE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Codi</w:t>
            </w:r>
            <w:r w:rsidR="008E5C50">
              <w:rPr>
                <w:rFonts w:cstheme="minorHAnsi"/>
                <w:b/>
                <w:bCs/>
                <w:kern w:val="0"/>
                <w:sz w:val="20"/>
                <w:szCs w:val="20"/>
                <w:lang w:val="ca-ES-valencia" w:bidi="ar-SA"/>
              </w:rPr>
              <w:t xml:space="preserve"> </w:t>
            </w:r>
            <w:r w:rsidR="00740E6C" w:rsidRPr="006456CB">
              <w:rPr>
                <w:rFonts w:cstheme="minorHAnsi"/>
                <w:b/>
                <w:bCs/>
                <w:kern w:val="0"/>
                <w:sz w:val="20"/>
                <w:szCs w:val="20"/>
                <w:lang w:val="ca-ES-valencia" w:bidi="ar-SA"/>
              </w:rPr>
              <w:t>Centr</w:t>
            </w:r>
            <w:r>
              <w:rPr>
                <w:rFonts w:cstheme="minorHAnsi"/>
                <w:b/>
                <w:bCs/>
                <w:kern w:val="0"/>
                <w:sz w:val="20"/>
                <w:szCs w:val="20"/>
                <w:lang w:val="ca-ES-valencia" w:bidi="ar-SA"/>
              </w:rPr>
              <w:t>e</w:t>
            </w:r>
          </w:p>
        </w:tc>
        <w:tc>
          <w:tcPr>
            <w:tcW w:w="3221" w:type="dxa"/>
            <w:shd w:val="clear" w:color="auto" w:fill="D0CECE" w:themeFill="background2" w:themeFillShade="E6"/>
          </w:tcPr>
          <w:p w14:paraId="541A7D88" w14:textId="135B4992" w:rsidR="00740E6C" w:rsidRPr="006456CB" w:rsidRDefault="00740E6C"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Nom Centr</w:t>
            </w:r>
            <w:r w:rsidR="0037646E">
              <w:rPr>
                <w:rFonts w:cstheme="minorHAnsi"/>
                <w:b/>
                <w:bCs/>
                <w:kern w:val="0"/>
                <w:sz w:val="20"/>
                <w:szCs w:val="20"/>
                <w:lang w:val="ca-ES-valencia" w:bidi="ar-SA"/>
              </w:rPr>
              <w:t>e</w:t>
            </w:r>
          </w:p>
        </w:tc>
        <w:tc>
          <w:tcPr>
            <w:tcW w:w="2410" w:type="dxa"/>
            <w:shd w:val="clear" w:color="auto" w:fill="D0CECE" w:themeFill="background2" w:themeFillShade="E6"/>
          </w:tcPr>
          <w:p w14:paraId="174EA5BF" w14:textId="6621DA32" w:rsidR="00740E6C" w:rsidRPr="006456CB" w:rsidRDefault="00740E6C"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Locali</w:t>
            </w:r>
            <w:r w:rsidR="0037646E">
              <w:rPr>
                <w:rFonts w:cstheme="minorHAnsi"/>
                <w:b/>
                <w:bCs/>
                <w:kern w:val="0"/>
                <w:sz w:val="20"/>
                <w:szCs w:val="20"/>
                <w:lang w:val="ca-ES-valencia" w:bidi="ar-SA"/>
              </w:rPr>
              <w:t>tat</w:t>
            </w:r>
          </w:p>
        </w:tc>
        <w:tc>
          <w:tcPr>
            <w:tcW w:w="2268" w:type="dxa"/>
            <w:shd w:val="clear" w:color="auto" w:fill="D0CECE" w:themeFill="background2" w:themeFillShade="E6"/>
          </w:tcPr>
          <w:p w14:paraId="3F3953F9" w14:textId="77777777" w:rsidR="00740E6C" w:rsidRPr="006456CB" w:rsidRDefault="00740E6C"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Comarca</w:t>
            </w:r>
          </w:p>
        </w:tc>
        <w:tc>
          <w:tcPr>
            <w:tcW w:w="1139" w:type="dxa"/>
            <w:shd w:val="clear" w:color="auto" w:fill="D0CECE" w:themeFill="background2" w:themeFillShade="E6"/>
          </w:tcPr>
          <w:p w14:paraId="15574B28" w14:textId="3F87D58C" w:rsidR="00740E6C" w:rsidRPr="006456CB" w:rsidRDefault="0037646E" w:rsidP="008E5C50">
            <w:pPr>
              <w:autoSpaceDE w:val="0"/>
              <w:autoSpaceDN w:val="0"/>
              <w:adjustRightInd w:val="0"/>
              <w:spacing w:after="120" w:line="240" w:lineRule="auto"/>
              <w:jc w:val="both"/>
              <w:rPr>
                <w:rFonts w:cstheme="minorHAnsi"/>
                <w:b/>
                <w:bCs/>
                <w:sz w:val="20"/>
                <w:szCs w:val="20"/>
                <w:lang w:val="ca-ES-valencia"/>
              </w:rPr>
            </w:pPr>
            <w:r w:rsidRPr="006456CB">
              <w:rPr>
                <w:rFonts w:cstheme="minorHAnsi"/>
                <w:b/>
                <w:bCs/>
                <w:kern w:val="0"/>
                <w:sz w:val="20"/>
                <w:szCs w:val="20"/>
                <w:lang w:val="ca-ES-valencia" w:bidi="ar-SA"/>
              </w:rPr>
              <w:t>Província</w:t>
            </w:r>
          </w:p>
        </w:tc>
      </w:tr>
      <w:tr w:rsidR="00740E6C" w:rsidRPr="006456CB" w14:paraId="417432B5" w14:textId="77777777" w:rsidTr="00740E6C">
        <w:tc>
          <w:tcPr>
            <w:tcW w:w="1027" w:type="dxa"/>
            <w:shd w:val="clear" w:color="auto" w:fill="FFFFFF" w:themeFill="background1"/>
            <w:vAlign w:val="center"/>
          </w:tcPr>
          <w:p w14:paraId="5F8E9282"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03000308</w:t>
            </w:r>
          </w:p>
        </w:tc>
        <w:tc>
          <w:tcPr>
            <w:tcW w:w="3221" w:type="dxa"/>
            <w:shd w:val="clear" w:color="auto" w:fill="FFFFFF" w:themeFill="background1"/>
            <w:vAlign w:val="center"/>
          </w:tcPr>
          <w:p w14:paraId="7B978174"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TOMÀS LLÀCER</w:t>
            </w:r>
          </w:p>
        </w:tc>
        <w:tc>
          <w:tcPr>
            <w:tcW w:w="2410" w:type="dxa"/>
            <w:shd w:val="clear" w:color="auto" w:fill="FFFFFF" w:themeFill="background1"/>
            <w:vAlign w:val="center"/>
          </w:tcPr>
          <w:p w14:paraId="7E4E457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ALCOI</w:t>
            </w:r>
          </w:p>
        </w:tc>
        <w:tc>
          <w:tcPr>
            <w:tcW w:w="2268" w:type="dxa"/>
            <w:shd w:val="clear" w:color="auto" w:fill="FFFFFF" w:themeFill="background1"/>
            <w:vAlign w:val="center"/>
          </w:tcPr>
          <w:p w14:paraId="1BCC9A1D"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L'ALCOIÀ</w:t>
            </w:r>
          </w:p>
        </w:tc>
        <w:tc>
          <w:tcPr>
            <w:tcW w:w="1139" w:type="dxa"/>
            <w:shd w:val="clear" w:color="auto" w:fill="FFFFFF" w:themeFill="background1"/>
            <w:vAlign w:val="center"/>
          </w:tcPr>
          <w:p w14:paraId="13410BF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028B946E" w14:textId="77777777" w:rsidTr="00740E6C">
        <w:tc>
          <w:tcPr>
            <w:tcW w:w="1027" w:type="dxa"/>
            <w:vAlign w:val="center"/>
          </w:tcPr>
          <w:p w14:paraId="21CA23E5"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03010570</w:t>
            </w:r>
          </w:p>
        </w:tc>
        <w:tc>
          <w:tcPr>
            <w:tcW w:w="3221" w:type="dxa"/>
            <w:vAlign w:val="center"/>
          </w:tcPr>
          <w:p w14:paraId="62CFCF5F"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SANTO ÁNGEL DE LA GUARDA</w:t>
            </w:r>
          </w:p>
        </w:tc>
        <w:tc>
          <w:tcPr>
            <w:tcW w:w="2410" w:type="dxa"/>
            <w:vAlign w:val="center"/>
          </w:tcPr>
          <w:p w14:paraId="59535EC7"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c>
          <w:tcPr>
            <w:tcW w:w="2268" w:type="dxa"/>
            <w:vAlign w:val="center"/>
          </w:tcPr>
          <w:p w14:paraId="6E67EE6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L'ALACANTÍ</w:t>
            </w:r>
          </w:p>
        </w:tc>
        <w:tc>
          <w:tcPr>
            <w:tcW w:w="1139" w:type="dxa"/>
            <w:vAlign w:val="center"/>
          </w:tcPr>
          <w:p w14:paraId="2430E345"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72DBF3FD" w14:textId="77777777" w:rsidTr="00740E6C">
        <w:tc>
          <w:tcPr>
            <w:tcW w:w="1027" w:type="dxa"/>
            <w:vAlign w:val="center"/>
          </w:tcPr>
          <w:p w14:paraId="3FC9E294"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03010776</w:t>
            </w:r>
          </w:p>
        </w:tc>
        <w:tc>
          <w:tcPr>
            <w:tcW w:w="3221" w:type="dxa"/>
            <w:vAlign w:val="center"/>
          </w:tcPr>
          <w:p w14:paraId="3F061E76"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GARGASINDI</w:t>
            </w:r>
          </w:p>
        </w:tc>
        <w:tc>
          <w:tcPr>
            <w:tcW w:w="2410" w:type="dxa"/>
            <w:vAlign w:val="center"/>
          </w:tcPr>
          <w:p w14:paraId="68CB656A"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BENISSA</w:t>
            </w:r>
          </w:p>
        </w:tc>
        <w:tc>
          <w:tcPr>
            <w:tcW w:w="2268" w:type="dxa"/>
            <w:vAlign w:val="center"/>
          </w:tcPr>
          <w:p w14:paraId="5DFE7776"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 MARINA ALTA</w:t>
            </w:r>
          </w:p>
        </w:tc>
        <w:tc>
          <w:tcPr>
            <w:tcW w:w="1139" w:type="dxa"/>
            <w:vAlign w:val="center"/>
          </w:tcPr>
          <w:p w14:paraId="0639CF8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652BF7AC" w14:textId="77777777" w:rsidTr="00740E6C">
        <w:tc>
          <w:tcPr>
            <w:tcW w:w="1027" w:type="dxa"/>
            <w:vAlign w:val="center"/>
          </w:tcPr>
          <w:p w14:paraId="7B2C31B5"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03010791</w:t>
            </w:r>
          </w:p>
        </w:tc>
        <w:tc>
          <w:tcPr>
            <w:tcW w:w="3221" w:type="dxa"/>
            <w:vAlign w:val="center"/>
          </w:tcPr>
          <w:p w14:paraId="697BF63F"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VIRGEN DE LA LUZ</w:t>
            </w:r>
          </w:p>
        </w:tc>
        <w:tc>
          <w:tcPr>
            <w:tcW w:w="2410" w:type="dxa"/>
            <w:vAlign w:val="center"/>
          </w:tcPr>
          <w:p w14:paraId="53A2B4B7"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ELX</w:t>
            </w:r>
          </w:p>
        </w:tc>
        <w:tc>
          <w:tcPr>
            <w:tcW w:w="2268" w:type="dxa"/>
            <w:vAlign w:val="center"/>
          </w:tcPr>
          <w:p w14:paraId="23FBA48D"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 BAIX VINALOPÓ</w:t>
            </w:r>
          </w:p>
        </w:tc>
        <w:tc>
          <w:tcPr>
            <w:tcW w:w="1139" w:type="dxa"/>
            <w:vAlign w:val="center"/>
          </w:tcPr>
          <w:p w14:paraId="07E4876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3796F3A3" w14:textId="77777777" w:rsidTr="00740E6C">
        <w:tc>
          <w:tcPr>
            <w:tcW w:w="1027" w:type="dxa"/>
            <w:vAlign w:val="center"/>
          </w:tcPr>
          <w:p w14:paraId="62C97F96"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03010806</w:t>
            </w:r>
          </w:p>
        </w:tc>
        <w:tc>
          <w:tcPr>
            <w:tcW w:w="3221" w:type="dxa"/>
            <w:vAlign w:val="center"/>
          </w:tcPr>
          <w:p w14:paraId="6730923A"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MIGUEL DE CERVANTES</w:t>
            </w:r>
          </w:p>
        </w:tc>
        <w:tc>
          <w:tcPr>
            <w:tcW w:w="2410" w:type="dxa"/>
            <w:vAlign w:val="center"/>
          </w:tcPr>
          <w:p w14:paraId="4D66BB1F"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ELDA</w:t>
            </w:r>
          </w:p>
        </w:tc>
        <w:tc>
          <w:tcPr>
            <w:tcW w:w="2268" w:type="dxa"/>
            <w:vAlign w:val="center"/>
          </w:tcPr>
          <w:p w14:paraId="79257E5B"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 VINALOPÓ MITJÀ</w:t>
            </w:r>
          </w:p>
        </w:tc>
        <w:tc>
          <w:tcPr>
            <w:tcW w:w="1139" w:type="dxa"/>
            <w:vAlign w:val="center"/>
          </w:tcPr>
          <w:p w14:paraId="2E6D710E"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42587D0F" w14:textId="77777777" w:rsidTr="00740E6C">
        <w:tc>
          <w:tcPr>
            <w:tcW w:w="1027" w:type="dxa"/>
            <w:vAlign w:val="center"/>
          </w:tcPr>
          <w:p w14:paraId="350D8DFB"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03011331</w:t>
            </w:r>
          </w:p>
        </w:tc>
        <w:tc>
          <w:tcPr>
            <w:tcW w:w="3221" w:type="dxa"/>
            <w:vAlign w:val="center"/>
          </w:tcPr>
          <w:p w14:paraId="640CA0E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SECANET</w:t>
            </w:r>
          </w:p>
        </w:tc>
        <w:tc>
          <w:tcPr>
            <w:tcW w:w="2410" w:type="dxa"/>
            <w:vAlign w:val="center"/>
          </w:tcPr>
          <w:p w14:paraId="538501F9"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VILA JOIOSA (LA)</w:t>
            </w:r>
          </w:p>
        </w:tc>
        <w:tc>
          <w:tcPr>
            <w:tcW w:w="2268" w:type="dxa"/>
            <w:vAlign w:val="center"/>
          </w:tcPr>
          <w:p w14:paraId="30A9A1A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 MARINA BAIXA</w:t>
            </w:r>
          </w:p>
        </w:tc>
        <w:tc>
          <w:tcPr>
            <w:tcW w:w="1139" w:type="dxa"/>
            <w:vAlign w:val="center"/>
          </w:tcPr>
          <w:p w14:paraId="76AC12C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185F36F7" w14:textId="77777777" w:rsidTr="00740E6C">
        <w:tc>
          <w:tcPr>
            <w:tcW w:w="1027" w:type="dxa"/>
            <w:vAlign w:val="center"/>
          </w:tcPr>
          <w:p w14:paraId="57C28788"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03011707</w:t>
            </w:r>
          </w:p>
        </w:tc>
        <w:tc>
          <w:tcPr>
            <w:tcW w:w="3221" w:type="dxa"/>
            <w:vAlign w:val="center"/>
          </w:tcPr>
          <w:p w14:paraId="5CD6598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ANTONIO SEQUEROS</w:t>
            </w:r>
          </w:p>
        </w:tc>
        <w:tc>
          <w:tcPr>
            <w:tcW w:w="2410" w:type="dxa"/>
            <w:vAlign w:val="center"/>
          </w:tcPr>
          <w:p w14:paraId="26346F5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ORIHUELA</w:t>
            </w:r>
          </w:p>
        </w:tc>
        <w:tc>
          <w:tcPr>
            <w:tcW w:w="2268" w:type="dxa"/>
            <w:vAlign w:val="center"/>
          </w:tcPr>
          <w:p w14:paraId="449F853D"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 BAIX SEGURA</w:t>
            </w:r>
          </w:p>
        </w:tc>
        <w:tc>
          <w:tcPr>
            <w:tcW w:w="1139" w:type="dxa"/>
            <w:vAlign w:val="center"/>
          </w:tcPr>
          <w:p w14:paraId="36C756F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6E284241" w14:textId="77777777" w:rsidTr="00740E6C">
        <w:tc>
          <w:tcPr>
            <w:tcW w:w="1027" w:type="dxa"/>
            <w:vAlign w:val="center"/>
          </w:tcPr>
          <w:p w14:paraId="17CC6C49"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03015324</w:t>
            </w:r>
          </w:p>
        </w:tc>
        <w:tc>
          <w:tcPr>
            <w:tcW w:w="3221" w:type="dxa"/>
            <w:vAlign w:val="center"/>
          </w:tcPr>
          <w:p w14:paraId="1862FC19"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LO MORANT</w:t>
            </w:r>
          </w:p>
        </w:tc>
        <w:tc>
          <w:tcPr>
            <w:tcW w:w="2410" w:type="dxa"/>
            <w:vAlign w:val="center"/>
          </w:tcPr>
          <w:p w14:paraId="286DFAD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c>
          <w:tcPr>
            <w:tcW w:w="2268" w:type="dxa"/>
            <w:vAlign w:val="center"/>
          </w:tcPr>
          <w:p w14:paraId="1E3BCC17"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L'ALACANTÍ</w:t>
            </w:r>
          </w:p>
        </w:tc>
        <w:tc>
          <w:tcPr>
            <w:tcW w:w="1139" w:type="dxa"/>
            <w:vAlign w:val="center"/>
          </w:tcPr>
          <w:p w14:paraId="77114F9D"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ALACANT</w:t>
            </w:r>
          </w:p>
        </w:tc>
      </w:tr>
      <w:tr w:rsidR="00740E6C" w:rsidRPr="006456CB" w14:paraId="03DCF5EA" w14:textId="77777777" w:rsidTr="00740E6C">
        <w:tc>
          <w:tcPr>
            <w:tcW w:w="1027" w:type="dxa"/>
            <w:vAlign w:val="center"/>
          </w:tcPr>
          <w:p w14:paraId="19829A26"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12003511</w:t>
            </w:r>
          </w:p>
        </w:tc>
        <w:tc>
          <w:tcPr>
            <w:tcW w:w="3221" w:type="dxa"/>
            <w:vAlign w:val="center"/>
          </w:tcPr>
          <w:p w14:paraId="426051E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LA PANDEROLA</w:t>
            </w:r>
          </w:p>
        </w:tc>
        <w:tc>
          <w:tcPr>
            <w:tcW w:w="2410" w:type="dxa"/>
            <w:vAlign w:val="center"/>
          </w:tcPr>
          <w:p w14:paraId="04324025"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VILA-REAL</w:t>
            </w:r>
          </w:p>
        </w:tc>
        <w:tc>
          <w:tcPr>
            <w:tcW w:w="2268" w:type="dxa"/>
            <w:vAlign w:val="center"/>
          </w:tcPr>
          <w:p w14:paraId="16D37448"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 PLANA BAIXA</w:t>
            </w:r>
          </w:p>
        </w:tc>
        <w:tc>
          <w:tcPr>
            <w:tcW w:w="1139" w:type="dxa"/>
            <w:vAlign w:val="center"/>
          </w:tcPr>
          <w:p w14:paraId="4920A168"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CASTELLÓ</w:t>
            </w:r>
          </w:p>
        </w:tc>
      </w:tr>
      <w:tr w:rsidR="00740E6C" w:rsidRPr="006456CB" w14:paraId="4D4F66ED" w14:textId="77777777" w:rsidTr="00740E6C">
        <w:tc>
          <w:tcPr>
            <w:tcW w:w="1027" w:type="dxa"/>
            <w:vAlign w:val="center"/>
          </w:tcPr>
          <w:p w14:paraId="4ED2D166"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12004001</w:t>
            </w:r>
          </w:p>
        </w:tc>
        <w:tc>
          <w:tcPr>
            <w:tcW w:w="3221" w:type="dxa"/>
            <w:vAlign w:val="center"/>
          </w:tcPr>
          <w:p w14:paraId="08B80329"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BAIX MAESTRAT</w:t>
            </w:r>
          </w:p>
        </w:tc>
        <w:tc>
          <w:tcPr>
            <w:tcW w:w="2410" w:type="dxa"/>
            <w:vAlign w:val="center"/>
          </w:tcPr>
          <w:p w14:paraId="165DEBDA"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VINARÒS</w:t>
            </w:r>
          </w:p>
        </w:tc>
        <w:tc>
          <w:tcPr>
            <w:tcW w:w="2268" w:type="dxa"/>
            <w:vAlign w:val="center"/>
          </w:tcPr>
          <w:p w14:paraId="2C2DC74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EL BAIX MAESTRAT</w:t>
            </w:r>
          </w:p>
        </w:tc>
        <w:tc>
          <w:tcPr>
            <w:tcW w:w="1139" w:type="dxa"/>
            <w:vAlign w:val="center"/>
          </w:tcPr>
          <w:p w14:paraId="7342309A"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CASTELLÓ</w:t>
            </w:r>
          </w:p>
        </w:tc>
      </w:tr>
      <w:tr w:rsidR="00740E6C" w:rsidRPr="006456CB" w14:paraId="0A7D56A1" w14:textId="77777777" w:rsidTr="00740E6C">
        <w:tc>
          <w:tcPr>
            <w:tcW w:w="1027" w:type="dxa"/>
            <w:vAlign w:val="center"/>
          </w:tcPr>
          <w:p w14:paraId="7A2C69F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12004734</w:t>
            </w:r>
          </w:p>
        </w:tc>
        <w:tc>
          <w:tcPr>
            <w:tcW w:w="3221" w:type="dxa"/>
            <w:vAlign w:val="center"/>
          </w:tcPr>
          <w:p w14:paraId="14EAEB3A"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PLA HORTOLANS</w:t>
            </w:r>
          </w:p>
        </w:tc>
        <w:tc>
          <w:tcPr>
            <w:tcW w:w="2410" w:type="dxa"/>
            <w:vAlign w:val="center"/>
          </w:tcPr>
          <w:p w14:paraId="134EBB28"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BORRIANA</w:t>
            </w:r>
          </w:p>
        </w:tc>
        <w:tc>
          <w:tcPr>
            <w:tcW w:w="2268" w:type="dxa"/>
            <w:vAlign w:val="center"/>
          </w:tcPr>
          <w:p w14:paraId="4E6EB204"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 PLANA BAIXA</w:t>
            </w:r>
          </w:p>
        </w:tc>
        <w:tc>
          <w:tcPr>
            <w:tcW w:w="1139" w:type="dxa"/>
            <w:vAlign w:val="center"/>
          </w:tcPr>
          <w:p w14:paraId="07B01E0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CASTELLÓ</w:t>
            </w:r>
          </w:p>
        </w:tc>
      </w:tr>
      <w:tr w:rsidR="00740E6C" w:rsidRPr="006456CB" w14:paraId="6B897AC9" w14:textId="77777777" w:rsidTr="00740E6C">
        <w:tc>
          <w:tcPr>
            <w:tcW w:w="1027" w:type="dxa"/>
            <w:vAlign w:val="center"/>
          </w:tcPr>
          <w:p w14:paraId="05710EAC"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12006780</w:t>
            </w:r>
          </w:p>
        </w:tc>
        <w:tc>
          <w:tcPr>
            <w:tcW w:w="3221" w:type="dxa"/>
            <w:vAlign w:val="center"/>
          </w:tcPr>
          <w:p w14:paraId="5D4C8817"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CASTELL VELL</w:t>
            </w:r>
          </w:p>
        </w:tc>
        <w:tc>
          <w:tcPr>
            <w:tcW w:w="2410" w:type="dxa"/>
            <w:vAlign w:val="center"/>
          </w:tcPr>
          <w:p w14:paraId="5C0DCF9E"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CASTELLÓ DE LA PLANA</w:t>
            </w:r>
          </w:p>
        </w:tc>
        <w:tc>
          <w:tcPr>
            <w:tcW w:w="2268" w:type="dxa"/>
            <w:vAlign w:val="center"/>
          </w:tcPr>
          <w:p w14:paraId="18E2C481"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 PLANA ALTA</w:t>
            </w:r>
          </w:p>
        </w:tc>
        <w:tc>
          <w:tcPr>
            <w:tcW w:w="1139" w:type="dxa"/>
            <w:vAlign w:val="center"/>
          </w:tcPr>
          <w:p w14:paraId="4E99561D"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CASTELLÓ</w:t>
            </w:r>
          </w:p>
        </w:tc>
      </w:tr>
      <w:tr w:rsidR="00740E6C" w:rsidRPr="006456CB" w14:paraId="14522E9D" w14:textId="77777777" w:rsidTr="00740E6C">
        <w:tc>
          <w:tcPr>
            <w:tcW w:w="1027" w:type="dxa"/>
            <w:vAlign w:val="center"/>
          </w:tcPr>
          <w:p w14:paraId="1438729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46003524</w:t>
            </w:r>
          </w:p>
        </w:tc>
        <w:tc>
          <w:tcPr>
            <w:tcW w:w="3221" w:type="dxa"/>
            <w:vAlign w:val="center"/>
          </w:tcPr>
          <w:p w14:paraId="5490272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CEE PÚB. VIRGEN DE LA ESPERANZA</w:t>
            </w:r>
          </w:p>
        </w:tc>
        <w:tc>
          <w:tcPr>
            <w:tcW w:w="2410" w:type="dxa"/>
            <w:vAlign w:val="center"/>
          </w:tcPr>
          <w:p w14:paraId="3939D988"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CHESTE</w:t>
            </w:r>
          </w:p>
        </w:tc>
        <w:tc>
          <w:tcPr>
            <w:tcW w:w="2268" w:type="dxa"/>
            <w:vAlign w:val="center"/>
          </w:tcPr>
          <w:p w14:paraId="7B5B0740"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LA FOIA DE BUÑOL</w:t>
            </w:r>
          </w:p>
        </w:tc>
        <w:tc>
          <w:tcPr>
            <w:tcW w:w="1139" w:type="dxa"/>
            <w:vAlign w:val="center"/>
          </w:tcPr>
          <w:p w14:paraId="6E322213" w14:textId="77777777" w:rsidR="00740E6C" w:rsidRPr="006456CB" w:rsidRDefault="00740E6C" w:rsidP="008E5C50">
            <w:pPr>
              <w:autoSpaceDE w:val="0"/>
              <w:autoSpaceDN w:val="0"/>
              <w:adjustRightInd w:val="0"/>
              <w:spacing w:after="120" w:line="240" w:lineRule="auto"/>
              <w:jc w:val="both"/>
              <w:rPr>
                <w:rFonts w:cstheme="minorHAnsi"/>
                <w:sz w:val="20"/>
                <w:szCs w:val="20"/>
                <w:lang w:val="ca-ES-valencia"/>
              </w:rPr>
            </w:pPr>
            <w:r w:rsidRPr="006456CB">
              <w:rPr>
                <w:rFonts w:ascii="Calibri" w:eastAsia="Times New Roman" w:hAnsi="Calibri" w:cs="Calibri"/>
                <w:sz w:val="20"/>
                <w:szCs w:val="20"/>
                <w:lang w:val="ca-ES-valencia" w:eastAsia="es-ES"/>
              </w:rPr>
              <w:t>VALÈNCIA</w:t>
            </w:r>
          </w:p>
        </w:tc>
      </w:tr>
      <w:tr w:rsidR="00740E6C" w:rsidRPr="006456CB" w14:paraId="71F02F85" w14:textId="77777777" w:rsidTr="00740E6C">
        <w:tc>
          <w:tcPr>
            <w:tcW w:w="1027" w:type="dxa"/>
            <w:vAlign w:val="center"/>
          </w:tcPr>
          <w:p w14:paraId="2FD2EC51"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46007761</w:t>
            </w:r>
          </w:p>
        </w:tc>
        <w:tc>
          <w:tcPr>
            <w:tcW w:w="3221" w:type="dxa"/>
            <w:vAlign w:val="center"/>
          </w:tcPr>
          <w:p w14:paraId="49C0AA81"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CEE PÚB. SANT CRISTÒFOL</w:t>
            </w:r>
          </w:p>
        </w:tc>
        <w:tc>
          <w:tcPr>
            <w:tcW w:w="2410" w:type="dxa"/>
            <w:vAlign w:val="center"/>
          </w:tcPr>
          <w:p w14:paraId="7F59F0D9"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SAGUNT</w:t>
            </w:r>
          </w:p>
        </w:tc>
        <w:tc>
          <w:tcPr>
            <w:tcW w:w="2268" w:type="dxa"/>
            <w:vAlign w:val="center"/>
          </w:tcPr>
          <w:p w14:paraId="3879BACE"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EL CAMP DE MORVEDRE</w:t>
            </w:r>
          </w:p>
        </w:tc>
        <w:tc>
          <w:tcPr>
            <w:tcW w:w="1139" w:type="dxa"/>
            <w:vAlign w:val="center"/>
          </w:tcPr>
          <w:p w14:paraId="310041FC" w14:textId="77777777" w:rsidR="00740E6C" w:rsidRPr="006456CB" w:rsidRDefault="00740E6C" w:rsidP="008E5C50">
            <w:pPr>
              <w:autoSpaceDE w:val="0"/>
              <w:autoSpaceDN w:val="0"/>
              <w:adjustRightInd w:val="0"/>
              <w:spacing w:after="120" w:line="240" w:lineRule="auto"/>
              <w:jc w:val="both"/>
              <w:rPr>
                <w:rFonts w:ascii="Calibri" w:eastAsia="Times New Roman" w:hAnsi="Calibri" w:cs="Calibri"/>
                <w:sz w:val="20"/>
                <w:szCs w:val="20"/>
                <w:lang w:val="ca-ES-valencia" w:eastAsia="es-ES"/>
              </w:rPr>
            </w:pPr>
            <w:r w:rsidRPr="006456CB">
              <w:rPr>
                <w:rFonts w:ascii="Calibri" w:eastAsia="Times New Roman" w:hAnsi="Calibri" w:cs="Calibri"/>
                <w:sz w:val="20"/>
                <w:szCs w:val="20"/>
                <w:lang w:val="ca-ES-valencia" w:eastAsia="es-ES"/>
              </w:rPr>
              <w:t>VALÈNCIA</w:t>
            </w:r>
          </w:p>
        </w:tc>
      </w:tr>
    </w:tbl>
    <w:p w14:paraId="265BEC64" w14:textId="77777777" w:rsidR="00740E6C" w:rsidRPr="006456CB" w:rsidRDefault="00740E6C" w:rsidP="008E5C50">
      <w:pPr>
        <w:autoSpaceDE w:val="0"/>
        <w:adjustRightInd w:val="0"/>
        <w:spacing w:after="120" w:line="240" w:lineRule="auto"/>
        <w:jc w:val="both"/>
        <w:rPr>
          <w:rFonts w:cstheme="minorHAnsi"/>
          <w:sz w:val="20"/>
          <w:szCs w:val="20"/>
          <w:lang w:val="ca-ES-valencia"/>
        </w:rPr>
      </w:pPr>
    </w:p>
    <w:p w14:paraId="6E7B2D4E" w14:textId="58A81FEE" w:rsidR="00433612" w:rsidRPr="006456CB" w:rsidRDefault="00433612" w:rsidP="008E5C50">
      <w:pPr>
        <w:suppressAutoHyphens w:val="0"/>
        <w:spacing w:after="120" w:line="240" w:lineRule="auto"/>
        <w:jc w:val="both"/>
        <w:rPr>
          <w:rFonts w:ascii="Arial" w:eastAsia="Songti SC" w:hAnsi="Arial" w:cs="Arial"/>
          <w:kern w:val="3"/>
          <w:lang w:val="ca-ES-valencia" w:eastAsia="zh-CN" w:bidi="hi-IN"/>
        </w:rPr>
      </w:pPr>
    </w:p>
    <w:sectPr w:rsidR="00433612" w:rsidRPr="006456CB">
      <w:headerReference w:type="default" r:id="rId18"/>
      <w:pgSz w:w="11906" w:h="16838"/>
      <w:pgMar w:top="2042" w:right="1701" w:bottom="1133" w:left="1701"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D2D8" w14:textId="77777777" w:rsidR="00AE240A" w:rsidRDefault="00247EAA">
      <w:pPr>
        <w:spacing w:after="0" w:line="240" w:lineRule="auto"/>
      </w:pPr>
      <w:r>
        <w:separator/>
      </w:r>
    </w:p>
  </w:endnote>
  <w:endnote w:type="continuationSeparator" w:id="0">
    <w:p w14:paraId="070D4704" w14:textId="77777777" w:rsidR="00AE240A" w:rsidRDefault="0024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ongti SC">
    <w:charset w:val="00"/>
    <w:family w:val="roman"/>
    <w:pitch w:val="default"/>
  </w:font>
  <w:font w:name="Arial Unicode MS">
    <w:panose1 w:val="020B0604020202020204"/>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C34" w14:textId="77777777" w:rsidR="00AE240A" w:rsidRDefault="00247EAA">
      <w:pPr>
        <w:spacing w:after="0" w:line="240" w:lineRule="auto"/>
      </w:pPr>
      <w:r>
        <w:rPr>
          <w:color w:val="000000"/>
        </w:rPr>
        <w:separator/>
      </w:r>
    </w:p>
  </w:footnote>
  <w:footnote w:type="continuationSeparator" w:id="0">
    <w:p w14:paraId="3BF3FBCD" w14:textId="77777777" w:rsidR="00AE240A" w:rsidRDefault="0024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C37" w14:textId="5E940AED" w:rsidR="00526F8C" w:rsidRDefault="00303395">
    <w:pPr>
      <w:pStyle w:val="Encabezado"/>
    </w:pPr>
    <w:r>
      <w:rPr>
        <w:noProof/>
      </w:rPr>
      <w:drawing>
        <wp:inline distT="0" distB="0" distL="0" distR="0" wp14:anchorId="5D3B5BD6" wp14:editId="09F68F04">
          <wp:extent cx="1198803" cy="658906"/>
          <wp:effectExtent l="0" t="0" r="190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891" cy="663901"/>
                  </a:xfrm>
                  <a:prstGeom prst="rect">
                    <a:avLst/>
                  </a:prstGeom>
                  <a:noFill/>
                  <a:ln>
                    <a:noFill/>
                  </a:ln>
                </pic:spPr>
              </pic:pic>
            </a:graphicData>
          </a:graphic>
        </wp:inline>
      </w:drawing>
    </w:r>
  </w:p>
  <w:p w14:paraId="4188A090" w14:textId="77777777" w:rsidR="00526F8C" w:rsidRDefault="00E952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62950"/>
    <w:multiLevelType w:val="hybridMultilevel"/>
    <w:tmpl w:val="0C6E3FFE"/>
    <w:lvl w:ilvl="0" w:tplc="025CF10A">
      <w:numFmt w:val="bullet"/>
      <w:lvlText w:val="•"/>
      <w:lvlJc w:val="left"/>
      <w:pPr>
        <w:ind w:left="1068" w:hanging="708"/>
      </w:pPr>
      <w:rPr>
        <w:rFonts w:ascii="Arial" w:eastAsia="Times New Roman" w:hAnsi="Arial" w:cs="Ari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 w15:restartNumberingAfterBreak="0">
    <w:nsid w:val="660D4D5B"/>
    <w:multiLevelType w:val="hybridMultilevel"/>
    <w:tmpl w:val="E9145A2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16cid:durableId="230311502">
    <w:abstractNumId w:val="1"/>
  </w:num>
  <w:num w:numId="2" w16cid:durableId="2911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10"/>
    <w:rsid w:val="0000573B"/>
    <w:rsid w:val="00050CB0"/>
    <w:rsid w:val="00057948"/>
    <w:rsid w:val="0008789F"/>
    <w:rsid w:val="00157A42"/>
    <w:rsid w:val="00186CDD"/>
    <w:rsid w:val="001975C8"/>
    <w:rsid w:val="001E06E0"/>
    <w:rsid w:val="0021684F"/>
    <w:rsid w:val="00234C12"/>
    <w:rsid w:val="00247EAA"/>
    <w:rsid w:val="00263D5B"/>
    <w:rsid w:val="00270ACB"/>
    <w:rsid w:val="002C4DE4"/>
    <w:rsid w:val="002F208B"/>
    <w:rsid w:val="00303395"/>
    <w:rsid w:val="0037646E"/>
    <w:rsid w:val="00385B32"/>
    <w:rsid w:val="003D182E"/>
    <w:rsid w:val="003D7CD8"/>
    <w:rsid w:val="003F1AFA"/>
    <w:rsid w:val="00433612"/>
    <w:rsid w:val="00445A96"/>
    <w:rsid w:val="00463842"/>
    <w:rsid w:val="00477F20"/>
    <w:rsid w:val="004A74B4"/>
    <w:rsid w:val="004D56BB"/>
    <w:rsid w:val="00575191"/>
    <w:rsid w:val="00596AB1"/>
    <w:rsid w:val="005A0675"/>
    <w:rsid w:val="00626850"/>
    <w:rsid w:val="00636CC7"/>
    <w:rsid w:val="006456CB"/>
    <w:rsid w:val="006E6413"/>
    <w:rsid w:val="007053A5"/>
    <w:rsid w:val="00705894"/>
    <w:rsid w:val="007367CF"/>
    <w:rsid w:val="00740E6C"/>
    <w:rsid w:val="00767D3D"/>
    <w:rsid w:val="007D3673"/>
    <w:rsid w:val="007E05DD"/>
    <w:rsid w:val="0080017C"/>
    <w:rsid w:val="00820B54"/>
    <w:rsid w:val="008A44D7"/>
    <w:rsid w:val="008B5829"/>
    <w:rsid w:val="008E5C50"/>
    <w:rsid w:val="00905111"/>
    <w:rsid w:val="00921D1A"/>
    <w:rsid w:val="009368D7"/>
    <w:rsid w:val="00946030"/>
    <w:rsid w:val="00987CAF"/>
    <w:rsid w:val="00994064"/>
    <w:rsid w:val="009C1594"/>
    <w:rsid w:val="009E7A8B"/>
    <w:rsid w:val="00A16FB1"/>
    <w:rsid w:val="00A318FB"/>
    <w:rsid w:val="00A905E7"/>
    <w:rsid w:val="00AA16ED"/>
    <w:rsid w:val="00AE240A"/>
    <w:rsid w:val="00B029DB"/>
    <w:rsid w:val="00B037FE"/>
    <w:rsid w:val="00B13910"/>
    <w:rsid w:val="00B9739A"/>
    <w:rsid w:val="00BD45D2"/>
    <w:rsid w:val="00BE08E2"/>
    <w:rsid w:val="00C66B3B"/>
    <w:rsid w:val="00C85C5F"/>
    <w:rsid w:val="00D0558F"/>
    <w:rsid w:val="00D2232D"/>
    <w:rsid w:val="00D5430C"/>
    <w:rsid w:val="00D66A95"/>
    <w:rsid w:val="00DF4ECB"/>
    <w:rsid w:val="00DF6144"/>
    <w:rsid w:val="00E2507F"/>
    <w:rsid w:val="00E951D4"/>
    <w:rsid w:val="00E9524A"/>
    <w:rsid w:val="00EB5B11"/>
    <w:rsid w:val="00EB6491"/>
    <w:rsid w:val="00ED643B"/>
    <w:rsid w:val="00EE38FE"/>
    <w:rsid w:val="00EE4D4D"/>
    <w:rsid w:val="00EF1441"/>
    <w:rsid w:val="00F17947"/>
    <w:rsid w:val="00F21847"/>
    <w:rsid w:val="00F721E9"/>
    <w:rsid w:val="00F86D81"/>
    <w:rsid w:val="00F94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8C500F"/>
  <w15:docId w15:val="{2B2FAD4E-1531-48E8-9ABC-2449DAC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s-E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Liberation Serif" w:eastAsia="Songti SC" w:hAnsi="Liberation Serif" w:cs="Arial Unicode MS"/>
      <w:kern w:val="3"/>
      <w:sz w:val="24"/>
      <w:szCs w:val="24"/>
      <w:lang w:eastAsia="zh-CN" w:bidi="hi-IN"/>
    </w:rPr>
  </w:style>
  <w:style w:type="paragraph" w:customStyle="1" w:styleId="Heading">
    <w:name w:val="Heading"/>
    <w:basedOn w:val="Normal"/>
    <w:next w:val="Textoindependiente"/>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Encapalament">
    <w:name w:val="Encapçalament"/>
    <w:basedOn w:val="Normal"/>
    <w:next w:val="Textoindependiente"/>
    <w:pPr>
      <w:keepNext/>
      <w:spacing w:before="240" w:after="120"/>
    </w:pPr>
    <w:rPr>
      <w:rFonts w:ascii="Liberation Sans" w:eastAsia="Microsoft YaHei" w:hAnsi="Liberation Sans" w:cs="Arial"/>
      <w:sz w:val="28"/>
      <w:szCs w:val="28"/>
    </w:rPr>
  </w:style>
  <w:style w:type="paragraph" w:customStyle="1" w:styleId="ndex">
    <w:name w:val="Índex"/>
    <w:basedOn w:val="Normal"/>
    <w:pPr>
      <w:suppressLineNumbers/>
    </w:pPr>
    <w:rPr>
      <w:rFonts w:cs="Arial"/>
    </w:rPr>
  </w:style>
  <w:style w:type="paragraph" w:styleId="NormalWeb">
    <w:name w:val="Normal (Web)"/>
    <w:basedOn w:val="Normal"/>
    <w:uiPriority w:val="99"/>
    <w:pPr>
      <w:spacing w:before="113" w:after="113" w:line="240" w:lineRule="auto"/>
      <w:jc w:val="both"/>
    </w:pPr>
    <w:rPr>
      <w:rFonts w:ascii="Times New Roman" w:eastAsia="Times New Roman" w:hAnsi="Times New Roman" w:cs="Times New Roman"/>
      <w:sz w:val="24"/>
      <w:szCs w:val="24"/>
      <w:lang w:eastAsia="es-ES"/>
    </w:rPr>
  </w:style>
  <w:style w:type="paragraph" w:customStyle="1" w:styleId="base-western">
    <w:name w:val="base-western"/>
    <w:basedOn w:val="Normal"/>
    <w:pPr>
      <w:keepNext/>
      <w:spacing w:before="227" w:after="113" w:line="240" w:lineRule="auto"/>
      <w:jc w:val="both"/>
    </w:pPr>
    <w:rPr>
      <w:rFonts w:ascii="Times New Roman" w:eastAsia="Times New Roman" w:hAnsi="Times New Roman" w:cs="Times New Roman"/>
      <w:i/>
      <w:iCs/>
      <w:sz w:val="24"/>
      <w:szCs w:val="24"/>
      <w:lang w:eastAsia="es-ES"/>
    </w:rPr>
  </w:style>
  <w:style w:type="paragraph" w:customStyle="1" w:styleId="llista-western">
    <w:name w:val="llista-western"/>
    <w:basedOn w:val="Normal"/>
    <w:pPr>
      <w:spacing w:before="113" w:after="113" w:line="240" w:lineRule="auto"/>
      <w:jc w:val="both"/>
    </w:pPr>
    <w:rPr>
      <w:rFonts w:ascii="Open Sans" w:eastAsia="Times New Roman" w:hAnsi="Open Sans" w:cs="Times New Roman"/>
      <w:sz w:val="24"/>
      <w:szCs w:val="24"/>
      <w:lang w:eastAsia="es-ES"/>
    </w:rPr>
  </w:style>
  <w:style w:type="paragraph" w:customStyle="1" w:styleId="western">
    <w:name w:val="western"/>
    <w:basedOn w:val="Normal"/>
    <w:pPr>
      <w:spacing w:before="113" w:after="113" w:line="240" w:lineRule="auto"/>
      <w:jc w:val="both"/>
    </w:pPr>
    <w:rPr>
      <w:rFonts w:ascii="Times New Roman" w:eastAsia="Times New Roman" w:hAnsi="Times New Roman" w:cs="Times New Roman"/>
      <w:lang w:eastAsia="es-ES"/>
    </w:rPr>
  </w:style>
  <w:style w:type="paragraph" w:customStyle="1" w:styleId="HeaderandFooter">
    <w:name w:val="Header and Footer"/>
    <w:basedOn w:val="Normal"/>
  </w:style>
  <w:style w:type="paragraph" w:styleId="Encabezado">
    <w:name w:val="header"/>
    <w:basedOn w:val="Standard"/>
    <w:pPr>
      <w:suppressLineNumbers/>
      <w:tabs>
        <w:tab w:val="center" w:pos="4819"/>
        <w:tab w:val="right" w:pos="9638"/>
      </w:tabs>
    </w:pPr>
  </w:style>
  <w:style w:type="paragraph" w:styleId="Piedepgina">
    <w:name w:val="footer"/>
    <w:basedOn w:val="Normal"/>
    <w:pPr>
      <w:tabs>
        <w:tab w:val="center" w:pos="4252"/>
        <w:tab w:val="right" w:pos="8504"/>
      </w:tabs>
      <w:spacing w:after="0" w:line="240" w:lineRule="auto"/>
    </w:pPr>
  </w:style>
  <w:style w:type="paragraph" w:customStyle="1" w:styleId="Prrafodelista1">
    <w:name w:val="Párrafo de lista1"/>
    <w:basedOn w:val="Normal"/>
    <w:pPr>
      <w:spacing w:line="249" w:lineRule="auto"/>
      <w:ind w:left="101"/>
    </w:pPr>
    <w:rPr>
      <w:lang w:eastAsia="es-ES" w:bidi="es-ES"/>
    </w:rPr>
  </w:style>
  <w:style w:type="character" w:customStyle="1" w:styleId="Internetlink">
    <w:name w:val="Internet link"/>
    <w:basedOn w:val="Fuentedeprrafopredeter"/>
    <w:rPr>
      <w:color w:val="000080"/>
      <w:u w:val="single"/>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Hipervnculo">
    <w:name w:val="Hyperlink"/>
    <w:rPr>
      <w:color w:val="000080"/>
      <w:u w:val="single"/>
    </w:rPr>
  </w:style>
  <w:style w:type="character" w:customStyle="1" w:styleId="EnlladInternet">
    <w:name w:val="Enllaç d'Internet"/>
    <w:rPr>
      <w:color w:val="000080"/>
      <w:u w:val="single"/>
    </w:rPr>
  </w:style>
  <w:style w:type="paragraph" w:styleId="Textodeglobo">
    <w:name w:val="Balloon Text"/>
    <w:basedOn w:val="Normal"/>
    <w:link w:val="TextodegloboCar"/>
    <w:uiPriority w:val="99"/>
    <w:semiHidden/>
    <w:unhideWhenUsed/>
    <w:rsid w:val="00D54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30C"/>
    <w:rPr>
      <w:rFonts w:ascii="Segoe UI" w:hAnsi="Segoe UI" w:cs="Segoe UI"/>
      <w:sz w:val="18"/>
      <w:szCs w:val="18"/>
    </w:rPr>
  </w:style>
  <w:style w:type="table" w:styleId="Tablaconcuadrcula">
    <w:name w:val="Table Grid"/>
    <w:basedOn w:val="Tablanormal"/>
    <w:uiPriority w:val="39"/>
    <w:rsid w:val="00EF1441"/>
    <w:pPr>
      <w:autoSpaceDN/>
      <w:textAlignment w:val="auto"/>
    </w:pPr>
    <w:rPr>
      <w:rFonts w:asciiTheme="minorHAnsi" w:eastAsiaTheme="minorHAnsi" w:hAnsiTheme="minorHAnsi" w:cstheme="minorBidi"/>
      <w:kern w:val="3"/>
      <w:sz w:val="22"/>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017C"/>
    <w:rPr>
      <w:color w:val="605E5C"/>
      <w:shd w:val="clear" w:color="auto" w:fill="E1DFDD"/>
    </w:rPr>
  </w:style>
  <w:style w:type="paragraph" w:customStyle="1" w:styleId="Default">
    <w:name w:val="Default"/>
    <w:rsid w:val="00AA16ED"/>
    <w:pPr>
      <w:autoSpaceDE w:val="0"/>
      <w:adjustRightInd w:val="0"/>
      <w:textAlignment w:val="auto"/>
    </w:pPr>
    <w:rPr>
      <w:rFonts w:ascii="Arial" w:hAnsi="Arial" w:cs="Arial"/>
      <w:color w:val="000000"/>
      <w:sz w:val="24"/>
      <w:szCs w:val="24"/>
      <w:lang w:val="ca-ES-valencia"/>
    </w:rPr>
  </w:style>
  <w:style w:type="paragraph" w:styleId="Prrafodelista">
    <w:name w:val="List Paragraph"/>
    <w:basedOn w:val="Normal"/>
    <w:uiPriority w:val="34"/>
    <w:qFormat/>
    <w:rsid w:val="00DF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7477">
      <w:bodyDiv w:val="1"/>
      <w:marLeft w:val="0"/>
      <w:marRight w:val="0"/>
      <w:marTop w:val="0"/>
      <w:marBottom w:val="0"/>
      <w:divBdr>
        <w:top w:val="none" w:sz="0" w:space="0" w:color="auto"/>
        <w:left w:val="none" w:sz="0" w:space="0" w:color="auto"/>
        <w:bottom w:val="none" w:sz="0" w:space="0" w:color="auto"/>
        <w:right w:val="none" w:sz="0" w:space="0" w:color="auto"/>
      </w:divBdr>
      <w:divsChild>
        <w:div w:id="1721048660">
          <w:marLeft w:val="0"/>
          <w:marRight w:val="0"/>
          <w:marTop w:val="0"/>
          <w:marBottom w:val="0"/>
          <w:divBdr>
            <w:top w:val="none" w:sz="0" w:space="0" w:color="auto"/>
            <w:left w:val="none" w:sz="0" w:space="0" w:color="auto"/>
            <w:bottom w:val="none" w:sz="0" w:space="0" w:color="auto"/>
            <w:right w:val="none" w:sz="0" w:space="0" w:color="auto"/>
          </w:divBdr>
        </w:div>
        <w:div w:id="427582952">
          <w:marLeft w:val="0"/>
          <w:marRight w:val="0"/>
          <w:marTop w:val="0"/>
          <w:marBottom w:val="0"/>
          <w:divBdr>
            <w:top w:val="none" w:sz="0" w:space="0" w:color="auto"/>
            <w:left w:val="none" w:sz="0" w:space="0" w:color="auto"/>
            <w:bottom w:val="none" w:sz="0" w:space="0" w:color="auto"/>
            <w:right w:val="none" w:sz="0" w:space="0" w:color="auto"/>
          </w:divBdr>
        </w:div>
        <w:div w:id="224461597">
          <w:marLeft w:val="0"/>
          <w:marRight w:val="0"/>
          <w:marTop w:val="0"/>
          <w:marBottom w:val="0"/>
          <w:divBdr>
            <w:top w:val="none" w:sz="0" w:space="0" w:color="auto"/>
            <w:left w:val="none" w:sz="0" w:space="0" w:color="auto"/>
            <w:bottom w:val="none" w:sz="0" w:space="0" w:color="auto"/>
            <w:right w:val="none" w:sz="0" w:space="0" w:color="auto"/>
          </w:divBdr>
        </w:div>
        <w:div w:id="25452535">
          <w:marLeft w:val="0"/>
          <w:marRight w:val="0"/>
          <w:marTop w:val="0"/>
          <w:marBottom w:val="0"/>
          <w:divBdr>
            <w:top w:val="none" w:sz="0" w:space="0" w:color="auto"/>
            <w:left w:val="none" w:sz="0" w:space="0" w:color="auto"/>
            <w:bottom w:val="none" w:sz="0" w:space="0" w:color="auto"/>
            <w:right w:val="none" w:sz="0" w:space="0" w:color="auto"/>
          </w:divBdr>
        </w:div>
        <w:div w:id="1008213623">
          <w:marLeft w:val="0"/>
          <w:marRight w:val="0"/>
          <w:marTop w:val="0"/>
          <w:marBottom w:val="0"/>
          <w:divBdr>
            <w:top w:val="none" w:sz="0" w:space="0" w:color="auto"/>
            <w:left w:val="none" w:sz="0" w:space="0" w:color="auto"/>
            <w:bottom w:val="none" w:sz="0" w:space="0" w:color="auto"/>
            <w:right w:val="none" w:sz="0" w:space="0" w:color="auto"/>
          </w:divBdr>
        </w:div>
        <w:div w:id="1336764298">
          <w:marLeft w:val="0"/>
          <w:marRight w:val="0"/>
          <w:marTop w:val="0"/>
          <w:marBottom w:val="0"/>
          <w:divBdr>
            <w:top w:val="none" w:sz="0" w:space="0" w:color="auto"/>
            <w:left w:val="none" w:sz="0" w:space="0" w:color="auto"/>
            <w:bottom w:val="none" w:sz="0" w:space="0" w:color="auto"/>
            <w:right w:val="none" w:sz="0" w:space="0" w:color="auto"/>
          </w:divBdr>
        </w:div>
        <w:div w:id="1205289419">
          <w:marLeft w:val="0"/>
          <w:marRight w:val="0"/>
          <w:marTop w:val="0"/>
          <w:marBottom w:val="0"/>
          <w:divBdr>
            <w:top w:val="none" w:sz="0" w:space="0" w:color="auto"/>
            <w:left w:val="none" w:sz="0" w:space="0" w:color="auto"/>
            <w:bottom w:val="none" w:sz="0" w:space="0" w:color="auto"/>
            <w:right w:val="none" w:sz="0" w:space="0" w:color="auto"/>
          </w:divBdr>
        </w:div>
        <w:div w:id="472597804">
          <w:marLeft w:val="0"/>
          <w:marRight w:val="0"/>
          <w:marTop w:val="0"/>
          <w:marBottom w:val="0"/>
          <w:divBdr>
            <w:top w:val="none" w:sz="0" w:space="0" w:color="auto"/>
            <w:left w:val="none" w:sz="0" w:space="0" w:color="auto"/>
            <w:bottom w:val="none" w:sz="0" w:space="0" w:color="auto"/>
            <w:right w:val="none" w:sz="0" w:space="0" w:color="auto"/>
          </w:divBdr>
        </w:div>
        <w:div w:id="928588051">
          <w:marLeft w:val="0"/>
          <w:marRight w:val="0"/>
          <w:marTop w:val="0"/>
          <w:marBottom w:val="0"/>
          <w:divBdr>
            <w:top w:val="none" w:sz="0" w:space="0" w:color="auto"/>
            <w:left w:val="none" w:sz="0" w:space="0" w:color="auto"/>
            <w:bottom w:val="none" w:sz="0" w:space="0" w:color="auto"/>
            <w:right w:val="none" w:sz="0" w:space="0" w:color="auto"/>
          </w:divBdr>
        </w:div>
        <w:div w:id="1750227437">
          <w:marLeft w:val="0"/>
          <w:marRight w:val="0"/>
          <w:marTop w:val="0"/>
          <w:marBottom w:val="0"/>
          <w:divBdr>
            <w:top w:val="none" w:sz="0" w:space="0" w:color="auto"/>
            <w:left w:val="none" w:sz="0" w:space="0" w:color="auto"/>
            <w:bottom w:val="none" w:sz="0" w:space="0" w:color="auto"/>
            <w:right w:val="none" w:sz="0" w:space="0" w:color="auto"/>
          </w:divBdr>
        </w:div>
        <w:div w:id="2131392900">
          <w:marLeft w:val="0"/>
          <w:marRight w:val="0"/>
          <w:marTop w:val="0"/>
          <w:marBottom w:val="0"/>
          <w:divBdr>
            <w:top w:val="none" w:sz="0" w:space="0" w:color="auto"/>
            <w:left w:val="none" w:sz="0" w:space="0" w:color="auto"/>
            <w:bottom w:val="none" w:sz="0" w:space="0" w:color="auto"/>
            <w:right w:val="none" w:sz="0" w:space="0" w:color="auto"/>
          </w:divBdr>
        </w:div>
        <w:div w:id="2020814940">
          <w:marLeft w:val="0"/>
          <w:marRight w:val="0"/>
          <w:marTop w:val="0"/>
          <w:marBottom w:val="0"/>
          <w:divBdr>
            <w:top w:val="none" w:sz="0" w:space="0" w:color="auto"/>
            <w:left w:val="none" w:sz="0" w:space="0" w:color="auto"/>
            <w:bottom w:val="none" w:sz="0" w:space="0" w:color="auto"/>
            <w:right w:val="none" w:sz="0" w:space="0" w:color="auto"/>
          </w:divBdr>
        </w:div>
        <w:div w:id="1447891543">
          <w:marLeft w:val="0"/>
          <w:marRight w:val="0"/>
          <w:marTop w:val="0"/>
          <w:marBottom w:val="0"/>
          <w:divBdr>
            <w:top w:val="none" w:sz="0" w:space="0" w:color="auto"/>
            <w:left w:val="none" w:sz="0" w:space="0" w:color="auto"/>
            <w:bottom w:val="none" w:sz="0" w:space="0" w:color="auto"/>
            <w:right w:val="none" w:sz="0" w:space="0" w:color="auto"/>
          </w:divBdr>
        </w:div>
        <w:div w:id="279655831">
          <w:marLeft w:val="0"/>
          <w:marRight w:val="0"/>
          <w:marTop w:val="0"/>
          <w:marBottom w:val="0"/>
          <w:divBdr>
            <w:top w:val="none" w:sz="0" w:space="0" w:color="auto"/>
            <w:left w:val="none" w:sz="0" w:space="0" w:color="auto"/>
            <w:bottom w:val="none" w:sz="0" w:space="0" w:color="auto"/>
            <w:right w:val="none" w:sz="0" w:space="0" w:color="auto"/>
          </w:divBdr>
        </w:div>
        <w:div w:id="1722628252">
          <w:marLeft w:val="0"/>
          <w:marRight w:val="0"/>
          <w:marTop w:val="0"/>
          <w:marBottom w:val="0"/>
          <w:divBdr>
            <w:top w:val="none" w:sz="0" w:space="0" w:color="auto"/>
            <w:left w:val="none" w:sz="0" w:space="0" w:color="auto"/>
            <w:bottom w:val="none" w:sz="0" w:space="0" w:color="auto"/>
            <w:right w:val="none" w:sz="0" w:space="0" w:color="auto"/>
          </w:divBdr>
        </w:div>
        <w:div w:id="1205479271">
          <w:marLeft w:val="0"/>
          <w:marRight w:val="0"/>
          <w:marTop w:val="0"/>
          <w:marBottom w:val="0"/>
          <w:divBdr>
            <w:top w:val="none" w:sz="0" w:space="0" w:color="auto"/>
            <w:left w:val="none" w:sz="0" w:space="0" w:color="auto"/>
            <w:bottom w:val="none" w:sz="0" w:space="0" w:color="auto"/>
            <w:right w:val="none" w:sz="0" w:space="0" w:color="auto"/>
          </w:divBdr>
        </w:div>
        <w:div w:id="681975538">
          <w:marLeft w:val="0"/>
          <w:marRight w:val="0"/>
          <w:marTop w:val="0"/>
          <w:marBottom w:val="0"/>
          <w:divBdr>
            <w:top w:val="none" w:sz="0" w:space="0" w:color="auto"/>
            <w:left w:val="none" w:sz="0" w:space="0" w:color="auto"/>
            <w:bottom w:val="none" w:sz="0" w:space="0" w:color="auto"/>
            <w:right w:val="none" w:sz="0" w:space="0" w:color="auto"/>
          </w:divBdr>
        </w:div>
        <w:div w:id="892037682">
          <w:marLeft w:val="0"/>
          <w:marRight w:val="0"/>
          <w:marTop w:val="0"/>
          <w:marBottom w:val="0"/>
          <w:divBdr>
            <w:top w:val="none" w:sz="0" w:space="0" w:color="auto"/>
            <w:left w:val="none" w:sz="0" w:space="0" w:color="auto"/>
            <w:bottom w:val="none" w:sz="0" w:space="0" w:color="auto"/>
            <w:right w:val="none" w:sz="0" w:space="0" w:color="auto"/>
          </w:divBdr>
        </w:div>
        <w:div w:id="781336936">
          <w:marLeft w:val="0"/>
          <w:marRight w:val="0"/>
          <w:marTop w:val="0"/>
          <w:marBottom w:val="0"/>
          <w:divBdr>
            <w:top w:val="none" w:sz="0" w:space="0" w:color="auto"/>
            <w:left w:val="none" w:sz="0" w:space="0" w:color="auto"/>
            <w:bottom w:val="none" w:sz="0" w:space="0" w:color="auto"/>
            <w:right w:val="none" w:sz="0" w:space="0" w:color="auto"/>
          </w:divBdr>
        </w:div>
        <w:div w:id="1059286408">
          <w:marLeft w:val="0"/>
          <w:marRight w:val="0"/>
          <w:marTop w:val="0"/>
          <w:marBottom w:val="0"/>
          <w:divBdr>
            <w:top w:val="none" w:sz="0" w:space="0" w:color="auto"/>
            <w:left w:val="none" w:sz="0" w:space="0" w:color="auto"/>
            <w:bottom w:val="none" w:sz="0" w:space="0" w:color="auto"/>
            <w:right w:val="none" w:sz="0" w:space="0" w:color="auto"/>
          </w:divBdr>
        </w:div>
        <w:div w:id="593711037">
          <w:marLeft w:val="0"/>
          <w:marRight w:val="0"/>
          <w:marTop w:val="0"/>
          <w:marBottom w:val="0"/>
          <w:divBdr>
            <w:top w:val="none" w:sz="0" w:space="0" w:color="auto"/>
            <w:left w:val="none" w:sz="0" w:space="0" w:color="auto"/>
            <w:bottom w:val="none" w:sz="0" w:space="0" w:color="auto"/>
            <w:right w:val="none" w:sz="0" w:space="0" w:color="auto"/>
          </w:divBdr>
        </w:div>
      </w:divsChild>
    </w:div>
    <w:div w:id="850683750">
      <w:bodyDiv w:val="1"/>
      <w:marLeft w:val="0"/>
      <w:marRight w:val="0"/>
      <w:marTop w:val="0"/>
      <w:marBottom w:val="0"/>
      <w:divBdr>
        <w:top w:val="none" w:sz="0" w:space="0" w:color="auto"/>
        <w:left w:val="none" w:sz="0" w:space="0" w:color="auto"/>
        <w:bottom w:val="none" w:sz="0" w:space="0" w:color="auto"/>
        <w:right w:val="none" w:sz="0" w:space="0" w:color="auto"/>
      </w:divBdr>
    </w:div>
    <w:div w:id="1279334477">
      <w:bodyDiv w:val="1"/>
      <w:marLeft w:val="0"/>
      <w:marRight w:val="0"/>
      <w:marTop w:val="0"/>
      <w:marBottom w:val="0"/>
      <w:divBdr>
        <w:top w:val="none" w:sz="0" w:space="0" w:color="auto"/>
        <w:left w:val="none" w:sz="0" w:space="0" w:color="auto"/>
        <w:bottom w:val="none" w:sz="0" w:space="0" w:color="auto"/>
        <w:right w:val="none" w:sz="0" w:space="0" w:color="auto"/>
      </w:divBdr>
    </w:div>
    <w:div w:id="1521896069">
      <w:bodyDiv w:val="1"/>
      <w:marLeft w:val="0"/>
      <w:marRight w:val="0"/>
      <w:marTop w:val="0"/>
      <w:marBottom w:val="0"/>
      <w:divBdr>
        <w:top w:val="none" w:sz="0" w:space="0" w:color="auto"/>
        <w:left w:val="none" w:sz="0" w:space="0" w:color="auto"/>
        <w:bottom w:val="none" w:sz="0" w:space="0" w:color="auto"/>
        <w:right w:val="none" w:sz="0" w:space="0" w:color="auto"/>
      </w:divBdr>
    </w:div>
    <w:div w:id="158761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www.gva.es/va/inicio/procedimientos?id_proc=1997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ice.gva.es/es/web/rrhh-educacion/adjudicaciones" TargetMode="External"/><Relationship Id="rId12" Type="http://schemas.openxmlformats.org/officeDocument/2006/relationships/hyperlink" Target="https://ceice.gva.es" TargetMode="External"/><Relationship Id="rId17" Type="http://schemas.openxmlformats.org/officeDocument/2006/relationships/hyperlink" Target="mailto:dpd@gva.es" TargetMode="External"/><Relationship Id="rId2" Type="http://schemas.openxmlformats.org/officeDocument/2006/relationships/styles" Target="styles.xml"/><Relationship Id="rId16" Type="http://schemas.openxmlformats.org/officeDocument/2006/relationships/hyperlink" Target="mailto:dpd@gva.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idoc.edu.gva.es" TargetMode="External"/><Relationship Id="rId5" Type="http://schemas.openxmlformats.org/officeDocument/2006/relationships/footnotes" Target="footnotes.xml"/><Relationship Id="rId15" Type="http://schemas.openxmlformats.org/officeDocument/2006/relationships/hyperlink" Target="https://www.aepd.es/" TargetMode="External"/><Relationship Id="rId10" Type="http://schemas.openxmlformats.org/officeDocument/2006/relationships/hyperlink" Target="https://www.ceice.gva.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ice.gva.es" TargetMode="External"/><Relationship Id="rId14" Type="http://schemas.openxmlformats.org/officeDocument/2006/relationships/hyperlink" Target="mailto:protecciodedadeseducacio@g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5704</Words>
  <Characters>32514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Argos Itaca</dc:creator>
  <dc:description/>
  <cp:lastModifiedBy>MARCO TORDERA, LUCAS</cp:lastModifiedBy>
  <cp:revision>4</cp:revision>
  <cp:lastPrinted>2021-07-05T09:33:00Z</cp:lastPrinted>
  <dcterms:created xsi:type="dcterms:W3CDTF">2023-04-26T06:51:00Z</dcterms:created>
  <dcterms:modified xsi:type="dcterms:W3CDTF">2023-04-26T14:17:00Z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