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0EB77" w14:textId="77777777" w:rsidR="00767A83" w:rsidRPr="00B82722" w:rsidRDefault="00CD59FB">
      <w:pPr>
        <w:pStyle w:val="Textoindependiente2"/>
        <w:suppressAutoHyphens w:val="0"/>
        <w:spacing w:before="0" w:after="0"/>
        <w:rPr>
          <w:rFonts w:ascii="Arial" w:hAnsi="Arial" w:cs="Arial"/>
          <w:sz w:val="20"/>
          <w:szCs w:val="20"/>
          <w:lang w:val="ca-ES"/>
        </w:rPr>
      </w:pPr>
      <w:r w:rsidRPr="00B82722">
        <w:rPr>
          <w:rFonts w:ascii="Arial" w:hAnsi="Arial" w:cs="Arial"/>
          <w:noProof/>
          <w:sz w:val="20"/>
          <w:szCs w:val="20"/>
          <w:lang w:val="ca-ES"/>
        </w:rPr>
        <w:drawing>
          <wp:anchor distT="0" distB="0" distL="0" distR="0" simplePos="0" relativeHeight="2" behindDoc="0" locked="0" layoutInCell="1" allowOverlap="1" wp14:anchorId="03568251" wp14:editId="28D203A4">
            <wp:simplePos x="0" y="0"/>
            <wp:positionH relativeFrom="column">
              <wp:posOffset>112395</wp:posOffset>
            </wp:positionH>
            <wp:positionV relativeFrom="paragraph">
              <wp:posOffset>635</wp:posOffset>
            </wp:positionV>
            <wp:extent cx="1499870" cy="938530"/>
            <wp:effectExtent l="0" t="0" r="0" b="0"/>
            <wp:wrapSquare wrapText="largest"/>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5"/>
                    <a:stretch>
                      <a:fillRect/>
                    </a:stretch>
                  </pic:blipFill>
                  <pic:spPr bwMode="auto">
                    <a:xfrm>
                      <a:off x="0" y="0"/>
                      <a:ext cx="1499870" cy="938530"/>
                    </a:xfrm>
                    <a:prstGeom prst="rect">
                      <a:avLst/>
                    </a:prstGeom>
                  </pic:spPr>
                </pic:pic>
              </a:graphicData>
            </a:graphic>
          </wp:anchor>
        </w:drawing>
      </w:r>
    </w:p>
    <w:p w14:paraId="5C96017B" w14:textId="77777777" w:rsidR="00767A83" w:rsidRPr="00B82722" w:rsidRDefault="00767A83">
      <w:pPr>
        <w:pStyle w:val="Textoindependiente2"/>
        <w:suppressAutoHyphens w:val="0"/>
        <w:spacing w:before="0" w:after="0"/>
        <w:rPr>
          <w:rFonts w:ascii="Arial" w:hAnsi="Arial" w:cs="Arial"/>
          <w:sz w:val="20"/>
          <w:szCs w:val="20"/>
          <w:lang w:val="ca-ES"/>
        </w:rPr>
      </w:pPr>
    </w:p>
    <w:p w14:paraId="01C3AFF1" w14:textId="77777777" w:rsidR="00767A83" w:rsidRPr="00B82722" w:rsidRDefault="00767A83">
      <w:pPr>
        <w:pStyle w:val="Textoindependiente2"/>
        <w:suppressAutoHyphens w:val="0"/>
        <w:spacing w:before="0" w:after="0"/>
        <w:rPr>
          <w:rFonts w:ascii="Arial" w:hAnsi="Arial" w:cs="Arial"/>
          <w:sz w:val="20"/>
          <w:szCs w:val="20"/>
          <w:lang w:val="ca-ES"/>
        </w:rPr>
      </w:pPr>
    </w:p>
    <w:p w14:paraId="4B416560" w14:textId="77777777" w:rsidR="00767A83" w:rsidRPr="00B82722" w:rsidRDefault="00767A83">
      <w:pPr>
        <w:pStyle w:val="Textoindependiente2"/>
        <w:suppressAutoHyphens w:val="0"/>
        <w:spacing w:before="0" w:after="0"/>
        <w:rPr>
          <w:rFonts w:ascii="Arial" w:hAnsi="Arial" w:cs="Arial"/>
          <w:sz w:val="20"/>
          <w:szCs w:val="20"/>
          <w:lang w:val="ca-ES"/>
        </w:rPr>
      </w:pPr>
    </w:p>
    <w:p w14:paraId="26DAEFE4" w14:textId="77777777" w:rsidR="00767A83" w:rsidRPr="00B82722" w:rsidRDefault="00767A83">
      <w:pPr>
        <w:pStyle w:val="Textoindependiente2"/>
        <w:suppressAutoHyphens w:val="0"/>
        <w:spacing w:before="0" w:after="0"/>
        <w:rPr>
          <w:rFonts w:ascii="Arial" w:hAnsi="Arial" w:cs="Arial"/>
          <w:sz w:val="20"/>
          <w:szCs w:val="20"/>
          <w:lang w:val="ca-ES"/>
        </w:rPr>
      </w:pPr>
    </w:p>
    <w:p w14:paraId="3831CA68" w14:textId="77777777" w:rsidR="00767A83" w:rsidRPr="00B82722" w:rsidRDefault="00767A83">
      <w:pPr>
        <w:pStyle w:val="Textoindependiente2"/>
        <w:suppressAutoHyphens w:val="0"/>
        <w:spacing w:before="0" w:after="0"/>
        <w:rPr>
          <w:rFonts w:ascii="Arial" w:hAnsi="Arial" w:cs="Arial"/>
          <w:sz w:val="20"/>
          <w:szCs w:val="20"/>
          <w:lang w:val="ca-ES"/>
        </w:rPr>
      </w:pPr>
    </w:p>
    <w:p w14:paraId="692EC3AE" w14:textId="77777777" w:rsidR="00767A83" w:rsidRPr="00B82722" w:rsidRDefault="00767A83">
      <w:pPr>
        <w:pStyle w:val="Textoindependiente2"/>
        <w:suppressAutoHyphens w:val="0"/>
        <w:spacing w:before="0" w:after="0"/>
        <w:rPr>
          <w:rFonts w:ascii="Arial" w:hAnsi="Arial" w:cs="Arial"/>
          <w:sz w:val="20"/>
          <w:szCs w:val="20"/>
          <w:lang w:val="ca-ES"/>
        </w:rPr>
      </w:pPr>
    </w:p>
    <w:p w14:paraId="4215EA7D" w14:textId="77777777" w:rsidR="00767A83" w:rsidRPr="00B82722" w:rsidRDefault="00767A83">
      <w:pPr>
        <w:pStyle w:val="Textoindependiente2"/>
        <w:suppressAutoHyphens w:val="0"/>
        <w:spacing w:before="0" w:after="0"/>
        <w:rPr>
          <w:rFonts w:ascii="Arial" w:hAnsi="Arial" w:cs="Arial"/>
          <w:b/>
          <w:bCs/>
          <w:sz w:val="20"/>
          <w:szCs w:val="20"/>
          <w:lang w:val="ca-ES"/>
        </w:rPr>
      </w:pPr>
    </w:p>
    <w:p w14:paraId="4C7645FE" w14:textId="5F9C0EB1" w:rsidR="00767A83" w:rsidRPr="00B82722" w:rsidRDefault="00B82722">
      <w:pPr>
        <w:pStyle w:val="Textoindependiente2"/>
        <w:suppressAutoHyphens w:val="0"/>
        <w:spacing w:before="0" w:after="0"/>
        <w:rPr>
          <w:rFonts w:ascii="Arial" w:hAnsi="Arial" w:cs="Arial"/>
          <w:b/>
          <w:bCs/>
          <w:i/>
          <w:iCs/>
          <w:sz w:val="20"/>
          <w:szCs w:val="20"/>
          <w:lang w:val="ca-ES"/>
        </w:rPr>
      </w:pPr>
      <w:r w:rsidRPr="00B82722">
        <w:rPr>
          <w:rFonts w:ascii="Arial" w:hAnsi="Arial" w:cs="Arial"/>
          <w:b/>
          <w:bCs/>
          <w:i/>
          <w:iCs/>
          <w:sz w:val="20"/>
          <w:szCs w:val="20"/>
          <w:lang w:val="ca-ES"/>
        </w:rPr>
        <w:t>RESOLUCIÓ de la directora general de Personal Docent, per la qual es convoca la renovació i es determinen els criteris d'avaluació de l'exercici del càrrec de director o directora de centres docents públics, en l'àmbit de la Generalitat Valenciana.</w:t>
      </w:r>
    </w:p>
    <w:p w14:paraId="00EC9670" w14:textId="77777777" w:rsidR="00B82722" w:rsidRPr="00B82722" w:rsidRDefault="00B82722">
      <w:pPr>
        <w:pStyle w:val="Textoindependiente2"/>
        <w:suppressAutoHyphens w:val="0"/>
        <w:spacing w:before="0" w:after="0"/>
        <w:rPr>
          <w:rFonts w:ascii="Arial" w:hAnsi="Arial" w:cs="Arial"/>
          <w:i/>
          <w:iCs/>
          <w:sz w:val="20"/>
          <w:szCs w:val="20"/>
          <w:lang w:val="ca-ES"/>
        </w:rPr>
      </w:pPr>
    </w:p>
    <w:p w14:paraId="27EA04F8" w14:textId="59DD1538" w:rsidR="00B82722" w:rsidRPr="00B82722" w:rsidRDefault="00B82722">
      <w:pPr>
        <w:jc w:val="both"/>
        <w:rPr>
          <w:rFonts w:ascii="Arial" w:hAnsi="Arial" w:cs="Arial"/>
          <w:sz w:val="20"/>
          <w:szCs w:val="20"/>
          <w:lang w:val="ca-ES"/>
        </w:rPr>
      </w:pPr>
      <w:r w:rsidRPr="00B82722">
        <w:rPr>
          <w:rFonts w:ascii="Arial" w:hAnsi="Arial" w:cs="Arial"/>
          <w:sz w:val="20"/>
          <w:szCs w:val="20"/>
          <w:lang w:val="ca-ES"/>
        </w:rPr>
        <w:t xml:space="preserve">La Llei orgànica 3/2020, de 29 de desembre (LOMLOE), per la qual es modifica la Llei orgànica 2/2006, de 3 de maig, d'Educació (LOE), dedica el capítol IV del títol V a la direcció dels centres públics. L'article 136 d'aquesta Llei orgànica estableix que l'Administració educativa nomenarà directors i directores dels centres que </w:t>
      </w:r>
      <w:proofErr w:type="spellStart"/>
      <w:r w:rsidRPr="00B82722">
        <w:rPr>
          <w:rFonts w:ascii="Arial" w:hAnsi="Arial" w:cs="Arial"/>
          <w:sz w:val="20"/>
          <w:szCs w:val="20"/>
          <w:lang w:val="ca-ES"/>
        </w:rPr>
        <w:t>corresponga</w:t>
      </w:r>
      <w:proofErr w:type="spellEnd"/>
      <w:r w:rsidRPr="00B82722">
        <w:rPr>
          <w:rFonts w:ascii="Arial" w:hAnsi="Arial" w:cs="Arial"/>
          <w:sz w:val="20"/>
          <w:szCs w:val="20"/>
          <w:lang w:val="ca-ES"/>
        </w:rPr>
        <w:t xml:space="preserve">, per un període de quatre anys, a les persones aspirants que hagen superat el programa de formació al qual es refereix l'apartat </w:t>
      </w:r>
      <w:proofErr w:type="spellStart"/>
      <w:r w:rsidRPr="00B82722">
        <w:rPr>
          <w:rFonts w:ascii="Arial" w:hAnsi="Arial" w:cs="Arial"/>
          <w:sz w:val="20"/>
          <w:szCs w:val="20"/>
          <w:lang w:val="ca-ES"/>
        </w:rPr>
        <w:t>sisé</w:t>
      </w:r>
      <w:proofErr w:type="spellEnd"/>
      <w:r w:rsidRPr="00B82722">
        <w:rPr>
          <w:rFonts w:ascii="Arial" w:hAnsi="Arial" w:cs="Arial"/>
          <w:sz w:val="20"/>
          <w:szCs w:val="20"/>
          <w:lang w:val="ca-ES"/>
        </w:rPr>
        <w:t xml:space="preserve"> de l'article 135 de la LOMLOE. Així mateix, també fixa que el nomenament dels directors i directores podrà renovar-se per períodes d'igual duració, </w:t>
      </w:r>
      <w:r>
        <w:rPr>
          <w:rFonts w:ascii="Arial" w:hAnsi="Arial" w:cs="Arial"/>
          <w:sz w:val="20"/>
          <w:szCs w:val="20"/>
          <w:lang w:val="ca-ES"/>
        </w:rPr>
        <w:t xml:space="preserve">amb </w:t>
      </w:r>
      <w:r w:rsidRPr="00B82722">
        <w:rPr>
          <w:rFonts w:ascii="Arial" w:hAnsi="Arial" w:cs="Arial"/>
          <w:sz w:val="20"/>
          <w:szCs w:val="20"/>
          <w:lang w:val="ca-ES"/>
        </w:rPr>
        <w:t xml:space="preserve">prèvia avaluació positiva del treball desenvolupat al final d'aquest, </w:t>
      </w:r>
      <w:r>
        <w:rPr>
          <w:rFonts w:ascii="Arial" w:hAnsi="Arial" w:cs="Arial"/>
          <w:sz w:val="20"/>
          <w:szCs w:val="20"/>
          <w:lang w:val="ca-ES"/>
        </w:rPr>
        <w:t>oït</w:t>
      </w:r>
      <w:r w:rsidRPr="00B82722">
        <w:rPr>
          <w:rFonts w:ascii="Arial" w:hAnsi="Arial" w:cs="Arial"/>
          <w:sz w:val="20"/>
          <w:szCs w:val="20"/>
          <w:lang w:val="ca-ES"/>
        </w:rPr>
        <w:t xml:space="preserve"> el Consell Escolar del centre. Els criteris i procediments d'aquesta avaluació han de ser públics i objectius.</w:t>
      </w:r>
    </w:p>
    <w:p w14:paraId="5E6A2C9B" w14:textId="77777777" w:rsidR="00767A83" w:rsidRPr="00B82722" w:rsidRDefault="00767A83">
      <w:pPr>
        <w:jc w:val="both"/>
        <w:rPr>
          <w:rFonts w:ascii="Arial" w:hAnsi="Arial" w:cs="Arial"/>
          <w:sz w:val="20"/>
          <w:szCs w:val="20"/>
          <w:lang w:val="ca-ES"/>
        </w:rPr>
      </w:pPr>
    </w:p>
    <w:p w14:paraId="12182EAC" w14:textId="77777777" w:rsidR="00B82722" w:rsidRDefault="00B82722">
      <w:pPr>
        <w:tabs>
          <w:tab w:val="left" w:pos="4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sz w:val="20"/>
          <w:szCs w:val="20"/>
          <w:lang w:val="ca-ES" w:bidi="ar-SA"/>
        </w:rPr>
      </w:pPr>
      <w:r w:rsidRPr="00B82722">
        <w:rPr>
          <w:rFonts w:ascii="Arial" w:eastAsia="Times New Roman" w:hAnsi="Arial" w:cs="Arial"/>
          <w:sz w:val="20"/>
          <w:szCs w:val="20"/>
          <w:lang w:val="ca-ES" w:bidi="ar-SA"/>
        </w:rPr>
        <w:t>El Decret 80/2017, de 23 de juny, del Consell, pel qual es regula l'actuació, el funcionament i l'organització de la Inspecció d'Educació de la Comunitat Valenciana estableix, en l'article 3, entre les funcions de la Inspecció d'Educació, la de participar en l'avaluació del sistema educatiu i dels elements que l'integren.</w:t>
      </w:r>
    </w:p>
    <w:p w14:paraId="2A93CCC1" w14:textId="77777777" w:rsidR="00767A83" w:rsidRPr="00B82722" w:rsidRDefault="00767A83">
      <w:pPr>
        <w:jc w:val="both"/>
        <w:rPr>
          <w:rFonts w:ascii="Arial" w:hAnsi="Arial"/>
          <w:sz w:val="20"/>
          <w:szCs w:val="20"/>
          <w:lang w:val="ca-ES"/>
        </w:rPr>
      </w:pPr>
    </w:p>
    <w:p w14:paraId="38422A9A" w14:textId="7302566C" w:rsidR="00B82722" w:rsidRDefault="00B82722">
      <w:pPr>
        <w:pStyle w:val="Sangradetextonormal"/>
        <w:ind w:firstLine="0"/>
        <w:rPr>
          <w:sz w:val="20"/>
          <w:szCs w:val="20"/>
          <w:lang w:val="ca-ES"/>
        </w:rPr>
      </w:pPr>
      <w:r w:rsidRPr="00B82722">
        <w:rPr>
          <w:sz w:val="20"/>
          <w:szCs w:val="20"/>
          <w:lang w:val="ca-ES"/>
        </w:rPr>
        <w:t xml:space="preserve">El curs acadèmic 2021/2022 finalitza el període de quatre anys de nomenament d'aquells directors i directores que van participar en el procés de renovació convocat per la Resolució de 17 d'octubre de 2016, del director general de Centres i Personal Docent, per la qual es convoca la renovació i es determinen els criteris d'avaluació de l'exercici del càrrec de director o directora de centres docents públics, en l'àmbit de la Generalitat Valenciana (DOGV 7902 / 24.10.2016). Aquests directors i directores van </w:t>
      </w:r>
      <w:proofErr w:type="spellStart"/>
      <w:r w:rsidRPr="00B82722">
        <w:rPr>
          <w:sz w:val="20"/>
          <w:szCs w:val="20"/>
          <w:lang w:val="ca-ES"/>
        </w:rPr>
        <w:t>obtindre</w:t>
      </w:r>
      <w:proofErr w:type="spellEnd"/>
      <w:r w:rsidRPr="00B82722">
        <w:rPr>
          <w:sz w:val="20"/>
          <w:szCs w:val="20"/>
          <w:lang w:val="ca-ES"/>
        </w:rPr>
        <w:t xml:space="preserve"> el seu primer nomenament després de la seua participació en la convocatòria publicada per la Resolució de 20 de febrer de 2013, del director general de Centres i Personal Docent de la Conselleria d'Educació, Cultura i Esport, per la qual es convoca concurs de mèrits per a la selecció i nomenament de directors de centres docents públics de la Generalitat Valenciana (DOCV 6971 / 22.02.2013). Ara procedeix que </w:t>
      </w:r>
      <w:r>
        <w:rPr>
          <w:sz w:val="20"/>
          <w:szCs w:val="20"/>
          <w:lang w:val="ca-ES"/>
        </w:rPr>
        <w:t>les persones que</w:t>
      </w:r>
      <w:r w:rsidRPr="00B82722">
        <w:rPr>
          <w:sz w:val="20"/>
          <w:szCs w:val="20"/>
          <w:lang w:val="ca-ES"/>
        </w:rPr>
        <w:t xml:space="preserve"> ho sol·liciten i </w:t>
      </w:r>
      <w:proofErr w:type="spellStart"/>
      <w:r w:rsidRPr="00B82722">
        <w:rPr>
          <w:sz w:val="20"/>
          <w:szCs w:val="20"/>
          <w:lang w:val="ca-ES"/>
        </w:rPr>
        <w:t>complisquen</w:t>
      </w:r>
      <w:proofErr w:type="spellEnd"/>
      <w:r w:rsidRPr="00B82722">
        <w:rPr>
          <w:sz w:val="20"/>
          <w:szCs w:val="20"/>
          <w:lang w:val="ca-ES"/>
        </w:rPr>
        <w:t xml:space="preserve"> els requisits per a això </w:t>
      </w:r>
      <w:proofErr w:type="spellStart"/>
      <w:r w:rsidRPr="00B82722">
        <w:rPr>
          <w:sz w:val="20"/>
          <w:szCs w:val="20"/>
          <w:lang w:val="ca-ES"/>
        </w:rPr>
        <w:t>puguen</w:t>
      </w:r>
      <w:proofErr w:type="spellEnd"/>
      <w:r w:rsidRPr="00B82722">
        <w:rPr>
          <w:sz w:val="20"/>
          <w:szCs w:val="20"/>
          <w:lang w:val="ca-ES"/>
        </w:rPr>
        <w:t xml:space="preserve"> optar a renovar un tercer i últim període.</w:t>
      </w:r>
    </w:p>
    <w:p w14:paraId="68D386E2" w14:textId="77777777" w:rsidR="00767A83" w:rsidRPr="00B82722" w:rsidRDefault="00767A83">
      <w:pPr>
        <w:pStyle w:val="Sangradetextonormal"/>
        <w:ind w:firstLine="0"/>
        <w:rPr>
          <w:sz w:val="20"/>
          <w:szCs w:val="20"/>
          <w:lang w:val="ca-ES"/>
        </w:rPr>
      </w:pPr>
    </w:p>
    <w:p w14:paraId="1C17FD7B" w14:textId="3FDB832B" w:rsidR="00FD2774" w:rsidRDefault="00FD2774">
      <w:pPr>
        <w:pStyle w:val="Sangradetextonormal"/>
        <w:ind w:firstLine="0"/>
        <w:rPr>
          <w:sz w:val="20"/>
          <w:szCs w:val="20"/>
          <w:lang w:val="ca-ES"/>
        </w:rPr>
      </w:pPr>
      <w:r w:rsidRPr="00FD2774">
        <w:rPr>
          <w:sz w:val="20"/>
          <w:szCs w:val="20"/>
          <w:lang w:val="ca-ES"/>
        </w:rPr>
        <w:t xml:space="preserve">Així mateix, el 30 de juny de 2021 finalitza el període de quatre anys </w:t>
      </w:r>
      <w:r>
        <w:rPr>
          <w:sz w:val="20"/>
          <w:szCs w:val="20"/>
          <w:lang w:val="ca-ES"/>
        </w:rPr>
        <w:t>de les persones que</w:t>
      </w:r>
      <w:r w:rsidRPr="00FD2774">
        <w:rPr>
          <w:sz w:val="20"/>
          <w:szCs w:val="20"/>
          <w:lang w:val="ca-ES"/>
        </w:rPr>
        <w:t xml:space="preserve"> van resultar nomenades directors i directores mitjançant el procediment de selecció que va regular la Resolució de 9 de gener de 2017, per la qual es va convocar concurs de mèrits per a la selecció i nomenament de directors de centres públics de la Generalitat Valenciana (DOGV 7958 / 16.01.2017). Les persones que han exercit les funcions corresponents durant aquest temps també podran optar a continuar en el càrrec per un nou període de quatre anys.</w:t>
      </w:r>
    </w:p>
    <w:p w14:paraId="61467E52" w14:textId="77777777" w:rsidR="00767A83" w:rsidRPr="00B82722" w:rsidRDefault="00767A83">
      <w:pPr>
        <w:pStyle w:val="Sangradetextonormal"/>
        <w:ind w:firstLine="0"/>
        <w:rPr>
          <w:sz w:val="20"/>
          <w:szCs w:val="20"/>
          <w:lang w:val="ca-ES"/>
        </w:rPr>
      </w:pPr>
    </w:p>
    <w:p w14:paraId="1EA356F6" w14:textId="77CF9502" w:rsidR="00767A83" w:rsidRDefault="00FD2774">
      <w:pPr>
        <w:jc w:val="both"/>
        <w:rPr>
          <w:rFonts w:ascii="Arial" w:hAnsi="Arial" w:cs="Arial"/>
          <w:sz w:val="20"/>
          <w:szCs w:val="20"/>
          <w:lang w:val="ca-ES"/>
        </w:rPr>
      </w:pPr>
      <w:r w:rsidRPr="00FD2774">
        <w:rPr>
          <w:rFonts w:ascii="Arial" w:hAnsi="Arial" w:cs="Arial"/>
          <w:sz w:val="20"/>
          <w:szCs w:val="20"/>
          <w:lang w:val="ca-ES"/>
        </w:rPr>
        <w:t xml:space="preserve">Amb </w:t>
      </w:r>
      <w:r>
        <w:rPr>
          <w:rFonts w:ascii="Arial" w:hAnsi="Arial" w:cs="Arial"/>
          <w:sz w:val="20"/>
          <w:szCs w:val="20"/>
          <w:lang w:val="ca-ES"/>
        </w:rPr>
        <w:t>aquesta finalitat</w:t>
      </w:r>
      <w:r w:rsidRPr="00FD2774">
        <w:rPr>
          <w:rFonts w:ascii="Arial" w:hAnsi="Arial" w:cs="Arial"/>
          <w:sz w:val="20"/>
          <w:szCs w:val="20"/>
          <w:lang w:val="ca-ES"/>
        </w:rPr>
        <w:t xml:space="preserve">, </w:t>
      </w:r>
      <w:r>
        <w:rPr>
          <w:rFonts w:ascii="Arial" w:hAnsi="Arial" w:cs="Arial"/>
          <w:sz w:val="20"/>
          <w:szCs w:val="20"/>
          <w:lang w:val="ca-ES"/>
        </w:rPr>
        <w:t>és procedent</w:t>
      </w:r>
      <w:r w:rsidRPr="00FD2774">
        <w:rPr>
          <w:rFonts w:ascii="Arial" w:hAnsi="Arial" w:cs="Arial"/>
          <w:sz w:val="20"/>
          <w:szCs w:val="20"/>
          <w:lang w:val="ca-ES"/>
        </w:rPr>
        <w:t xml:space="preserve"> convocar procediment per a la renovació del nomenament </w:t>
      </w:r>
      <w:r>
        <w:rPr>
          <w:rFonts w:ascii="Arial" w:hAnsi="Arial" w:cs="Arial"/>
          <w:sz w:val="20"/>
          <w:szCs w:val="20"/>
          <w:lang w:val="ca-ES"/>
        </w:rPr>
        <w:t>dels</w:t>
      </w:r>
      <w:r w:rsidRPr="00FD2774">
        <w:rPr>
          <w:rFonts w:ascii="Arial" w:hAnsi="Arial" w:cs="Arial"/>
          <w:sz w:val="20"/>
          <w:szCs w:val="20"/>
          <w:lang w:val="ca-ES"/>
        </w:rPr>
        <w:t xml:space="preserve"> directors i </w:t>
      </w:r>
      <w:r>
        <w:rPr>
          <w:rFonts w:ascii="Arial" w:hAnsi="Arial" w:cs="Arial"/>
          <w:sz w:val="20"/>
          <w:szCs w:val="20"/>
          <w:lang w:val="ca-ES"/>
        </w:rPr>
        <w:t xml:space="preserve">de les </w:t>
      </w:r>
      <w:r w:rsidRPr="00FD2774">
        <w:rPr>
          <w:rFonts w:ascii="Arial" w:hAnsi="Arial" w:cs="Arial"/>
          <w:sz w:val="20"/>
          <w:szCs w:val="20"/>
          <w:lang w:val="ca-ES"/>
        </w:rPr>
        <w:t>directores que així ho sol·liciten</w:t>
      </w:r>
      <w:r>
        <w:rPr>
          <w:rFonts w:ascii="Arial" w:hAnsi="Arial" w:cs="Arial"/>
          <w:sz w:val="20"/>
          <w:szCs w:val="20"/>
          <w:lang w:val="ca-ES"/>
        </w:rPr>
        <w:t>,</w:t>
      </w:r>
      <w:r w:rsidRPr="00FD2774">
        <w:rPr>
          <w:rFonts w:ascii="Arial" w:hAnsi="Arial" w:cs="Arial"/>
          <w:sz w:val="20"/>
          <w:szCs w:val="20"/>
          <w:lang w:val="ca-ES"/>
        </w:rPr>
        <w:t xml:space="preserve"> i publicar els criteris i procediments que hauran d'aplicar-se per a l'avaluació del treball desenvolupat.</w:t>
      </w:r>
    </w:p>
    <w:p w14:paraId="71772224" w14:textId="77777777" w:rsidR="00FD2774" w:rsidRPr="00E644F7" w:rsidRDefault="00FD2774">
      <w:pPr>
        <w:jc w:val="both"/>
        <w:rPr>
          <w:rFonts w:ascii="Arial" w:hAnsi="Arial" w:cs="Arial"/>
          <w:sz w:val="20"/>
          <w:szCs w:val="20"/>
          <w:lang w:val="ca-ES"/>
        </w:rPr>
      </w:pPr>
    </w:p>
    <w:p w14:paraId="7382D9E6" w14:textId="6C7BE93C" w:rsidR="00705BEF" w:rsidRPr="00E644F7" w:rsidRDefault="00705BEF">
      <w:pPr>
        <w:jc w:val="both"/>
        <w:rPr>
          <w:rFonts w:ascii="Arial" w:hAnsi="Arial"/>
          <w:sz w:val="20"/>
          <w:szCs w:val="20"/>
          <w:lang w:val="ca-ES"/>
        </w:rPr>
      </w:pPr>
      <w:r w:rsidRPr="00E644F7">
        <w:rPr>
          <w:rFonts w:ascii="Arial" w:hAnsi="Arial"/>
          <w:sz w:val="20"/>
          <w:szCs w:val="20"/>
          <w:lang w:val="ca-ES"/>
        </w:rPr>
        <w:t>En els processos que han de realitzar-se per al desenvolupament i resolució de la renovació de les direccions dels centres docents que es convoca mitjançant aquesta resolució, hem de tindre en compte que l'Organització Mundial de la Salut va declarar, el passat 11 de març, l'estat de pandèmia internacional i l'emergència sanitària global ocasionada per la COVID-19. La situació d'emergència de salut pública provocada per l'expansió del virus a Europa i al món ha obligat les diferents autoritats sanitàries a promoure mesures de contenció extraordinàries, amb la finalitat d'evitar la propagació del virus i el col·lapse dels sistemes públics de salut. Per tot això, és necessària, també en aquest procés, l'especial vigilància en el compliment de les mesures sanitàries establides.</w:t>
      </w:r>
    </w:p>
    <w:p w14:paraId="27AC963C" w14:textId="77777777" w:rsidR="00767A83" w:rsidRPr="00E644F7" w:rsidRDefault="00767A83">
      <w:pPr>
        <w:jc w:val="both"/>
        <w:rPr>
          <w:rFonts w:ascii="Arial" w:hAnsi="Arial" w:cs="Arial"/>
          <w:sz w:val="20"/>
          <w:szCs w:val="20"/>
          <w:highlight w:val="yellow"/>
          <w:lang w:val="ca-ES"/>
        </w:rPr>
      </w:pPr>
    </w:p>
    <w:p w14:paraId="1381021C" w14:textId="1ACE6763" w:rsidR="00705BEF" w:rsidRDefault="00705BEF">
      <w:pPr>
        <w:jc w:val="both"/>
        <w:rPr>
          <w:rFonts w:ascii="Arial" w:hAnsi="Arial" w:cs="Arial"/>
          <w:sz w:val="20"/>
          <w:szCs w:val="20"/>
          <w:lang w:val="ca-ES"/>
        </w:rPr>
      </w:pPr>
      <w:r w:rsidRPr="00705BEF">
        <w:rPr>
          <w:rFonts w:ascii="Arial" w:hAnsi="Arial" w:cs="Arial"/>
          <w:sz w:val="20"/>
          <w:szCs w:val="20"/>
          <w:lang w:val="ca-ES"/>
        </w:rPr>
        <w:t>En la tramitació d'aquesta resolució s'ha complit el que es preveu en l'article 37 del Reial decret legislatiu 5/2015, de 30 d'octubre, pel qual s'aprova el text refós de la Llei de l'Estatut Bàsic de l'Empleat públic i els articles 153 i següents de la Llei 10/2010, de 9 de juliol, de la Generalitat Valenciana, d'Ordenació i Gestió de la Funció Pública Valenciana</w:t>
      </w:r>
      <w:r>
        <w:rPr>
          <w:rFonts w:ascii="Arial" w:hAnsi="Arial" w:cs="Arial"/>
          <w:sz w:val="20"/>
          <w:szCs w:val="20"/>
          <w:lang w:val="ca-ES"/>
        </w:rPr>
        <w:t>,</w:t>
      </w:r>
      <w:r w:rsidRPr="00705BEF">
        <w:rPr>
          <w:rFonts w:ascii="Arial" w:hAnsi="Arial" w:cs="Arial"/>
          <w:sz w:val="20"/>
          <w:szCs w:val="20"/>
          <w:lang w:val="ca-ES"/>
        </w:rPr>
        <w:t xml:space="preserve"> sobre matèries objecte de negociació col·lectiva.</w:t>
      </w:r>
    </w:p>
    <w:p w14:paraId="29F66EA2" w14:textId="77777777" w:rsidR="00767A83" w:rsidRPr="00B82722" w:rsidRDefault="00767A83">
      <w:pPr>
        <w:jc w:val="both"/>
        <w:rPr>
          <w:rFonts w:ascii="Arial" w:hAnsi="Arial" w:cs="Arial"/>
          <w:sz w:val="20"/>
          <w:szCs w:val="20"/>
          <w:lang w:val="ca-ES"/>
        </w:rPr>
      </w:pPr>
    </w:p>
    <w:p w14:paraId="786CD4C1" w14:textId="5D1D31EA" w:rsidR="00705BEF" w:rsidRDefault="00705BEF">
      <w:pPr>
        <w:tabs>
          <w:tab w:val="left" w:pos="4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sz w:val="20"/>
          <w:szCs w:val="20"/>
          <w:lang w:val="ca-ES" w:bidi="ar-SA"/>
        </w:rPr>
      </w:pPr>
      <w:r w:rsidRPr="00705BEF">
        <w:rPr>
          <w:rFonts w:ascii="Arial" w:eastAsia="Times New Roman" w:hAnsi="Arial" w:cs="Arial"/>
          <w:sz w:val="20"/>
          <w:szCs w:val="20"/>
          <w:lang w:val="ca-ES" w:bidi="ar-SA"/>
        </w:rPr>
        <w:t xml:space="preserve">L'article 14 de la Llei 39/2015, d'1 d'octubre, del procediment administratiu comú de les administracions públiques determina, sobre «el dret i l'obligació de relacionar-se electrònicament amb les Administracions </w:t>
      </w:r>
      <w:r>
        <w:rPr>
          <w:rFonts w:ascii="Arial" w:eastAsia="Times New Roman" w:hAnsi="Arial" w:cs="Arial"/>
          <w:sz w:val="20"/>
          <w:szCs w:val="20"/>
          <w:lang w:val="ca-ES" w:bidi="ar-SA"/>
        </w:rPr>
        <w:lastRenderedPageBreak/>
        <w:t>p</w:t>
      </w:r>
      <w:r w:rsidRPr="00705BEF">
        <w:rPr>
          <w:rFonts w:ascii="Arial" w:eastAsia="Times New Roman" w:hAnsi="Arial" w:cs="Arial"/>
          <w:sz w:val="20"/>
          <w:szCs w:val="20"/>
          <w:lang w:val="ca-ES" w:bidi="ar-SA"/>
        </w:rPr>
        <w:t xml:space="preserve">úbliques» que, en tot cas, els empleats de les Administracions </w:t>
      </w:r>
      <w:r>
        <w:rPr>
          <w:rFonts w:ascii="Arial" w:eastAsia="Times New Roman" w:hAnsi="Arial" w:cs="Arial"/>
          <w:sz w:val="20"/>
          <w:szCs w:val="20"/>
          <w:lang w:val="ca-ES" w:bidi="ar-SA"/>
        </w:rPr>
        <w:t>p</w:t>
      </w:r>
      <w:r w:rsidRPr="00705BEF">
        <w:rPr>
          <w:rFonts w:ascii="Arial" w:eastAsia="Times New Roman" w:hAnsi="Arial" w:cs="Arial"/>
          <w:sz w:val="20"/>
          <w:szCs w:val="20"/>
          <w:lang w:val="ca-ES" w:bidi="ar-SA"/>
        </w:rPr>
        <w:t xml:space="preserve">úbliques, per als tràmits i </w:t>
      </w:r>
      <w:r>
        <w:rPr>
          <w:rFonts w:ascii="Arial" w:eastAsia="Times New Roman" w:hAnsi="Arial" w:cs="Arial"/>
          <w:sz w:val="20"/>
          <w:szCs w:val="20"/>
          <w:lang w:val="ca-ES" w:bidi="ar-SA"/>
        </w:rPr>
        <w:t xml:space="preserve">les </w:t>
      </w:r>
      <w:r w:rsidRPr="00705BEF">
        <w:rPr>
          <w:rFonts w:ascii="Arial" w:eastAsia="Times New Roman" w:hAnsi="Arial" w:cs="Arial"/>
          <w:sz w:val="20"/>
          <w:szCs w:val="20"/>
          <w:lang w:val="ca-ES" w:bidi="ar-SA"/>
        </w:rPr>
        <w:t xml:space="preserve">actuacions que realitzen amb </w:t>
      </w:r>
      <w:r>
        <w:rPr>
          <w:rFonts w:ascii="Arial" w:eastAsia="Times New Roman" w:hAnsi="Arial" w:cs="Arial"/>
          <w:sz w:val="20"/>
          <w:szCs w:val="20"/>
          <w:lang w:val="ca-ES" w:bidi="ar-SA"/>
        </w:rPr>
        <w:t>aquestes</w:t>
      </w:r>
      <w:r w:rsidRPr="00705BEF">
        <w:rPr>
          <w:rFonts w:ascii="Arial" w:eastAsia="Times New Roman" w:hAnsi="Arial" w:cs="Arial"/>
          <w:sz w:val="20"/>
          <w:szCs w:val="20"/>
          <w:lang w:val="ca-ES" w:bidi="ar-SA"/>
        </w:rPr>
        <w:t xml:space="preserve"> per raó de la seua condició d'empleat públic, estaran obligats a relacionar-se a través de mitjans electrònics en la forma en què es </w:t>
      </w:r>
      <w:proofErr w:type="spellStart"/>
      <w:r w:rsidRPr="00705BEF">
        <w:rPr>
          <w:rFonts w:ascii="Arial" w:eastAsia="Times New Roman" w:hAnsi="Arial" w:cs="Arial"/>
          <w:sz w:val="20"/>
          <w:szCs w:val="20"/>
          <w:lang w:val="ca-ES" w:bidi="ar-SA"/>
        </w:rPr>
        <w:t>determine</w:t>
      </w:r>
      <w:proofErr w:type="spellEnd"/>
      <w:r w:rsidRPr="00705BEF">
        <w:rPr>
          <w:rFonts w:ascii="Arial" w:eastAsia="Times New Roman" w:hAnsi="Arial" w:cs="Arial"/>
          <w:sz w:val="20"/>
          <w:szCs w:val="20"/>
          <w:lang w:val="ca-ES" w:bidi="ar-SA"/>
        </w:rPr>
        <w:t xml:space="preserve"> reglamentàriament per cada Administració.</w:t>
      </w:r>
    </w:p>
    <w:p w14:paraId="69AF88AB" w14:textId="77777777" w:rsidR="00767A83" w:rsidRPr="00B82722" w:rsidRDefault="00767A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sz w:val="20"/>
          <w:szCs w:val="20"/>
          <w:lang w:val="ca-ES" w:bidi="ar-SA"/>
        </w:rPr>
      </w:pPr>
    </w:p>
    <w:p w14:paraId="38F0E551" w14:textId="16E742ED" w:rsidR="00767A83" w:rsidRDefault="000A6B50">
      <w:pPr>
        <w:pStyle w:val="Textoindependiente2"/>
        <w:suppressAutoHyphens w:val="0"/>
        <w:spacing w:before="0" w:after="0"/>
        <w:rPr>
          <w:rFonts w:ascii="Arial" w:eastAsia="Times New Roman" w:hAnsi="Arial" w:cs="Arial"/>
          <w:sz w:val="20"/>
          <w:szCs w:val="20"/>
          <w:lang w:val="ca-ES" w:bidi="ar-SA"/>
        </w:rPr>
      </w:pPr>
      <w:r w:rsidRPr="000A6B50">
        <w:rPr>
          <w:rFonts w:ascii="Arial" w:eastAsia="Times New Roman" w:hAnsi="Arial" w:cs="Arial"/>
          <w:sz w:val="20"/>
          <w:szCs w:val="20"/>
          <w:lang w:val="ca-ES" w:bidi="ar-SA"/>
        </w:rPr>
        <w:t>Per tant, aquesta Direcció General, fent ús de les funcions que li atribueix el Decret 105/2019, de 5 de juliol, del Consell, pel qual s'estableix l'estructura orgànica bàsica de la Presidència i de les conselleries de la Generalitat Valenciana (DOGV 8590 / 12.07.2019), es convoca el procediment per a la renovació del nomenament de directors i directores de centres docents públics, en l'àmbit de la Generalitat Valenciana, conformement a les següents bases:</w:t>
      </w:r>
    </w:p>
    <w:p w14:paraId="40FF4C79" w14:textId="77777777" w:rsidR="000A6B50" w:rsidRPr="00B82722" w:rsidRDefault="000A6B50">
      <w:pPr>
        <w:pStyle w:val="Textoindependiente2"/>
        <w:suppressAutoHyphens w:val="0"/>
        <w:spacing w:before="0" w:after="0"/>
        <w:rPr>
          <w:rFonts w:ascii="Arial" w:hAnsi="Arial" w:cs="Arial"/>
          <w:sz w:val="20"/>
          <w:szCs w:val="20"/>
          <w:lang w:val="ca-ES"/>
        </w:rPr>
      </w:pPr>
    </w:p>
    <w:p w14:paraId="0C9A1757" w14:textId="489421E8" w:rsidR="00767A83" w:rsidRPr="00B82722" w:rsidRDefault="00CD59FB">
      <w:pPr>
        <w:jc w:val="both"/>
        <w:rPr>
          <w:rFonts w:ascii="Arial" w:hAnsi="Arial" w:cs="Arial"/>
          <w:b/>
          <w:i/>
          <w:sz w:val="20"/>
          <w:szCs w:val="20"/>
          <w:lang w:val="ca-ES"/>
        </w:rPr>
      </w:pPr>
      <w:r w:rsidRPr="00B82722">
        <w:rPr>
          <w:rFonts w:ascii="Arial" w:hAnsi="Arial" w:cs="Arial"/>
          <w:b/>
          <w:i/>
          <w:sz w:val="20"/>
          <w:szCs w:val="20"/>
          <w:lang w:val="ca-ES"/>
        </w:rPr>
        <w:t xml:space="preserve">Primera. </w:t>
      </w:r>
      <w:r w:rsidR="000A6B50">
        <w:rPr>
          <w:rFonts w:ascii="Arial" w:hAnsi="Arial" w:cs="Arial"/>
          <w:b/>
          <w:i/>
          <w:sz w:val="20"/>
          <w:szCs w:val="20"/>
          <w:lang w:val="ca-ES"/>
        </w:rPr>
        <w:t>Objecte</w:t>
      </w:r>
    </w:p>
    <w:p w14:paraId="0E7E1FF4" w14:textId="77777777" w:rsidR="00767A83" w:rsidRPr="00B82722" w:rsidRDefault="00767A83">
      <w:pPr>
        <w:jc w:val="both"/>
        <w:rPr>
          <w:rFonts w:ascii="Arial" w:hAnsi="Arial" w:cs="Arial"/>
          <w:b/>
          <w:i/>
          <w:sz w:val="20"/>
          <w:szCs w:val="20"/>
          <w:lang w:val="ca-ES"/>
        </w:rPr>
      </w:pPr>
    </w:p>
    <w:p w14:paraId="56D15BAE" w14:textId="343C6461" w:rsidR="000A6B50" w:rsidRDefault="000A6B50" w:rsidP="000A6B50">
      <w:pPr>
        <w:jc w:val="both"/>
        <w:rPr>
          <w:rFonts w:ascii="Arial" w:hAnsi="Arial" w:cs="Arial"/>
          <w:sz w:val="20"/>
          <w:szCs w:val="20"/>
          <w:lang w:val="ca-ES"/>
        </w:rPr>
      </w:pPr>
      <w:r>
        <w:rPr>
          <w:rFonts w:ascii="Arial" w:hAnsi="Arial" w:cs="Arial"/>
          <w:sz w:val="20"/>
          <w:szCs w:val="20"/>
          <w:lang w:val="ca-ES"/>
        </w:rPr>
        <w:t>L’objecte d’aquesta resolució és</w:t>
      </w:r>
      <w:r w:rsidRPr="000A6B50">
        <w:rPr>
          <w:rFonts w:ascii="Arial" w:hAnsi="Arial" w:cs="Arial"/>
          <w:sz w:val="20"/>
          <w:szCs w:val="20"/>
          <w:lang w:val="ca-ES"/>
        </w:rPr>
        <w:t xml:space="preserve"> la renovació del nomenament de director o directora d'aquelles persones que </w:t>
      </w:r>
      <w:r>
        <w:rPr>
          <w:rFonts w:ascii="Arial" w:hAnsi="Arial" w:cs="Arial"/>
          <w:sz w:val="20"/>
          <w:szCs w:val="20"/>
          <w:lang w:val="ca-ES"/>
        </w:rPr>
        <w:t>ho</w:t>
      </w:r>
      <w:r w:rsidRPr="000A6B50">
        <w:rPr>
          <w:rFonts w:ascii="Arial" w:hAnsi="Arial" w:cs="Arial"/>
          <w:sz w:val="20"/>
          <w:szCs w:val="20"/>
          <w:lang w:val="ca-ES"/>
        </w:rPr>
        <w:t xml:space="preserve"> sol·liciten, d'entre les que conclouen el període de quatre anys per </w:t>
      </w:r>
      <w:r>
        <w:rPr>
          <w:rFonts w:ascii="Arial" w:hAnsi="Arial" w:cs="Arial"/>
          <w:sz w:val="20"/>
          <w:szCs w:val="20"/>
          <w:lang w:val="ca-ES"/>
        </w:rPr>
        <w:t>al qual</w:t>
      </w:r>
      <w:r w:rsidRPr="000A6B50">
        <w:rPr>
          <w:rFonts w:ascii="Arial" w:hAnsi="Arial" w:cs="Arial"/>
          <w:sz w:val="20"/>
          <w:szCs w:val="20"/>
          <w:lang w:val="ca-ES"/>
        </w:rPr>
        <w:t xml:space="preserve"> van ser nomenades en virtut de la Resolució de 9 de gener de 2017, del director general de Centres i Personal Docent, per la qual es convoca concurs de mèrits per a la selecció i nomenament de directors de centres docents públics de la Generalitat Valenciana, o per haver obtingut la primera renovació després de la seua participació en el procediment convocat per Resolució de 17 d'octubre de 2016, del director general de Centres i Personal Docent, per la qual es convoca la renovació i es determinen els criteris d'avaluació de l'exercici del càrrec de director de centres docents públics, en l'àmbit de la Generalitat Valenciana.</w:t>
      </w:r>
    </w:p>
    <w:p w14:paraId="2642475E" w14:textId="7863920A" w:rsidR="000A6B50" w:rsidRDefault="000A6B50" w:rsidP="000A6B50">
      <w:pPr>
        <w:jc w:val="both"/>
        <w:rPr>
          <w:rFonts w:ascii="Arial" w:hAnsi="Arial" w:cs="Arial"/>
          <w:sz w:val="20"/>
          <w:szCs w:val="20"/>
          <w:lang w:val="ca-ES"/>
        </w:rPr>
      </w:pPr>
      <w:r w:rsidRPr="000A6B50">
        <w:rPr>
          <w:rFonts w:ascii="Arial" w:hAnsi="Arial" w:cs="Arial"/>
          <w:sz w:val="20"/>
          <w:szCs w:val="20"/>
          <w:lang w:val="ca-ES"/>
        </w:rPr>
        <w:t>Les persones aspirants a aquesta renovació es relacionen en l'annex I, per ordre alfabètic i amb indicació del centre docent la direcció del qual exerceixen.</w:t>
      </w:r>
    </w:p>
    <w:p w14:paraId="5110014D" w14:textId="77777777" w:rsidR="00767A83" w:rsidRPr="00B82722" w:rsidRDefault="00767A83">
      <w:pPr>
        <w:ind w:firstLine="720"/>
        <w:jc w:val="both"/>
        <w:rPr>
          <w:rFonts w:ascii="Arial" w:hAnsi="Arial" w:cs="Arial"/>
          <w:sz w:val="20"/>
          <w:szCs w:val="20"/>
          <w:lang w:val="ca-ES"/>
        </w:rPr>
      </w:pPr>
    </w:p>
    <w:p w14:paraId="6E0EC096" w14:textId="349626B8" w:rsidR="00767A83" w:rsidRPr="00B82722" w:rsidRDefault="000A6B50">
      <w:pPr>
        <w:jc w:val="both"/>
        <w:rPr>
          <w:rFonts w:ascii="Arial" w:hAnsi="Arial" w:cs="Arial"/>
          <w:b/>
          <w:i/>
          <w:sz w:val="20"/>
          <w:szCs w:val="20"/>
          <w:lang w:val="ca-ES"/>
        </w:rPr>
      </w:pPr>
      <w:r>
        <w:rPr>
          <w:rFonts w:ascii="Arial" w:hAnsi="Arial" w:cs="Arial"/>
          <w:b/>
          <w:i/>
          <w:sz w:val="20"/>
          <w:szCs w:val="20"/>
          <w:lang w:val="ca-ES"/>
        </w:rPr>
        <w:t>Segona</w:t>
      </w:r>
      <w:r w:rsidR="00CD59FB" w:rsidRPr="00B82722">
        <w:rPr>
          <w:rFonts w:ascii="Arial" w:hAnsi="Arial" w:cs="Arial"/>
          <w:b/>
          <w:i/>
          <w:sz w:val="20"/>
          <w:szCs w:val="20"/>
          <w:lang w:val="ca-ES"/>
        </w:rPr>
        <w:t>. Requisits</w:t>
      </w:r>
    </w:p>
    <w:p w14:paraId="46FF1D9F" w14:textId="77777777" w:rsidR="00767A83" w:rsidRPr="00B82722" w:rsidRDefault="00767A83">
      <w:pPr>
        <w:jc w:val="both"/>
        <w:rPr>
          <w:rFonts w:ascii="Arial" w:hAnsi="Arial" w:cs="Arial"/>
          <w:b/>
          <w:i/>
          <w:sz w:val="20"/>
          <w:szCs w:val="20"/>
          <w:lang w:val="ca-ES"/>
        </w:rPr>
      </w:pPr>
    </w:p>
    <w:p w14:paraId="24A76EED" w14:textId="3E1BFB0C" w:rsidR="00767A83" w:rsidRDefault="001C74C4" w:rsidP="001C74C4">
      <w:pPr>
        <w:jc w:val="both"/>
        <w:rPr>
          <w:rFonts w:ascii="Arial" w:hAnsi="Arial" w:cs="Arial"/>
          <w:sz w:val="20"/>
          <w:szCs w:val="20"/>
          <w:lang w:val="ca-ES"/>
        </w:rPr>
      </w:pPr>
      <w:r w:rsidRPr="001C74C4">
        <w:rPr>
          <w:rFonts w:ascii="Arial" w:hAnsi="Arial" w:cs="Arial"/>
          <w:sz w:val="20"/>
          <w:szCs w:val="20"/>
          <w:lang w:val="ca-ES"/>
        </w:rPr>
        <w:t xml:space="preserve">Les persones aspirants a la renovació hauran de posseir, el dia de finalització del termini de presentació de sol·licituds, a més dels requisits generals </w:t>
      </w:r>
      <w:proofErr w:type="spellStart"/>
      <w:r w:rsidRPr="001C74C4">
        <w:rPr>
          <w:rFonts w:ascii="Arial" w:hAnsi="Arial" w:cs="Arial"/>
          <w:sz w:val="20"/>
          <w:szCs w:val="20"/>
          <w:lang w:val="ca-ES"/>
        </w:rPr>
        <w:t>establits</w:t>
      </w:r>
      <w:proofErr w:type="spellEnd"/>
      <w:r w:rsidRPr="001C74C4">
        <w:rPr>
          <w:rFonts w:ascii="Arial" w:hAnsi="Arial" w:cs="Arial"/>
          <w:sz w:val="20"/>
          <w:szCs w:val="20"/>
          <w:lang w:val="ca-ES"/>
        </w:rPr>
        <w:t xml:space="preserve"> per al personal funcionari, els següents requisits específics:</w:t>
      </w:r>
    </w:p>
    <w:p w14:paraId="1ABC1FC8" w14:textId="77777777" w:rsidR="001C74C4" w:rsidRPr="00B82722" w:rsidRDefault="001C74C4" w:rsidP="001C74C4">
      <w:pPr>
        <w:jc w:val="both"/>
        <w:rPr>
          <w:rFonts w:ascii="Arial" w:hAnsi="Arial" w:cs="Arial"/>
          <w:spacing w:val="-3"/>
          <w:sz w:val="20"/>
          <w:szCs w:val="20"/>
          <w:lang w:val="ca-ES"/>
        </w:rPr>
      </w:pPr>
    </w:p>
    <w:p w14:paraId="56E92450" w14:textId="014302A0" w:rsidR="001C74C4" w:rsidRPr="001C74C4" w:rsidRDefault="001C74C4" w:rsidP="001C74C4">
      <w:pPr>
        <w:numPr>
          <w:ilvl w:val="0"/>
          <w:numId w:val="2"/>
        </w:numPr>
        <w:jc w:val="both"/>
        <w:rPr>
          <w:rFonts w:ascii="Arial" w:hAnsi="Arial" w:cs="Arial"/>
          <w:spacing w:val="-3"/>
          <w:sz w:val="20"/>
          <w:szCs w:val="20"/>
          <w:lang w:val="ca-ES"/>
        </w:rPr>
      </w:pPr>
      <w:r w:rsidRPr="001C74C4">
        <w:rPr>
          <w:rFonts w:ascii="Arial" w:hAnsi="Arial" w:cs="Arial"/>
          <w:spacing w:val="-3"/>
          <w:sz w:val="20"/>
          <w:szCs w:val="20"/>
          <w:lang w:val="ca-ES"/>
        </w:rPr>
        <w:t>Ser funcionaris o funcionàries de carrera.</w:t>
      </w:r>
    </w:p>
    <w:p w14:paraId="4922E249" w14:textId="5C994BD9" w:rsidR="001C74C4" w:rsidRPr="001C74C4" w:rsidRDefault="001C74C4" w:rsidP="001C74C4">
      <w:pPr>
        <w:numPr>
          <w:ilvl w:val="0"/>
          <w:numId w:val="2"/>
        </w:numPr>
        <w:jc w:val="both"/>
        <w:rPr>
          <w:rFonts w:ascii="Arial" w:hAnsi="Arial" w:cs="Arial"/>
          <w:spacing w:val="-3"/>
          <w:sz w:val="20"/>
          <w:szCs w:val="20"/>
          <w:lang w:val="ca-ES"/>
        </w:rPr>
      </w:pPr>
      <w:r w:rsidRPr="001C74C4">
        <w:rPr>
          <w:rFonts w:ascii="Arial" w:hAnsi="Arial" w:cs="Arial"/>
          <w:spacing w:val="-3"/>
          <w:sz w:val="20"/>
          <w:szCs w:val="20"/>
          <w:lang w:val="ca-ES"/>
        </w:rPr>
        <w:t xml:space="preserve">Figurar en </w:t>
      </w:r>
      <w:r>
        <w:rPr>
          <w:rFonts w:ascii="Arial" w:hAnsi="Arial" w:cs="Arial"/>
          <w:spacing w:val="-3"/>
          <w:sz w:val="20"/>
          <w:szCs w:val="20"/>
          <w:lang w:val="ca-ES"/>
        </w:rPr>
        <w:t>la llista</w:t>
      </w:r>
      <w:r w:rsidRPr="001C74C4">
        <w:rPr>
          <w:rFonts w:ascii="Arial" w:hAnsi="Arial" w:cs="Arial"/>
          <w:spacing w:val="-3"/>
          <w:sz w:val="20"/>
          <w:szCs w:val="20"/>
          <w:lang w:val="ca-ES"/>
        </w:rPr>
        <w:t xml:space="preserve"> que es publica en l'annex I d'aquesta resolució. </w:t>
      </w:r>
    </w:p>
    <w:p w14:paraId="2A1C16C5" w14:textId="77777777" w:rsidR="001C74C4" w:rsidRDefault="001C74C4" w:rsidP="001C74C4">
      <w:pPr>
        <w:numPr>
          <w:ilvl w:val="0"/>
          <w:numId w:val="2"/>
        </w:numPr>
        <w:jc w:val="both"/>
        <w:rPr>
          <w:rFonts w:ascii="Arial" w:hAnsi="Arial" w:cs="Arial"/>
          <w:spacing w:val="-3"/>
          <w:sz w:val="20"/>
          <w:szCs w:val="20"/>
          <w:lang w:val="ca-ES"/>
        </w:rPr>
      </w:pPr>
      <w:r w:rsidRPr="001C74C4">
        <w:rPr>
          <w:rFonts w:ascii="Arial" w:hAnsi="Arial" w:cs="Arial"/>
          <w:spacing w:val="-3"/>
          <w:sz w:val="20"/>
          <w:szCs w:val="20"/>
          <w:lang w:val="ca-ES"/>
        </w:rPr>
        <w:t>Haver sigut nomenada director</w:t>
      </w:r>
      <w:r>
        <w:rPr>
          <w:rFonts w:ascii="Arial" w:hAnsi="Arial" w:cs="Arial"/>
          <w:spacing w:val="-3"/>
          <w:sz w:val="20"/>
          <w:szCs w:val="20"/>
          <w:lang w:val="ca-ES"/>
        </w:rPr>
        <w:t>a</w:t>
      </w:r>
      <w:r w:rsidRPr="001C74C4">
        <w:rPr>
          <w:rFonts w:ascii="Arial" w:hAnsi="Arial" w:cs="Arial"/>
          <w:spacing w:val="-3"/>
          <w:sz w:val="20"/>
          <w:szCs w:val="20"/>
          <w:lang w:val="ca-ES"/>
        </w:rPr>
        <w:t xml:space="preserve"> o director, de conformitat amb l'article 136 de la Llei orgànica 3/2020, de 29 de desembre, per la qual es modifica la Llei orgànica 2/2006, de 3 de maig, d'</w:t>
      </w:r>
      <w:r>
        <w:rPr>
          <w:rFonts w:ascii="Arial" w:hAnsi="Arial" w:cs="Arial"/>
          <w:spacing w:val="-3"/>
          <w:sz w:val="20"/>
          <w:szCs w:val="20"/>
          <w:lang w:val="ca-ES"/>
        </w:rPr>
        <w:t>E</w:t>
      </w:r>
      <w:r w:rsidRPr="001C74C4">
        <w:rPr>
          <w:rFonts w:ascii="Arial" w:hAnsi="Arial" w:cs="Arial"/>
          <w:spacing w:val="-3"/>
          <w:sz w:val="20"/>
          <w:szCs w:val="20"/>
          <w:lang w:val="ca-ES"/>
        </w:rPr>
        <w:t>ducació.</w:t>
      </w:r>
    </w:p>
    <w:p w14:paraId="024F9600" w14:textId="12A23DCA" w:rsidR="00767A83" w:rsidRDefault="001C74C4" w:rsidP="001C74C4">
      <w:pPr>
        <w:numPr>
          <w:ilvl w:val="0"/>
          <w:numId w:val="2"/>
        </w:numPr>
        <w:jc w:val="both"/>
        <w:rPr>
          <w:rFonts w:ascii="Arial" w:hAnsi="Arial" w:cs="Arial"/>
          <w:spacing w:val="-3"/>
          <w:sz w:val="20"/>
          <w:szCs w:val="20"/>
          <w:lang w:val="ca-ES"/>
        </w:rPr>
      </w:pPr>
      <w:r w:rsidRPr="001C74C4">
        <w:rPr>
          <w:rFonts w:ascii="Arial" w:hAnsi="Arial" w:cs="Arial"/>
          <w:spacing w:val="-3"/>
          <w:sz w:val="20"/>
          <w:szCs w:val="20"/>
          <w:lang w:val="ca-ES"/>
        </w:rPr>
        <w:t>Haver sigut nomenada directora o director en virtut de la Resolució de 21 de juny de 2017, del director general de Centres i Personal Docent, per la qual s'aprova l'expedient del concurs de mèrits per a la selecció i nomenament de directors de centres docents públics de la Generalitat Valenciana, o haver obtingut la renovació després de la seua participació en el procediment convocat per la Resolució de 17 d'octubre de 2016, del director general de Centres i Personal Docent, per la qual es convoca la renovació i es determinen els criteris d'avaluació de l'exercici del càrrec de director de centres docents públics en l'àmbit de la Generalitat.</w:t>
      </w:r>
    </w:p>
    <w:p w14:paraId="75292707" w14:textId="77777777" w:rsidR="001C74C4" w:rsidRPr="001C74C4" w:rsidRDefault="001C74C4" w:rsidP="001C74C4">
      <w:pPr>
        <w:ind w:left="360"/>
        <w:jc w:val="both"/>
        <w:rPr>
          <w:rFonts w:ascii="Arial" w:hAnsi="Arial" w:cs="Arial"/>
          <w:spacing w:val="-3"/>
          <w:sz w:val="20"/>
          <w:szCs w:val="20"/>
          <w:lang w:val="ca-ES"/>
        </w:rPr>
      </w:pPr>
    </w:p>
    <w:p w14:paraId="423A41BC" w14:textId="634760AD" w:rsidR="00767A83" w:rsidRPr="00B82722" w:rsidRDefault="00CD59FB">
      <w:pPr>
        <w:jc w:val="both"/>
        <w:rPr>
          <w:rFonts w:ascii="Arial" w:hAnsi="Arial" w:cs="Arial"/>
          <w:sz w:val="20"/>
          <w:szCs w:val="20"/>
          <w:lang w:val="ca-ES"/>
        </w:rPr>
      </w:pPr>
      <w:r w:rsidRPr="00B82722">
        <w:rPr>
          <w:rFonts w:ascii="Arial" w:hAnsi="Arial" w:cs="Arial"/>
          <w:b/>
          <w:i/>
          <w:sz w:val="20"/>
          <w:szCs w:val="20"/>
          <w:lang w:val="ca-ES"/>
        </w:rPr>
        <w:t xml:space="preserve">Tercera. </w:t>
      </w:r>
      <w:r w:rsidR="001C74C4" w:rsidRPr="00B82722">
        <w:rPr>
          <w:rFonts w:ascii="Arial" w:hAnsi="Arial" w:cs="Arial"/>
          <w:b/>
          <w:i/>
          <w:sz w:val="20"/>
          <w:szCs w:val="20"/>
          <w:lang w:val="ca-ES"/>
        </w:rPr>
        <w:t>Presentació</w:t>
      </w:r>
      <w:r w:rsidRPr="00B82722">
        <w:rPr>
          <w:rFonts w:ascii="Arial" w:hAnsi="Arial" w:cs="Arial"/>
          <w:b/>
          <w:i/>
          <w:sz w:val="20"/>
          <w:szCs w:val="20"/>
          <w:lang w:val="ca-ES"/>
        </w:rPr>
        <w:t xml:space="preserve"> </w:t>
      </w:r>
      <w:r w:rsidR="001C74C4" w:rsidRPr="00B82722">
        <w:rPr>
          <w:rFonts w:ascii="Arial" w:hAnsi="Arial" w:cs="Arial"/>
          <w:b/>
          <w:i/>
          <w:sz w:val="20"/>
          <w:szCs w:val="20"/>
          <w:lang w:val="ca-ES"/>
        </w:rPr>
        <w:t>telemàtica</w:t>
      </w:r>
      <w:r w:rsidRPr="00B82722">
        <w:rPr>
          <w:rFonts w:ascii="Arial" w:hAnsi="Arial" w:cs="Arial"/>
          <w:b/>
          <w:i/>
          <w:sz w:val="20"/>
          <w:szCs w:val="20"/>
          <w:lang w:val="ca-ES"/>
        </w:rPr>
        <w:t xml:space="preserve">, </w:t>
      </w:r>
      <w:r w:rsidR="001C74C4">
        <w:rPr>
          <w:rFonts w:ascii="Arial" w:hAnsi="Arial" w:cs="Arial"/>
          <w:b/>
          <w:i/>
          <w:sz w:val="20"/>
          <w:szCs w:val="20"/>
          <w:lang w:val="ca-ES"/>
        </w:rPr>
        <w:t>terminis i documentació</w:t>
      </w:r>
      <w:r w:rsidRPr="00B82722">
        <w:rPr>
          <w:rFonts w:ascii="Arial" w:hAnsi="Arial" w:cs="Arial"/>
          <w:b/>
          <w:i/>
          <w:sz w:val="20"/>
          <w:szCs w:val="20"/>
          <w:lang w:val="ca-ES"/>
        </w:rPr>
        <w:t xml:space="preserve"> </w:t>
      </w:r>
    </w:p>
    <w:p w14:paraId="4FF8AAEE" w14:textId="77777777" w:rsidR="00767A83" w:rsidRPr="00B82722" w:rsidRDefault="00767A83">
      <w:pPr>
        <w:jc w:val="both"/>
        <w:rPr>
          <w:rFonts w:ascii="Arial" w:hAnsi="Arial" w:cs="Arial"/>
          <w:b/>
          <w:i/>
          <w:sz w:val="20"/>
          <w:szCs w:val="20"/>
          <w:lang w:val="ca-ES"/>
        </w:rPr>
      </w:pPr>
    </w:p>
    <w:p w14:paraId="66A7F747" w14:textId="427C2B20" w:rsidR="00767A83" w:rsidRDefault="00C705C3">
      <w:pPr>
        <w:jc w:val="both"/>
        <w:rPr>
          <w:rFonts w:ascii="Arial" w:eastAsia="Times New Roman" w:hAnsi="Arial" w:cs="Arial"/>
          <w:sz w:val="20"/>
          <w:szCs w:val="20"/>
          <w:lang w:val="ca-ES" w:bidi="ar-SA"/>
        </w:rPr>
      </w:pPr>
      <w:r w:rsidRPr="00C705C3">
        <w:rPr>
          <w:rFonts w:ascii="Arial" w:eastAsia="Times New Roman" w:hAnsi="Arial" w:cs="Arial"/>
          <w:sz w:val="20"/>
          <w:szCs w:val="20"/>
          <w:lang w:val="ca-ES" w:bidi="ar-SA"/>
        </w:rPr>
        <w:t xml:space="preserve">3.1. Es considera, a l'efecte de presentació de sol·licituds i com a plataforma </w:t>
      </w:r>
      <w:proofErr w:type="spellStart"/>
      <w:r w:rsidRPr="00C705C3">
        <w:rPr>
          <w:rFonts w:ascii="Arial" w:eastAsia="Times New Roman" w:hAnsi="Arial" w:cs="Arial"/>
          <w:sz w:val="20"/>
          <w:szCs w:val="20"/>
          <w:lang w:val="ca-ES" w:bidi="ar-SA"/>
        </w:rPr>
        <w:t>tramitadora</w:t>
      </w:r>
      <w:proofErr w:type="spellEnd"/>
      <w:r w:rsidRPr="00C705C3">
        <w:rPr>
          <w:rFonts w:ascii="Arial" w:eastAsia="Times New Roman" w:hAnsi="Arial" w:cs="Arial"/>
          <w:sz w:val="20"/>
          <w:szCs w:val="20"/>
          <w:lang w:val="ca-ES" w:bidi="ar-SA"/>
        </w:rPr>
        <w:t xml:space="preserve"> de la documentació que regula aquesta convocatòria, la plataforma web </w:t>
      </w:r>
      <w:r>
        <w:rPr>
          <w:rFonts w:ascii="Arial" w:eastAsia="Times New Roman" w:hAnsi="Arial" w:cs="Arial"/>
          <w:sz w:val="20"/>
          <w:szCs w:val="20"/>
          <w:lang w:val="ca-ES" w:bidi="ar-SA"/>
        </w:rPr>
        <w:t>&lt;</w:t>
      </w:r>
      <w:hyperlink r:id="rId6" w:history="1">
        <w:r w:rsidRPr="00463B83">
          <w:rPr>
            <w:rStyle w:val="Hipervnculo"/>
            <w:rFonts w:ascii="Arial" w:eastAsia="Times New Roman" w:hAnsi="Arial" w:cs="Arial"/>
            <w:sz w:val="20"/>
            <w:szCs w:val="20"/>
            <w:lang w:val="ca-ES" w:bidi="ar-SA"/>
          </w:rPr>
          <w:t>https://ovidoc.edu.gva.es</w:t>
        </w:r>
      </w:hyperlink>
      <w:r>
        <w:rPr>
          <w:rFonts w:ascii="Arial" w:eastAsia="Times New Roman" w:hAnsi="Arial" w:cs="Arial"/>
          <w:sz w:val="20"/>
          <w:szCs w:val="20"/>
          <w:lang w:val="ca-ES" w:bidi="ar-SA"/>
        </w:rPr>
        <w:t>&gt;</w:t>
      </w:r>
      <w:r w:rsidRPr="00C705C3">
        <w:rPr>
          <w:rFonts w:ascii="Arial" w:eastAsia="Times New Roman" w:hAnsi="Arial" w:cs="Arial"/>
          <w:sz w:val="20"/>
          <w:szCs w:val="20"/>
          <w:lang w:val="ca-ES" w:bidi="ar-SA"/>
        </w:rPr>
        <w:t>, d'ara en</w:t>
      </w:r>
      <w:r>
        <w:rPr>
          <w:rFonts w:ascii="Arial" w:eastAsia="Times New Roman" w:hAnsi="Arial" w:cs="Arial"/>
          <w:sz w:val="20"/>
          <w:szCs w:val="20"/>
          <w:lang w:val="ca-ES" w:bidi="ar-SA"/>
        </w:rPr>
        <w:t>d</w:t>
      </w:r>
      <w:r w:rsidRPr="00C705C3">
        <w:rPr>
          <w:rFonts w:ascii="Arial" w:eastAsia="Times New Roman" w:hAnsi="Arial" w:cs="Arial"/>
          <w:sz w:val="20"/>
          <w:szCs w:val="20"/>
          <w:lang w:val="ca-ES" w:bidi="ar-SA"/>
        </w:rPr>
        <w:t>avant OVIDOC.</w:t>
      </w:r>
    </w:p>
    <w:p w14:paraId="7A1B9808" w14:textId="77777777" w:rsidR="00C705C3" w:rsidRPr="00B82722" w:rsidRDefault="00C705C3">
      <w:pPr>
        <w:jc w:val="both"/>
        <w:rPr>
          <w:rFonts w:ascii="Arial" w:eastAsia="Times New Roman" w:hAnsi="Arial" w:cs="Arial"/>
          <w:sz w:val="20"/>
          <w:szCs w:val="20"/>
          <w:highlight w:val="white"/>
          <w:lang w:val="ca-ES" w:eastAsia="es-ES" w:bidi="ar-SA"/>
        </w:rPr>
      </w:pPr>
    </w:p>
    <w:p w14:paraId="7333E667" w14:textId="70A45046" w:rsidR="00C705C3" w:rsidRDefault="00C705C3">
      <w:pPr>
        <w:jc w:val="both"/>
        <w:rPr>
          <w:rFonts w:ascii="Arial" w:eastAsia="Times New Roman" w:hAnsi="Arial" w:cs="Arial"/>
          <w:sz w:val="20"/>
          <w:szCs w:val="20"/>
          <w:lang w:val="ca-ES" w:eastAsia="es-ES" w:bidi="ar-SA"/>
        </w:rPr>
      </w:pPr>
      <w:r w:rsidRPr="00C705C3">
        <w:rPr>
          <w:rFonts w:ascii="Arial" w:eastAsia="Times New Roman" w:hAnsi="Arial" w:cs="Arial"/>
          <w:sz w:val="20"/>
          <w:szCs w:val="20"/>
          <w:lang w:val="ca-ES" w:eastAsia="es-ES" w:bidi="ar-SA"/>
        </w:rPr>
        <w:t xml:space="preserve">3.2. A aquesta plataforma s'accedirà amb la clau d'usuari d'ITACA o amb el sistema </w:t>
      </w:r>
      <w:hyperlink r:id="rId7">
        <w:r w:rsidRPr="00C705C3">
          <w:rPr>
            <w:rStyle w:val="EnlacedeInternet"/>
            <w:rFonts w:ascii="Arial" w:eastAsia="Times New Roman" w:hAnsi="Arial" w:cs="Arial"/>
            <w:color w:val="auto"/>
            <w:sz w:val="20"/>
            <w:szCs w:val="20"/>
            <w:lang w:val="ca-ES" w:bidi="ar-SA"/>
          </w:rPr>
          <w:t>Cl@ve</w:t>
        </w:r>
      </w:hyperlink>
      <w:r w:rsidRPr="00C705C3">
        <w:rPr>
          <w:rFonts w:ascii="Arial" w:eastAsia="Times New Roman" w:hAnsi="Arial" w:cs="Arial"/>
          <w:sz w:val="20"/>
          <w:szCs w:val="20"/>
          <w:lang w:val="ca-ES" w:eastAsia="es-ES" w:bidi="ar-SA"/>
        </w:rPr>
        <w:t xml:space="preserve">. L'emplenament de la sol·licitud mitjançant aquest sistema generarà un número identificatiu que donarà validesa i unicitat al procediment. Si per diferents motius, la persona aspirant </w:t>
      </w:r>
      <w:proofErr w:type="spellStart"/>
      <w:r w:rsidRPr="00C705C3">
        <w:rPr>
          <w:rFonts w:ascii="Arial" w:eastAsia="Times New Roman" w:hAnsi="Arial" w:cs="Arial"/>
          <w:sz w:val="20"/>
          <w:szCs w:val="20"/>
          <w:lang w:val="ca-ES" w:eastAsia="es-ES" w:bidi="ar-SA"/>
        </w:rPr>
        <w:t>presentara</w:t>
      </w:r>
      <w:proofErr w:type="spellEnd"/>
      <w:r w:rsidRPr="00C705C3">
        <w:rPr>
          <w:rFonts w:ascii="Arial" w:eastAsia="Times New Roman" w:hAnsi="Arial" w:cs="Arial"/>
          <w:sz w:val="20"/>
          <w:szCs w:val="20"/>
          <w:lang w:val="ca-ES" w:eastAsia="es-ES" w:bidi="ar-SA"/>
        </w:rPr>
        <w:t xml:space="preserve"> diverses sol·licituds telemàtiques de participació, només es tindrà en compte l'última presentada, per la qual cosa només s'entendrà per acceptada una sol·licitud telemàtica per persona participant. No es tindran en compte les sol·licituds presentades per aquesta via que no completen el procés de presentació fixat, del qual s'obtindrà un número de sol·licitud en un document </w:t>
      </w:r>
      <w:proofErr w:type="spellStart"/>
      <w:r w:rsidRPr="00C705C3">
        <w:rPr>
          <w:rFonts w:ascii="Arial" w:eastAsia="Times New Roman" w:hAnsi="Arial" w:cs="Arial"/>
          <w:sz w:val="20"/>
          <w:szCs w:val="20"/>
          <w:lang w:val="ca-ES" w:eastAsia="es-ES" w:bidi="ar-SA"/>
        </w:rPr>
        <w:t>descar</w:t>
      </w:r>
      <w:r>
        <w:rPr>
          <w:rFonts w:ascii="Arial" w:eastAsia="Times New Roman" w:hAnsi="Arial" w:cs="Arial"/>
          <w:sz w:val="20"/>
          <w:szCs w:val="20"/>
          <w:lang w:val="ca-ES" w:eastAsia="es-ES" w:bidi="ar-SA"/>
        </w:rPr>
        <w:t>re</w:t>
      </w:r>
      <w:r w:rsidRPr="00C705C3">
        <w:rPr>
          <w:rFonts w:ascii="Arial" w:eastAsia="Times New Roman" w:hAnsi="Arial" w:cs="Arial"/>
          <w:sz w:val="20"/>
          <w:szCs w:val="20"/>
          <w:lang w:val="ca-ES" w:eastAsia="es-ES" w:bidi="ar-SA"/>
        </w:rPr>
        <w:t>gable</w:t>
      </w:r>
      <w:proofErr w:type="spellEnd"/>
      <w:r w:rsidRPr="00C705C3">
        <w:rPr>
          <w:rFonts w:ascii="Arial" w:eastAsia="Times New Roman" w:hAnsi="Arial" w:cs="Arial"/>
          <w:sz w:val="20"/>
          <w:szCs w:val="20"/>
          <w:lang w:val="ca-ES" w:eastAsia="es-ES" w:bidi="ar-SA"/>
        </w:rPr>
        <w:t xml:space="preserve"> en format </w:t>
      </w:r>
      <w:proofErr w:type="spellStart"/>
      <w:r w:rsidRPr="00C705C3">
        <w:rPr>
          <w:rFonts w:ascii="Arial" w:eastAsia="Times New Roman" w:hAnsi="Arial" w:cs="Arial"/>
          <w:sz w:val="20"/>
          <w:szCs w:val="20"/>
          <w:lang w:val="ca-ES" w:eastAsia="es-ES" w:bidi="ar-SA"/>
        </w:rPr>
        <w:t>pdf</w:t>
      </w:r>
      <w:proofErr w:type="spellEnd"/>
      <w:r w:rsidRPr="00C705C3">
        <w:rPr>
          <w:rFonts w:ascii="Arial" w:eastAsia="Times New Roman" w:hAnsi="Arial" w:cs="Arial"/>
          <w:sz w:val="20"/>
          <w:szCs w:val="20"/>
          <w:lang w:val="ca-ES" w:eastAsia="es-ES" w:bidi="ar-SA"/>
        </w:rPr>
        <w:t>, que la persona interessada haurà de conservar per acreditar la presentació en termini i forma.</w:t>
      </w:r>
    </w:p>
    <w:p w14:paraId="57B03FE5" w14:textId="77777777" w:rsidR="00767A83" w:rsidRPr="00B82722" w:rsidRDefault="00767A83">
      <w:pPr>
        <w:jc w:val="both"/>
        <w:rPr>
          <w:rFonts w:ascii="Arial" w:eastAsia="Times New Roman" w:hAnsi="Arial" w:cs="Arial"/>
          <w:spacing w:val="-3"/>
          <w:sz w:val="20"/>
          <w:szCs w:val="20"/>
          <w:lang w:val="ca-ES" w:eastAsia="es-ES" w:bidi="ar-SA"/>
        </w:rPr>
      </w:pPr>
    </w:p>
    <w:p w14:paraId="513EF650" w14:textId="5BB402AE" w:rsidR="00C705C3" w:rsidRPr="00C705C3" w:rsidRDefault="00C705C3" w:rsidP="00C705C3">
      <w:pPr>
        <w:jc w:val="both"/>
        <w:rPr>
          <w:rFonts w:ascii="Arial" w:hAnsi="Arial"/>
          <w:sz w:val="20"/>
          <w:szCs w:val="20"/>
          <w:lang w:val="ca-ES" w:bidi="ar-SA"/>
        </w:rPr>
      </w:pPr>
      <w:r w:rsidRPr="00C705C3">
        <w:rPr>
          <w:rFonts w:ascii="Arial" w:hAnsi="Arial"/>
          <w:sz w:val="20"/>
          <w:szCs w:val="20"/>
          <w:lang w:val="ca-ES" w:bidi="ar-SA"/>
        </w:rPr>
        <w:t xml:space="preserve">3.3. El termini per a presentar la sol·licitud serà de 15 dies hàbils a partir de l'endemà de la publicació d'aquesta resolució en el </w:t>
      </w:r>
      <w:r w:rsidRPr="00C705C3">
        <w:rPr>
          <w:rFonts w:ascii="Arial" w:hAnsi="Arial"/>
          <w:i/>
          <w:iCs/>
          <w:sz w:val="20"/>
          <w:szCs w:val="20"/>
          <w:lang w:val="ca-ES" w:bidi="ar-SA"/>
        </w:rPr>
        <w:t>Diari Oficial de la Generalitat Valenciana</w:t>
      </w:r>
      <w:r w:rsidRPr="00C705C3">
        <w:rPr>
          <w:rFonts w:ascii="Arial" w:hAnsi="Arial"/>
          <w:sz w:val="20"/>
          <w:szCs w:val="20"/>
          <w:lang w:val="ca-ES" w:bidi="ar-SA"/>
        </w:rPr>
        <w:t>.</w:t>
      </w:r>
    </w:p>
    <w:p w14:paraId="777C31C0" w14:textId="77777777" w:rsidR="00C705C3" w:rsidRPr="00C705C3" w:rsidRDefault="00C705C3" w:rsidP="00C705C3">
      <w:pPr>
        <w:jc w:val="both"/>
        <w:rPr>
          <w:rFonts w:ascii="Arial" w:hAnsi="Arial"/>
          <w:sz w:val="20"/>
          <w:szCs w:val="20"/>
          <w:lang w:val="ca-ES" w:bidi="ar-SA"/>
        </w:rPr>
      </w:pPr>
    </w:p>
    <w:p w14:paraId="60C39FE0" w14:textId="6C04879D" w:rsidR="00767A83" w:rsidRPr="00C705C3" w:rsidRDefault="00C705C3">
      <w:pPr>
        <w:jc w:val="both"/>
        <w:rPr>
          <w:rFonts w:ascii="Arial" w:eastAsia="Times New Roman" w:hAnsi="Arial" w:cs="Arial"/>
          <w:sz w:val="20"/>
          <w:szCs w:val="20"/>
          <w:lang w:val="ca-ES" w:bidi="ar-SA"/>
        </w:rPr>
      </w:pPr>
      <w:r w:rsidRPr="00C705C3">
        <w:rPr>
          <w:rFonts w:ascii="Arial" w:hAnsi="Arial"/>
          <w:sz w:val="20"/>
          <w:szCs w:val="20"/>
          <w:lang w:val="ca-ES" w:bidi="ar-SA"/>
        </w:rPr>
        <w:t>3.4. En OVIDOC s'integrarà el document d'autoavaluació i actualització del projecte de direcció, ajustat al que s'indica en l'annex II d'aquesta resolució</w:t>
      </w:r>
      <w:r>
        <w:rPr>
          <w:rFonts w:ascii="Arial" w:hAnsi="Arial"/>
          <w:sz w:val="20"/>
          <w:szCs w:val="20"/>
          <w:lang w:val="ca-ES" w:bidi="ar-SA"/>
        </w:rPr>
        <w:t>,</w:t>
      </w:r>
      <w:r w:rsidRPr="00C705C3">
        <w:rPr>
          <w:rFonts w:ascii="Arial" w:hAnsi="Arial"/>
          <w:sz w:val="20"/>
          <w:szCs w:val="20"/>
          <w:lang w:val="ca-ES" w:bidi="ar-SA"/>
        </w:rPr>
        <w:t xml:space="preserve"> constituït per dos apartats:</w:t>
      </w:r>
    </w:p>
    <w:p w14:paraId="4BD94A03" w14:textId="77777777" w:rsidR="00767A83" w:rsidRPr="00B82722" w:rsidRDefault="00767A83">
      <w:pPr>
        <w:jc w:val="both"/>
        <w:rPr>
          <w:rFonts w:ascii="Arial" w:eastAsia="Times New Roman" w:hAnsi="Arial" w:cs="Arial"/>
          <w:sz w:val="20"/>
          <w:szCs w:val="20"/>
          <w:lang w:val="ca-ES" w:bidi="ar-SA"/>
        </w:rPr>
      </w:pPr>
    </w:p>
    <w:p w14:paraId="61F7C564" w14:textId="0B02B2EC" w:rsidR="00C705C3" w:rsidRPr="00C705C3" w:rsidRDefault="00C705C3" w:rsidP="00C705C3">
      <w:pPr>
        <w:numPr>
          <w:ilvl w:val="0"/>
          <w:numId w:val="4"/>
        </w:numPr>
        <w:jc w:val="both"/>
        <w:rPr>
          <w:rFonts w:ascii="Arial" w:eastAsia="Times New Roman" w:hAnsi="Arial" w:cs="Arial"/>
          <w:sz w:val="20"/>
          <w:szCs w:val="20"/>
          <w:lang w:val="ca-ES" w:bidi="ar-SA"/>
        </w:rPr>
      </w:pPr>
      <w:r w:rsidRPr="00C705C3">
        <w:rPr>
          <w:rFonts w:ascii="Arial" w:eastAsia="Times New Roman" w:hAnsi="Arial" w:cs="Arial"/>
          <w:sz w:val="20"/>
          <w:szCs w:val="20"/>
          <w:lang w:val="ca-ES" w:bidi="ar-SA"/>
        </w:rPr>
        <w:lastRenderedPageBreak/>
        <w:t xml:space="preserve">Una autoavaluació en </w:t>
      </w:r>
      <w:r>
        <w:rPr>
          <w:rFonts w:ascii="Arial" w:eastAsia="Times New Roman" w:hAnsi="Arial" w:cs="Arial"/>
          <w:sz w:val="20"/>
          <w:szCs w:val="20"/>
          <w:lang w:val="ca-ES" w:bidi="ar-SA"/>
        </w:rPr>
        <w:t>què</w:t>
      </w:r>
      <w:r w:rsidRPr="00C705C3">
        <w:rPr>
          <w:rFonts w:ascii="Arial" w:eastAsia="Times New Roman" w:hAnsi="Arial" w:cs="Arial"/>
          <w:sz w:val="20"/>
          <w:szCs w:val="20"/>
          <w:lang w:val="ca-ES" w:bidi="ar-SA"/>
        </w:rPr>
        <w:t xml:space="preserve"> </w:t>
      </w:r>
      <w:proofErr w:type="spellStart"/>
      <w:r w:rsidRPr="00C705C3">
        <w:rPr>
          <w:rFonts w:ascii="Arial" w:eastAsia="Times New Roman" w:hAnsi="Arial" w:cs="Arial"/>
          <w:sz w:val="20"/>
          <w:szCs w:val="20"/>
          <w:lang w:val="ca-ES" w:bidi="ar-SA"/>
        </w:rPr>
        <w:t>s'analitze</w:t>
      </w:r>
      <w:proofErr w:type="spellEnd"/>
      <w:r w:rsidRPr="00C705C3">
        <w:rPr>
          <w:rFonts w:ascii="Arial" w:eastAsia="Times New Roman" w:hAnsi="Arial" w:cs="Arial"/>
          <w:sz w:val="20"/>
          <w:szCs w:val="20"/>
          <w:lang w:val="ca-ES" w:bidi="ar-SA"/>
        </w:rPr>
        <w:t xml:space="preserve"> el grau de consecució dels objectius plantejats en el projecte de direcció presentat a l'inici del seu mandat.</w:t>
      </w:r>
    </w:p>
    <w:p w14:paraId="188CE67F" w14:textId="020ACA9B" w:rsidR="00767A83" w:rsidRPr="00B82722" w:rsidRDefault="00C705C3" w:rsidP="00C705C3">
      <w:pPr>
        <w:numPr>
          <w:ilvl w:val="0"/>
          <w:numId w:val="4"/>
        </w:numPr>
        <w:jc w:val="both"/>
        <w:rPr>
          <w:rFonts w:ascii="Arial" w:hAnsi="Arial"/>
          <w:sz w:val="20"/>
          <w:szCs w:val="20"/>
          <w:lang w:val="ca-ES"/>
        </w:rPr>
      </w:pPr>
      <w:r w:rsidRPr="00C705C3">
        <w:rPr>
          <w:rFonts w:ascii="Arial" w:eastAsia="Times New Roman" w:hAnsi="Arial" w:cs="Arial"/>
          <w:sz w:val="20"/>
          <w:szCs w:val="20"/>
          <w:lang w:val="ca-ES" w:bidi="ar-SA"/>
        </w:rPr>
        <w:t xml:space="preserve">Una actualització del projecte per als següents quatre anys de nomenament en la qual s'inclouran les propostes de millora i les modificacions al projecte de direcció inicial. Aquest document servirà de referent, </w:t>
      </w:r>
      <w:r>
        <w:rPr>
          <w:rFonts w:ascii="Arial" w:eastAsia="Times New Roman" w:hAnsi="Arial" w:cs="Arial"/>
          <w:sz w:val="20"/>
          <w:szCs w:val="20"/>
          <w:lang w:val="ca-ES" w:bidi="ar-SA"/>
        </w:rPr>
        <w:t>si és el cas</w:t>
      </w:r>
      <w:r w:rsidRPr="00C705C3">
        <w:rPr>
          <w:rFonts w:ascii="Arial" w:eastAsia="Times New Roman" w:hAnsi="Arial" w:cs="Arial"/>
          <w:sz w:val="20"/>
          <w:szCs w:val="20"/>
          <w:lang w:val="ca-ES" w:bidi="ar-SA"/>
        </w:rPr>
        <w:t>, per a l'avaluació del seu següent període de mandat</w:t>
      </w:r>
      <w:r w:rsidR="00CD59FB" w:rsidRPr="00B82722">
        <w:rPr>
          <w:rFonts w:ascii="Arial" w:eastAsia="Times New Roman" w:hAnsi="Arial" w:cs="Arial"/>
          <w:sz w:val="20"/>
          <w:szCs w:val="20"/>
          <w:lang w:val="ca-ES" w:bidi="ar-SA"/>
        </w:rPr>
        <w:t>.</w:t>
      </w:r>
    </w:p>
    <w:p w14:paraId="707355E6" w14:textId="77777777" w:rsidR="00767A83" w:rsidRPr="00B82722" w:rsidRDefault="00767A83">
      <w:pPr>
        <w:jc w:val="both"/>
        <w:rPr>
          <w:rFonts w:ascii="Arial" w:eastAsia="Times New Roman" w:hAnsi="Arial" w:cs="Arial"/>
          <w:sz w:val="20"/>
          <w:szCs w:val="20"/>
          <w:lang w:val="ca-ES" w:bidi="ar-SA"/>
        </w:rPr>
      </w:pPr>
    </w:p>
    <w:p w14:paraId="700A7584" w14:textId="67301854" w:rsidR="000F4997" w:rsidRPr="000F4997" w:rsidRDefault="000F4997" w:rsidP="000F4997">
      <w:pPr>
        <w:jc w:val="both"/>
        <w:rPr>
          <w:rFonts w:ascii="Arial" w:hAnsi="Arial"/>
          <w:sz w:val="20"/>
          <w:szCs w:val="20"/>
          <w:lang w:val="ca-ES"/>
        </w:rPr>
      </w:pPr>
      <w:r w:rsidRPr="000F4997">
        <w:rPr>
          <w:rFonts w:ascii="Arial" w:hAnsi="Arial"/>
          <w:sz w:val="20"/>
          <w:szCs w:val="20"/>
          <w:lang w:val="ca-ES"/>
        </w:rPr>
        <w:t xml:space="preserve">El document presentat amb els apartats a) i b) es presentarà també a través de OVIDOC en suport electrònic amb format </w:t>
      </w:r>
      <w:proofErr w:type="spellStart"/>
      <w:r w:rsidRPr="000F4997">
        <w:rPr>
          <w:rFonts w:ascii="Arial" w:hAnsi="Arial"/>
          <w:sz w:val="20"/>
          <w:szCs w:val="20"/>
          <w:lang w:val="ca-ES"/>
        </w:rPr>
        <w:t>pdf</w:t>
      </w:r>
      <w:proofErr w:type="spellEnd"/>
      <w:r w:rsidRPr="000F4997">
        <w:rPr>
          <w:rFonts w:ascii="Arial" w:hAnsi="Arial"/>
          <w:sz w:val="20"/>
          <w:szCs w:val="20"/>
          <w:lang w:val="ca-ES"/>
        </w:rPr>
        <w:t xml:space="preserve">. Aquest document tindrà una extensió màxima de 10 pàgines, en format DIN-A4, escrites </w:t>
      </w:r>
      <w:r>
        <w:rPr>
          <w:rFonts w:ascii="Arial" w:hAnsi="Arial"/>
          <w:sz w:val="20"/>
          <w:szCs w:val="20"/>
          <w:lang w:val="ca-ES"/>
        </w:rPr>
        <w:t>amb</w:t>
      </w:r>
      <w:r w:rsidRPr="000F4997">
        <w:rPr>
          <w:rFonts w:ascii="Arial" w:hAnsi="Arial"/>
          <w:sz w:val="20"/>
          <w:szCs w:val="20"/>
          <w:lang w:val="ca-ES"/>
        </w:rPr>
        <w:t xml:space="preserve"> un interlineat de 1‘5, amb el tipus de lletra “Arial” (no s'admetrà una altra tipologia), i amb un cos de lletra de 12 punts, sense comprimir.</w:t>
      </w:r>
    </w:p>
    <w:p w14:paraId="5C4B2CAE" w14:textId="54578293" w:rsidR="000F4997" w:rsidRPr="000F4997" w:rsidRDefault="000F4997" w:rsidP="000F4997">
      <w:pPr>
        <w:jc w:val="both"/>
        <w:rPr>
          <w:rFonts w:ascii="Arial" w:hAnsi="Arial"/>
          <w:sz w:val="20"/>
          <w:szCs w:val="20"/>
          <w:lang w:val="ca-ES"/>
        </w:rPr>
      </w:pPr>
      <w:r w:rsidRPr="000F4997">
        <w:rPr>
          <w:rFonts w:ascii="Arial" w:hAnsi="Arial"/>
          <w:sz w:val="20"/>
          <w:szCs w:val="20"/>
          <w:lang w:val="ca-ES"/>
        </w:rPr>
        <w:t xml:space="preserve">La portada contindrà les dades d'identificació de la persona candidata i les dades d'identificació del centre per al qual presenta la candidatura. Aquesta portada, així com l'índex i els annexos, si </w:t>
      </w:r>
      <w:r>
        <w:rPr>
          <w:rFonts w:ascii="Arial" w:hAnsi="Arial"/>
          <w:sz w:val="20"/>
          <w:szCs w:val="20"/>
          <w:lang w:val="ca-ES"/>
        </w:rPr>
        <w:t>hi</w:t>
      </w:r>
      <w:r w:rsidRPr="000F4997">
        <w:rPr>
          <w:rFonts w:ascii="Arial" w:hAnsi="Arial"/>
          <w:sz w:val="20"/>
          <w:szCs w:val="20"/>
          <w:lang w:val="ca-ES"/>
        </w:rPr>
        <w:t xml:space="preserve"> haguera, no es comptabilitzarà en les 10 pàgines establides d'extensió màxima, si bé els annexos no podran superar les 5 pàgines.</w:t>
      </w:r>
    </w:p>
    <w:p w14:paraId="4AFE066C" w14:textId="77777777" w:rsidR="000F4997" w:rsidRPr="000F4997" w:rsidRDefault="000F4997" w:rsidP="000F4997">
      <w:pPr>
        <w:jc w:val="both"/>
        <w:rPr>
          <w:rFonts w:ascii="Arial" w:hAnsi="Arial"/>
          <w:sz w:val="20"/>
          <w:szCs w:val="20"/>
          <w:lang w:val="ca-ES"/>
        </w:rPr>
      </w:pPr>
      <w:r w:rsidRPr="000F4997">
        <w:rPr>
          <w:rFonts w:ascii="Arial" w:hAnsi="Arial"/>
          <w:sz w:val="20"/>
          <w:szCs w:val="20"/>
          <w:lang w:val="ca-ES"/>
        </w:rPr>
        <w:t xml:space="preserve">En cas d'utilitzar taules o gràfics, l'interlineat podrà ser senzill; s'admetran en qualsevol format i estaran inclosos en l'extensió màxima de 10 pàgines. </w:t>
      </w:r>
    </w:p>
    <w:p w14:paraId="26C85F2C" w14:textId="67EC0130" w:rsidR="00767A83" w:rsidRPr="00B82722" w:rsidRDefault="000F4997">
      <w:pPr>
        <w:jc w:val="both"/>
        <w:rPr>
          <w:rFonts w:ascii="Arial" w:hAnsi="Arial"/>
          <w:sz w:val="20"/>
          <w:szCs w:val="20"/>
          <w:lang w:val="ca-ES"/>
        </w:rPr>
      </w:pPr>
      <w:r w:rsidRPr="000F4997">
        <w:rPr>
          <w:rFonts w:ascii="Arial" w:hAnsi="Arial"/>
          <w:sz w:val="20"/>
          <w:szCs w:val="20"/>
          <w:lang w:val="ca-ES"/>
        </w:rPr>
        <w:t xml:space="preserve">No podrà </w:t>
      </w:r>
      <w:proofErr w:type="spellStart"/>
      <w:r w:rsidRPr="000F4997">
        <w:rPr>
          <w:rFonts w:ascii="Arial" w:hAnsi="Arial"/>
          <w:sz w:val="20"/>
          <w:szCs w:val="20"/>
          <w:lang w:val="ca-ES"/>
        </w:rPr>
        <w:t>contindre</w:t>
      </w:r>
      <w:proofErr w:type="spellEnd"/>
      <w:r w:rsidRPr="000F4997">
        <w:rPr>
          <w:rFonts w:ascii="Arial" w:hAnsi="Arial"/>
          <w:sz w:val="20"/>
          <w:szCs w:val="20"/>
          <w:lang w:val="ca-ES"/>
        </w:rPr>
        <w:t xml:space="preserve"> enllaços que suposen enllaços a pàgines pròpies que </w:t>
      </w:r>
      <w:proofErr w:type="spellStart"/>
      <w:r w:rsidRPr="000F4997">
        <w:rPr>
          <w:rFonts w:ascii="Arial" w:hAnsi="Arial"/>
          <w:sz w:val="20"/>
          <w:szCs w:val="20"/>
          <w:lang w:val="ca-ES"/>
        </w:rPr>
        <w:t>puguen</w:t>
      </w:r>
      <w:proofErr w:type="spellEnd"/>
      <w:r w:rsidRPr="000F4997">
        <w:rPr>
          <w:rFonts w:ascii="Arial" w:hAnsi="Arial"/>
          <w:sz w:val="20"/>
          <w:szCs w:val="20"/>
          <w:lang w:val="ca-ES"/>
        </w:rPr>
        <w:t xml:space="preserve"> estendre el contingut del projecte presentat; no obstant això, s'admetran els enllaços que es </w:t>
      </w:r>
      <w:proofErr w:type="spellStart"/>
      <w:r w:rsidRPr="000F4997">
        <w:rPr>
          <w:rFonts w:ascii="Arial" w:hAnsi="Arial"/>
          <w:sz w:val="20"/>
          <w:szCs w:val="20"/>
          <w:lang w:val="ca-ES"/>
        </w:rPr>
        <w:t>corresponguen</w:t>
      </w:r>
      <w:proofErr w:type="spellEnd"/>
      <w:r w:rsidRPr="000F4997">
        <w:rPr>
          <w:rFonts w:ascii="Arial" w:hAnsi="Arial"/>
          <w:sz w:val="20"/>
          <w:szCs w:val="20"/>
          <w:lang w:val="ca-ES"/>
        </w:rPr>
        <w:t xml:space="preserve"> amb enllaços a normatives o </w:t>
      </w:r>
      <w:r>
        <w:rPr>
          <w:rFonts w:ascii="Arial" w:hAnsi="Arial"/>
          <w:sz w:val="20"/>
          <w:szCs w:val="20"/>
          <w:lang w:val="ca-ES"/>
        </w:rPr>
        <w:t xml:space="preserve">a </w:t>
      </w:r>
      <w:r w:rsidRPr="000F4997">
        <w:rPr>
          <w:rFonts w:ascii="Arial" w:hAnsi="Arial"/>
          <w:sz w:val="20"/>
          <w:szCs w:val="20"/>
          <w:lang w:val="ca-ES"/>
        </w:rPr>
        <w:t>bibliografia.</w:t>
      </w:r>
    </w:p>
    <w:p w14:paraId="6FF7E469" w14:textId="77777777" w:rsidR="00767A83" w:rsidRPr="00B82722" w:rsidRDefault="00767A83">
      <w:pPr>
        <w:jc w:val="both"/>
        <w:rPr>
          <w:rFonts w:ascii="Arial" w:eastAsia="Times New Roman" w:hAnsi="Arial" w:cs="Arial"/>
          <w:sz w:val="20"/>
          <w:szCs w:val="20"/>
          <w:lang w:val="ca-ES" w:bidi="ar-SA"/>
        </w:rPr>
      </w:pPr>
    </w:p>
    <w:p w14:paraId="60778F62" w14:textId="42F45C07" w:rsidR="00506A39" w:rsidRPr="00506A39" w:rsidRDefault="00506A39" w:rsidP="00506A39">
      <w:pPr>
        <w:jc w:val="both"/>
        <w:rPr>
          <w:rFonts w:ascii="Arial" w:eastAsia="Times New Roman" w:hAnsi="Arial" w:cs="Arial"/>
          <w:sz w:val="20"/>
          <w:szCs w:val="20"/>
          <w:lang w:val="ca-ES" w:bidi="ar-SA"/>
        </w:rPr>
      </w:pPr>
      <w:r w:rsidRPr="00506A39">
        <w:rPr>
          <w:rFonts w:ascii="Arial" w:eastAsia="Times New Roman" w:hAnsi="Arial" w:cs="Arial"/>
          <w:sz w:val="20"/>
          <w:szCs w:val="20"/>
          <w:lang w:val="ca-ES" w:bidi="ar-SA"/>
        </w:rPr>
        <w:t xml:space="preserve">3.5. Per donar compliment al que </w:t>
      </w:r>
      <w:r>
        <w:rPr>
          <w:rFonts w:ascii="Arial" w:eastAsia="Times New Roman" w:hAnsi="Arial" w:cs="Arial"/>
          <w:sz w:val="20"/>
          <w:szCs w:val="20"/>
          <w:lang w:val="ca-ES" w:bidi="ar-SA"/>
        </w:rPr>
        <w:t>estableixen</w:t>
      </w:r>
      <w:r w:rsidRPr="00506A39">
        <w:rPr>
          <w:rFonts w:ascii="Arial" w:eastAsia="Times New Roman" w:hAnsi="Arial" w:cs="Arial"/>
          <w:sz w:val="20"/>
          <w:szCs w:val="20"/>
          <w:lang w:val="ca-ES" w:bidi="ar-SA"/>
        </w:rPr>
        <w:t xml:space="preserve"> els articles 127 c) i 129 f) de la LOMLOE, les persones aspirants hauran de fer pública la circumstància de participació en el procés de renovació i informar els òrgans col·legiats del centre sobre el document d'autoavaluació i actualització del projecte de direcció, de manera que les persones membres d'aquests òrgans col·legiats </w:t>
      </w:r>
      <w:proofErr w:type="spellStart"/>
      <w:r w:rsidRPr="00506A39">
        <w:rPr>
          <w:rFonts w:ascii="Arial" w:eastAsia="Times New Roman" w:hAnsi="Arial" w:cs="Arial"/>
          <w:sz w:val="20"/>
          <w:szCs w:val="20"/>
          <w:lang w:val="ca-ES" w:bidi="ar-SA"/>
        </w:rPr>
        <w:t>puguen</w:t>
      </w:r>
      <w:proofErr w:type="spellEnd"/>
      <w:r w:rsidRPr="00506A39">
        <w:rPr>
          <w:rFonts w:ascii="Arial" w:eastAsia="Times New Roman" w:hAnsi="Arial" w:cs="Arial"/>
          <w:sz w:val="20"/>
          <w:szCs w:val="20"/>
          <w:lang w:val="ca-ES" w:bidi="ar-SA"/>
        </w:rPr>
        <w:t xml:space="preserve"> consultar-los.</w:t>
      </w:r>
    </w:p>
    <w:p w14:paraId="65C4862E" w14:textId="77777777" w:rsidR="00506A39" w:rsidRPr="00506A39" w:rsidRDefault="00506A39" w:rsidP="00506A39">
      <w:pPr>
        <w:jc w:val="both"/>
        <w:rPr>
          <w:rFonts w:ascii="Arial" w:eastAsia="Times New Roman" w:hAnsi="Arial" w:cs="Arial"/>
          <w:sz w:val="20"/>
          <w:szCs w:val="20"/>
          <w:lang w:val="ca-ES" w:bidi="ar-SA"/>
        </w:rPr>
      </w:pPr>
      <w:r w:rsidRPr="00506A39">
        <w:rPr>
          <w:rFonts w:ascii="Arial" w:eastAsia="Times New Roman" w:hAnsi="Arial" w:cs="Arial"/>
          <w:sz w:val="20"/>
          <w:szCs w:val="20"/>
          <w:lang w:val="ca-ES" w:bidi="ar-SA"/>
        </w:rPr>
        <w:t>Tot això s'haurà de realitzar en un termini no superior a cinc dies lectius després de la finalització del termini de presentació d'instàncies.</w:t>
      </w:r>
    </w:p>
    <w:p w14:paraId="1C90A89A" w14:textId="01E30C22" w:rsidR="00506A39" w:rsidRDefault="00506A39" w:rsidP="00506A39">
      <w:pPr>
        <w:jc w:val="both"/>
        <w:rPr>
          <w:rFonts w:ascii="Arial" w:eastAsia="Times New Roman" w:hAnsi="Arial" w:cs="Arial"/>
          <w:sz w:val="20"/>
          <w:szCs w:val="20"/>
          <w:lang w:val="ca-ES" w:bidi="ar-SA"/>
        </w:rPr>
      </w:pPr>
      <w:r>
        <w:rPr>
          <w:rFonts w:ascii="Arial" w:eastAsia="Times New Roman" w:hAnsi="Arial" w:cs="Arial"/>
          <w:sz w:val="20"/>
          <w:szCs w:val="20"/>
          <w:lang w:val="ca-ES" w:bidi="ar-SA"/>
        </w:rPr>
        <w:t>Una vegada f</w:t>
      </w:r>
      <w:r w:rsidRPr="00506A39">
        <w:rPr>
          <w:rFonts w:ascii="Arial" w:eastAsia="Times New Roman" w:hAnsi="Arial" w:cs="Arial"/>
          <w:sz w:val="20"/>
          <w:szCs w:val="20"/>
          <w:lang w:val="ca-ES" w:bidi="ar-SA"/>
        </w:rPr>
        <w:t xml:space="preserve">inalitzat el termini de presentació del document d'autoavaluació i </w:t>
      </w:r>
      <w:r>
        <w:rPr>
          <w:rFonts w:ascii="Arial" w:eastAsia="Times New Roman" w:hAnsi="Arial" w:cs="Arial"/>
          <w:sz w:val="20"/>
          <w:szCs w:val="20"/>
          <w:lang w:val="ca-ES" w:bidi="ar-SA"/>
        </w:rPr>
        <w:t>d’</w:t>
      </w:r>
      <w:r w:rsidRPr="00506A39">
        <w:rPr>
          <w:rFonts w:ascii="Arial" w:eastAsia="Times New Roman" w:hAnsi="Arial" w:cs="Arial"/>
          <w:sz w:val="20"/>
          <w:szCs w:val="20"/>
          <w:lang w:val="ca-ES" w:bidi="ar-SA"/>
        </w:rPr>
        <w:t>actualització del projecte de direcció es remetran els documents</w:t>
      </w:r>
      <w:r>
        <w:rPr>
          <w:rFonts w:ascii="Arial" w:eastAsia="Times New Roman" w:hAnsi="Arial" w:cs="Arial"/>
          <w:sz w:val="20"/>
          <w:szCs w:val="20"/>
          <w:lang w:val="ca-ES" w:bidi="ar-SA"/>
        </w:rPr>
        <w:t xml:space="preserve"> esmentats</w:t>
      </w:r>
      <w:r w:rsidRPr="00506A39">
        <w:rPr>
          <w:rFonts w:ascii="Arial" w:eastAsia="Times New Roman" w:hAnsi="Arial" w:cs="Arial"/>
          <w:sz w:val="20"/>
          <w:szCs w:val="20"/>
          <w:lang w:val="ca-ES" w:bidi="ar-SA"/>
        </w:rPr>
        <w:t>, mitjançant correu electrònic, a les persones membres del Consell Escolar i del Claustre de professors.</w:t>
      </w:r>
    </w:p>
    <w:p w14:paraId="5BD2400A" w14:textId="77777777" w:rsidR="00767A83" w:rsidRPr="00B82722" w:rsidRDefault="00767A83">
      <w:pPr>
        <w:jc w:val="both"/>
        <w:rPr>
          <w:rFonts w:ascii="Arial" w:hAnsi="Arial" w:cs="Arial"/>
          <w:spacing w:val="-3"/>
          <w:sz w:val="20"/>
          <w:szCs w:val="20"/>
          <w:lang w:val="ca-ES"/>
        </w:rPr>
      </w:pPr>
    </w:p>
    <w:p w14:paraId="2BEFA40A" w14:textId="7F11BC50" w:rsidR="00767A83" w:rsidRPr="00B82722" w:rsidRDefault="00506A39">
      <w:pPr>
        <w:pStyle w:val="Ttulo1"/>
        <w:rPr>
          <w:sz w:val="20"/>
          <w:szCs w:val="20"/>
          <w:lang w:val="ca-ES"/>
        </w:rPr>
      </w:pPr>
      <w:r>
        <w:rPr>
          <w:sz w:val="20"/>
          <w:szCs w:val="20"/>
          <w:lang w:val="ca-ES"/>
        </w:rPr>
        <w:t>Quarta. Relació de persones admeses i excloses</w:t>
      </w:r>
    </w:p>
    <w:p w14:paraId="2374D665" w14:textId="77777777" w:rsidR="00767A83" w:rsidRPr="00B82722" w:rsidRDefault="00767A83">
      <w:pPr>
        <w:jc w:val="both"/>
        <w:rPr>
          <w:rFonts w:ascii="Arial" w:hAnsi="Arial" w:cs="Arial"/>
          <w:i/>
          <w:spacing w:val="-3"/>
          <w:sz w:val="20"/>
          <w:szCs w:val="20"/>
          <w:lang w:val="ca-ES"/>
        </w:rPr>
      </w:pPr>
    </w:p>
    <w:p w14:paraId="0EE11F9F" w14:textId="0B65A759" w:rsidR="00506A39" w:rsidRPr="00506A39" w:rsidRDefault="00506A39" w:rsidP="00506A39">
      <w:pPr>
        <w:jc w:val="both"/>
        <w:rPr>
          <w:rFonts w:ascii="Arial" w:hAnsi="Arial" w:cs="Arial"/>
          <w:spacing w:val="-3"/>
          <w:sz w:val="20"/>
          <w:szCs w:val="20"/>
          <w:lang w:val="ca-ES"/>
        </w:rPr>
      </w:pPr>
      <w:r w:rsidRPr="00506A39">
        <w:rPr>
          <w:rFonts w:ascii="Arial" w:hAnsi="Arial" w:cs="Arial"/>
          <w:spacing w:val="-3"/>
          <w:sz w:val="20"/>
          <w:szCs w:val="20"/>
          <w:lang w:val="ca-ES"/>
        </w:rPr>
        <w:t>Una vegada conclòs el termini de presentació de sol·licituds, la Direcció General de Personal Docent de la Conselleria d'Educació, Cultura i Esport farà pública la relació provisional de persones admeses i excloses en el procés de renovació, amb indicació del centre per al qual han sigut admeses i indicant</w:t>
      </w:r>
      <w:r>
        <w:rPr>
          <w:rFonts w:ascii="Arial" w:hAnsi="Arial" w:cs="Arial"/>
          <w:spacing w:val="-3"/>
          <w:sz w:val="20"/>
          <w:szCs w:val="20"/>
          <w:lang w:val="ca-ES"/>
        </w:rPr>
        <w:t>-hi</w:t>
      </w:r>
      <w:r w:rsidRPr="00506A39">
        <w:rPr>
          <w:rFonts w:ascii="Arial" w:hAnsi="Arial" w:cs="Arial"/>
          <w:spacing w:val="-3"/>
          <w:sz w:val="20"/>
          <w:szCs w:val="20"/>
          <w:lang w:val="ca-ES"/>
        </w:rPr>
        <w:t xml:space="preserve">, </w:t>
      </w:r>
      <w:r>
        <w:rPr>
          <w:rFonts w:ascii="Arial" w:hAnsi="Arial" w:cs="Arial"/>
          <w:spacing w:val="-3"/>
          <w:sz w:val="20"/>
          <w:szCs w:val="20"/>
          <w:lang w:val="ca-ES"/>
        </w:rPr>
        <w:t>si és el cas</w:t>
      </w:r>
      <w:r w:rsidRPr="00506A39">
        <w:rPr>
          <w:rFonts w:ascii="Arial" w:hAnsi="Arial" w:cs="Arial"/>
          <w:spacing w:val="-3"/>
          <w:sz w:val="20"/>
          <w:szCs w:val="20"/>
          <w:lang w:val="ca-ES"/>
        </w:rPr>
        <w:t>, les causes d'exclusió.</w:t>
      </w:r>
    </w:p>
    <w:p w14:paraId="6D86CDE8" w14:textId="77777777" w:rsidR="00506A39" w:rsidRPr="00506A39" w:rsidRDefault="00506A39" w:rsidP="00506A39">
      <w:pPr>
        <w:jc w:val="both"/>
        <w:rPr>
          <w:rFonts w:ascii="Arial" w:hAnsi="Arial" w:cs="Arial"/>
          <w:spacing w:val="-3"/>
          <w:sz w:val="20"/>
          <w:szCs w:val="20"/>
          <w:lang w:val="ca-ES"/>
        </w:rPr>
      </w:pPr>
    </w:p>
    <w:p w14:paraId="6796317E" w14:textId="7C560677" w:rsidR="00506A39" w:rsidRPr="00506A39" w:rsidRDefault="00506A39" w:rsidP="00506A39">
      <w:pPr>
        <w:jc w:val="both"/>
        <w:rPr>
          <w:rFonts w:ascii="Arial" w:hAnsi="Arial" w:cs="Arial"/>
          <w:spacing w:val="-3"/>
          <w:sz w:val="20"/>
          <w:szCs w:val="20"/>
          <w:lang w:val="ca-ES"/>
        </w:rPr>
      </w:pPr>
      <w:r w:rsidRPr="00506A39">
        <w:rPr>
          <w:rFonts w:ascii="Arial" w:hAnsi="Arial" w:cs="Arial"/>
          <w:spacing w:val="-3"/>
          <w:sz w:val="20"/>
          <w:szCs w:val="20"/>
          <w:lang w:val="ca-ES"/>
        </w:rPr>
        <w:t xml:space="preserve">Aquesta publicació s'efectuarà en la pàgina web de la Conselleria d'Educació, Cultura i Esport </w:t>
      </w:r>
      <w:bookmarkStart w:id="0" w:name="_Hlk83983480"/>
      <w:r w:rsidRPr="00506A39">
        <w:rPr>
          <w:rFonts w:ascii="Arial" w:hAnsi="Arial" w:cs="Arial"/>
          <w:spacing w:val="-3"/>
          <w:sz w:val="20"/>
          <w:szCs w:val="20"/>
          <w:lang w:val="ca-ES"/>
        </w:rPr>
        <w:t>(</w:t>
      </w:r>
      <w:hyperlink r:id="rId8" w:history="1">
        <w:r w:rsidRPr="00506A39">
          <w:rPr>
            <w:rStyle w:val="Hipervnculo"/>
            <w:rFonts w:ascii="Arial" w:hAnsi="Arial" w:cs="Arial"/>
            <w:spacing w:val="-3"/>
            <w:sz w:val="20"/>
            <w:szCs w:val="20"/>
            <w:lang w:val="ca-ES"/>
          </w:rPr>
          <w:t>http://www.ceice.gva.es</w:t>
        </w:r>
      </w:hyperlink>
      <w:r w:rsidRPr="00506A39">
        <w:rPr>
          <w:rFonts w:ascii="Arial" w:hAnsi="Arial" w:cs="Arial"/>
          <w:spacing w:val="-3"/>
          <w:sz w:val="20"/>
          <w:szCs w:val="20"/>
          <w:lang w:val="ca-ES"/>
        </w:rPr>
        <w:t>).</w:t>
      </w:r>
      <w:bookmarkEnd w:id="0"/>
    </w:p>
    <w:p w14:paraId="07F5A47D" w14:textId="77777777" w:rsidR="00506A39" w:rsidRPr="00506A39" w:rsidRDefault="00506A39" w:rsidP="00506A39">
      <w:pPr>
        <w:jc w:val="both"/>
        <w:rPr>
          <w:rFonts w:ascii="Arial" w:hAnsi="Arial" w:cs="Arial"/>
          <w:spacing w:val="-3"/>
          <w:sz w:val="20"/>
          <w:szCs w:val="20"/>
          <w:lang w:val="ca-ES"/>
        </w:rPr>
      </w:pPr>
    </w:p>
    <w:p w14:paraId="75B41098" w14:textId="30C40699" w:rsidR="00506A39" w:rsidRPr="00506A39" w:rsidRDefault="00506A39" w:rsidP="00506A39">
      <w:pPr>
        <w:jc w:val="both"/>
        <w:rPr>
          <w:rFonts w:ascii="Arial" w:hAnsi="Arial" w:cs="Arial"/>
          <w:spacing w:val="-3"/>
          <w:sz w:val="20"/>
          <w:szCs w:val="20"/>
          <w:lang w:val="ca-ES"/>
        </w:rPr>
      </w:pPr>
      <w:r w:rsidRPr="00506A39">
        <w:rPr>
          <w:rFonts w:ascii="Arial" w:hAnsi="Arial" w:cs="Arial"/>
          <w:spacing w:val="-3"/>
          <w:sz w:val="20"/>
          <w:szCs w:val="20"/>
          <w:lang w:val="ca-ES"/>
        </w:rPr>
        <w:t xml:space="preserve">A partir de l'endemà </w:t>
      </w:r>
      <w:r>
        <w:rPr>
          <w:rFonts w:ascii="Arial" w:hAnsi="Arial" w:cs="Arial"/>
          <w:spacing w:val="-3"/>
          <w:sz w:val="20"/>
          <w:szCs w:val="20"/>
          <w:lang w:val="ca-ES"/>
        </w:rPr>
        <w:t>de</w:t>
      </w:r>
      <w:r w:rsidRPr="00506A39">
        <w:rPr>
          <w:rFonts w:ascii="Arial" w:hAnsi="Arial" w:cs="Arial"/>
          <w:spacing w:val="-3"/>
          <w:sz w:val="20"/>
          <w:szCs w:val="20"/>
          <w:lang w:val="ca-ES"/>
        </w:rPr>
        <w:t xml:space="preserve"> la publicació de</w:t>
      </w:r>
      <w:r>
        <w:rPr>
          <w:rFonts w:ascii="Arial" w:hAnsi="Arial" w:cs="Arial"/>
          <w:spacing w:val="-3"/>
          <w:sz w:val="20"/>
          <w:szCs w:val="20"/>
          <w:lang w:val="ca-ES"/>
        </w:rPr>
        <w:t xml:space="preserve"> la llista</w:t>
      </w:r>
      <w:r w:rsidRPr="00506A39">
        <w:rPr>
          <w:rFonts w:ascii="Arial" w:hAnsi="Arial" w:cs="Arial"/>
          <w:spacing w:val="-3"/>
          <w:sz w:val="20"/>
          <w:szCs w:val="20"/>
          <w:lang w:val="ca-ES"/>
        </w:rPr>
        <w:t xml:space="preserve"> provisional s'obrirà un termini de cinc dies hàbils per a efectuar reclamacions. Aquestes es presentaran per via telemàtica a través de la plataforma OVIDOC. Si per diferents motius, la persona aspirant </w:t>
      </w:r>
      <w:proofErr w:type="spellStart"/>
      <w:r w:rsidRPr="00506A39">
        <w:rPr>
          <w:rFonts w:ascii="Arial" w:hAnsi="Arial" w:cs="Arial"/>
          <w:spacing w:val="-3"/>
          <w:sz w:val="20"/>
          <w:szCs w:val="20"/>
          <w:lang w:val="ca-ES"/>
        </w:rPr>
        <w:t>presentara</w:t>
      </w:r>
      <w:proofErr w:type="spellEnd"/>
      <w:r w:rsidRPr="00506A39">
        <w:rPr>
          <w:rFonts w:ascii="Arial" w:hAnsi="Arial" w:cs="Arial"/>
          <w:spacing w:val="-3"/>
          <w:sz w:val="20"/>
          <w:szCs w:val="20"/>
          <w:lang w:val="ca-ES"/>
        </w:rPr>
        <w:t xml:space="preserve"> diverses reclamacions telemàtiques, només es tindrà en compte l'última presentada, per la qual cosa només s'entendrà per acceptada l'última reclamació telemàtica presentada per la persona participant.</w:t>
      </w:r>
    </w:p>
    <w:p w14:paraId="17ED9879" w14:textId="77777777" w:rsidR="00506A39" w:rsidRPr="00506A39" w:rsidRDefault="00506A39" w:rsidP="00506A39">
      <w:pPr>
        <w:jc w:val="both"/>
        <w:rPr>
          <w:rFonts w:ascii="Arial" w:hAnsi="Arial" w:cs="Arial"/>
          <w:spacing w:val="-3"/>
          <w:sz w:val="20"/>
          <w:szCs w:val="20"/>
          <w:lang w:val="ca-ES"/>
        </w:rPr>
      </w:pPr>
    </w:p>
    <w:p w14:paraId="2673F305" w14:textId="6B3DD98C" w:rsidR="00767A83" w:rsidRPr="00B82722" w:rsidRDefault="00506A39" w:rsidP="00506A39">
      <w:pPr>
        <w:jc w:val="both"/>
        <w:rPr>
          <w:rFonts w:ascii="Arial" w:hAnsi="Arial" w:cs="Arial"/>
          <w:spacing w:val="-3"/>
          <w:sz w:val="20"/>
          <w:szCs w:val="20"/>
          <w:lang w:val="ca-ES"/>
        </w:rPr>
      </w:pPr>
      <w:r w:rsidRPr="00506A39">
        <w:rPr>
          <w:rFonts w:ascii="Arial" w:hAnsi="Arial" w:cs="Arial"/>
          <w:spacing w:val="-3"/>
          <w:sz w:val="20"/>
          <w:szCs w:val="20"/>
          <w:lang w:val="ca-ES"/>
        </w:rPr>
        <w:t>Una vegada estudiades les reclamacions presentades, i comprovat que les candidatures reuneixen els requisits de renovació assenyalats en la base segona, es publicarà en el DOGV la relació definitiva de persones candidates que participaran en el procés de renovació.</w:t>
      </w:r>
    </w:p>
    <w:p w14:paraId="493EBBCA" w14:textId="77777777" w:rsidR="00767A83" w:rsidRPr="00B82722" w:rsidRDefault="00767A83">
      <w:pPr>
        <w:ind w:firstLine="360"/>
        <w:jc w:val="both"/>
        <w:rPr>
          <w:rFonts w:ascii="Arial" w:hAnsi="Arial" w:cs="Arial"/>
          <w:b/>
          <w:i/>
          <w:sz w:val="20"/>
          <w:szCs w:val="20"/>
          <w:lang w:val="ca-ES"/>
        </w:rPr>
      </w:pPr>
    </w:p>
    <w:p w14:paraId="06B71E56" w14:textId="0A289372" w:rsidR="00767A83" w:rsidRPr="00B82722" w:rsidRDefault="00506A39">
      <w:pPr>
        <w:jc w:val="both"/>
        <w:rPr>
          <w:rFonts w:ascii="Arial" w:hAnsi="Arial" w:cs="Arial"/>
          <w:b/>
          <w:i/>
          <w:sz w:val="20"/>
          <w:szCs w:val="20"/>
          <w:lang w:val="ca-ES"/>
        </w:rPr>
      </w:pPr>
      <w:r>
        <w:rPr>
          <w:rFonts w:ascii="Arial" w:hAnsi="Arial" w:cs="Arial"/>
          <w:b/>
          <w:i/>
          <w:sz w:val="20"/>
          <w:szCs w:val="20"/>
          <w:lang w:val="ca-ES"/>
        </w:rPr>
        <w:t>Cinquena</w:t>
      </w:r>
      <w:r w:rsidR="00CD59FB" w:rsidRPr="00B82722">
        <w:rPr>
          <w:rFonts w:ascii="Arial" w:hAnsi="Arial" w:cs="Arial"/>
          <w:b/>
          <w:i/>
          <w:sz w:val="20"/>
          <w:szCs w:val="20"/>
          <w:lang w:val="ca-ES"/>
        </w:rPr>
        <w:t xml:space="preserve">. </w:t>
      </w:r>
      <w:r w:rsidRPr="00B82722">
        <w:rPr>
          <w:rFonts w:ascii="Arial" w:hAnsi="Arial" w:cs="Arial"/>
          <w:b/>
          <w:i/>
          <w:sz w:val="20"/>
          <w:szCs w:val="20"/>
          <w:lang w:val="ca-ES"/>
        </w:rPr>
        <w:t>Procediment</w:t>
      </w:r>
      <w:r w:rsidR="00CD59FB" w:rsidRPr="00B82722">
        <w:rPr>
          <w:rFonts w:ascii="Arial" w:hAnsi="Arial" w:cs="Arial"/>
          <w:b/>
          <w:i/>
          <w:sz w:val="20"/>
          <w:szCs w:val="20"/>
          <w:lang w:val="ca-ES"/>
        </w:rPr>
        <w:t xml:space="preserve"> de </w:t>
      </w:r>
      <w:r w:rsidRPr="00B82722">
        <w:rPr>
          <w:rFonts w:ascii="Arial" w:hAnsi="Arial" w:cs="Arial"/>
          <w:b/>
          <w:i/>
          <w:sz w:val="20"/>
          <w:szCs w:val="20"/>
          <w:lang w:val="ca-ES"/>
        </w:rPr>
        <w:t>renovació</w:t>
      </w:r>
    </w:p>
    <w:p w14:paraId="3A137693" w14:textId="77777777" w:rsidR="00767A83" w:rsidRPr="00B82722" w:rsidRDefault="00767A83">
      <w:pPr>
        <w:jc w:val="both"/>
        <w:rPr>
          <w:rFonts w:ascii="Arial" w:hAnsi="Arial" w:cs="Arial"/>
          <w:sz w:val="20"/>
          <w:szCs w:val="20"/>
          <w:lang w:val="ca-ES"/>
        </w:rPr>
      </w:pPr>
    </w:p>
    <w:p w14:paraId="38A550E7" w14:textId="77777777" w:rsidR="00506A39" w:rsidRPr="00506A39" w:rsidRDefault="00506A39" w:rsidP="00506A39">
      <w:pPr>
        <w:pStyle w:val="Sangradetextonormal"/>
        <w:ind w:firstLine="0"/>
        <w:rPr>
          <w:sz w:val="20"/>
          <w:szCs w:val="20"/>
          <w:lang w:val="ca-ES"/>
        </w:rPr>
      </w:pPr>
      <w:r w:rsidRPr="00506A39">
        <w:rPr>
          <w:sz w:val="20"/>
          <w:szCs w:val="20"/>
          <w:lang w:val="ca-ES"/>
        </w:rPr>
        <w:t>5.1. La proposta de renovació serà formulada per la Comissió d'Avaluació que es determina en la base sisena d'aquesta convocatòria i tindrà en compte el document d'autoavaluació, l'actualització del projecte de direcció aportat amb la sol·licitud, l'informe preceptiu d'avaluació de l'exercici de la funció directiva realitzat per la Inspecció d'Educació i la valoració del Consell Escolar del centre juntament amb l'acta del Claustre de professors.</w:t>
      </w:r>
    </w:p>
    <w:p w14:paraId="391D90C0" w14:textId="77777777" w:rsidR="00506A39" w:rsidRPr="00506A39" w:rsidRDefault="00506A39" w:rsidP="00506A39">
      <w:pPr>
        <w:pStyle w:val="Sangradetextonormal"/>
        <w:rPr>
          <w:sz w:val="20"/>
          <w:szCs w:val="20"/>
          <w:lang w:val="ca-ES"/>
        </w:rPr>
      </w:pPr>
    </w:p>
    <w:p w14:paraId="0F34BA92" w14:textId="7FDB4899" w:rsidR="00767A83" w:rsidRPr="00B82722" w:rsidRDefault="00506A39" w:rsidP="00506A39">
      <w:pPr>
        <w:pStyle w:val="Sangradetextonormal"/>
        <w:ind w:firstLine="0"/>
        <w:rPr>
          <w:sz w:val="20"/>
          <w:szCs w:val="20"/>
          <w:lang w:val="ca-ES"/>
        </w:rPr>
      </w:pPr>
      <w:r w:rsidRPr="00506A39">
        <w:rPr>
          <w:sz w:val="20"/>
          <w:szCs w:val="20"/>
          <w:lang w:val="ca-ES"/>
        </w:rPr>
        <w:t xml:space="preserve">5.2. L'avaluació de l'exercici de la funció directiva tindrà com a referent les funcions que atribueix la normativa vigent </w:t>
      </w:r>
      <w:r>
        <w:rPr>
          <w:sz w:val="20"/>
          <w:szCs w:val="20"/>
          <w:lang w:val="ca-ES"/>
        </w:rPr>
        <w:t>a les persones que</w:t>
      </w:r>
      <w:r w:rsidRPr="00506A39">
        <w:rPr>
          <w:sz w:val="20"/>
          <w:szCs w:val="20"/>
          <w:lang w:val="ca-ES"/>
        </w:rPr>
        <w:t xml:space="preserve"> exerceixen tasques en la funció pública docent i, especialment, en la direcció de centres </w:t>
      </w:r>
      <w:r>
        <w:rPr>
          <w:sz w:val="20"/>
          <w:szCs w:val="20"/>
          <w:lang w:val="ca-ES"/>
        </w:rPr>
        <w:t>educatius</w:t>
      </w:r>
      <w:r w:rsidR="00CD59FB" w:rsidRPr="00B82722">
        <w:rPr>
          <w:sz w:val="20"/>
          <w:szCs w:val="20"/>
          <w:lang w:val="ca-ES"/>
        </w:rPr>
        <w:t>.</w:t>
      </w:r>
    </w:p>
    <w:p w14:paraId="74E62CA8" w14:textId="77777777" w:rsidR="00767A83" w:rsidRPr="00B82722" w:rsidRDefault="00767A83">
      <w:pPr>
        <w:ind w:firstLine="720"/>
        <w:jc w:val="both"/>
        <w:rPr>
          <w:rFonts w:ascii="Arial" w:hAnsi="Arial" w:cs="Arial"/>
          <w:sz w:val="20"/>
          <w:szCs w:val="20"/>
          <w:lang w:val="ca-ES"/>
        </w:rPr>
      </w:pPr>
    </w:p>
    <w:p w14:paraId="3D4C1D05" w14:textId="1B108E37" w:rsidR="00767A83" w:rsidRPr="00B82722" w:rsidRDefault="00506A39">
      <w:pPr>
        <w:jc w:val="both"/>
        <w:rPr>
          <w:rFonts w:ascii="Arial" w:hAnsi="Arial" w:cs="Arial"/>
          <w:b/>
          <w:i/>
          <w:sz w:val="20"/>
          <w:szCs w:val="20"/>
          <w:lang w:val="ca-ES"/>
        </w:rPr>
      </w:pPr>
      <w:r>
        <w:rPr>
          <w:rFonts w:ascii="Arial" w:hAnsi="Arial" w:cs="Arial"/>
          <w:b/>
          <w:i/>
          <w:sz w:val="20"/>
          <w:szCs w:val="20"/>
          <w:lang w:val="ca-ES"/>
        </w:rPr>
        <w:t>Sisena</w:t>
      </w:r>
      <w:r w:rsidR="00CD59FB" w:rsidRPr="00B82722">
        <w:rPr>
          <w:rFonts w:ascii="Arial" w:hAnsi="Arial" w:cs="Arial"/>
          <w:b/>
          <w:i/>
          <w:sz w:val="20"/>
          <w:szCs w:val="20"/>
          <w:lang w:val="ca-ES"/>
        </w:rPr>
        <w:t xml:space="preserve">. </w:t>
      </w:r>
      <w:r w:rsidRPr="00B82722">
        <w:rPr>
          <w:rFonts w:ascii="Arial" w:hAnsi="Arial" w:cs="Arial"/>
          <w:b/>
          <w:i/>
          <w:sz w:val="20"/>
          <w:szCs w:val="20"/>
          <w:lang w:val="ca-ES"/>
        </w:rPr>
        <w:t>Comissió</w:t>
      </w:r>
      <w:r w:rsidR="00CD59FB" w:rsidRPr="00B82722">
        <w:rPr>
          <w:rFonts w:ascii="Arial" w:hAnsi="Arial" w:cs="Arial"/>
          <w:b/>
          <w:i/>
          <w:sz w:val="20"/>
          <w:szCs w:val="20"/>
          <w:lang w:val="ca-ES"/>
        </w:rPr>
        <w:t xml:space="preserve"> d</w:t>
      </w:r>
      <w:r>
        <w:rPr>
          <w:rFonts w:ascii="Arial" w:hAnsi="Arial" w:cs="Arial"/>
          <w:b/>
          <w:i/>
          <w:sz w:val="20"/>
          <w:szCs w:val="20"/>
          <w:lang w:val="ca-ES"/>
        </w:rPr>
        <w:t>’</w:t>
      </w:r>
      <w:r w:rsidR="009A28E9">
        <w:rPr>
          <w:rFonts w:ascii="Arial" w:hAnsi="Arial" w:cs="Arial"/>
          <w:b/>
          <w:i/>
          <w:sz w:val="20"/>
          <w:szCs w:val="20"/>
          <w:lang w:val="ca-ES"/>
        </w:rPr>
        <w:t>Avaluació</w:t>
      </w:r>
    </w:p>
    <w:p w14:paraId="2C02298D" w14:textId="77777777" w:rsidR="00767A83" w:rsidRPr="00E644F7" w:rsidRDefault="00767A83">
      <w:pPr>
        <w:jc w:val="both"/>
        <w:rPr>
          <w:rFonts w:ascii="Arial" w:hAnsi="Arial" w:cs="Arial"/>
          <w:b/>
          <w:i/>
          <w:sz w:val="20"/>
          <w:szCs w:val="20"/>
          <w:lang w:val="ca-ES"/>
        </w:rPr>
      </w:pPr>
    </w:p>
    <w:p w14:paraId="24E6FAFA" w14:textId="45313227" w:rsidR="003C0D21" w:rsidRDefault="003C0D21">
      <w:pPr>
        <w:pStyle w:val="Sangradetextonormal"/>
        <w:ind w:firstLine="0"/>
        <w:rPr>
          <w:sz w:val="20"/>
          <w:szCs w:val="20"/>
          <w:lang w:val="ca-ES"/>
        </w:rPr>
      </w:pPr>
      <w:r w:rsidRPr="00E644F7">
        <w:rPr>
          <w:sz w:val="20"/>
          <w:szCs w:val="20"/>
          <w:lang w:val="ca-ES"/>
        </w:rPr>
        <w:t xml:space="preserve">6.1. En cada Direcció Territorial es constituirà una Comissió d'Avaluació presidida pel seu titular, o per una persona en qui aquest o aquesta </w:t>
      </w:r>
      <w:proofErr w:type="spellStart"/>
      <w:r w:rsidRPr="00E644F7">
        <w:rPr>
          <w:sz w:val="20"/>
          <w:szCs w:val="20"/>
          <w:lang w:val="ca-ES"/>
        </w:rPr>
        <w:t>delegue</w:t>
      </w:r>
      <w:proofErr w:type="spellEnd"/>
      <w:r w:rsidRPr="00E644F7">
        <w:rPr>
          <w:sz w:val="20"/>
          <w:szCs w:val="20"/>
          <w:lang w:val="ca-ES"/>
        </w:rPr>
        <w:t>, i de</w:t>
      </w:r>
      <w:r w:rsidRPr="003C0D21">
        <w:rPr>
          <w:sz w:val="20"/>
          <w:szCs w:val="20"/>
          <w:lang w:val="ca-ES"/>
        </w:rPr>
        <w:t xml:space="preserve"> la qual formaran part com a vocals:</w:t>
      </w:r>
    </w:p>
    <w:p w14:paraId="7D2FFB88" w14:textId="77777777" w:rsidR="00767A83" w:rsidRPr="00B82722" w:rsidRDefault="00767A83">
      <w:pPr>
        <w:pStyle w:val="Sangradetextonormal"/>
        <w:ind w:left="1287" w:firstLine="0"/>
        <w:rPr>
          <w:sz w:val="20"/>
          <w:szCs w:val="20"/>
          <w:lang w:val="ca-ES"/>
        </w:rPr>
      </w:pPr>
    </w:p>
    <w:p w14:paraId="0935D46C" w14:textId="77777777" w:rsidR="003C0D21" w:rsidRPr="003C0D21" w:rsidRDefault="003C0D21" w:rsidP="003C0D21">
      <w:pPr>
        <w:numPr>
          <w:ilvl w:val="0"/>
          <w:numId w:val="5"/>
        </w:numPr>
        <w:jc w:val="both"/>
        <w:rPr>
          <w:rFonts w:ascii="Arial" w:hAnsi="Arial" w:cs="Arial"/>
          <w:sz w:val="20"/>
          <w:szCs w:val="20"/>
          <w:lang w:val="ca-ES"/>
        </w:rPr>
      </w:pPr>
      <w:r w:rsidRPr="003C0D21">
        <w:rPr>
          <w:rFonts w:ascii="Arial" w:hAnsi="Arial" w:cs="Arial"/>
          <w:sz w:val="20"/>
          <w:szCs w:val="20"/>
          <w:lang w:val="ca-ES"/>
        </w:rPr>
        <w:t>Un inspector o una inspectora d'Educació, a proposta de la persona titular de la Direcció Territorial d'Educació, Cultura i Esport.</w:t>
      </w:r>
    </w:p>
    <w:p w14:paraId="7122E343" w14:textId="77777777" w:rsidR="003C0D21" w:rsidRPr="003C0D21" w:rsidRDefault="003C0D21" w:rsidP="003C0D21">
      <w:pPr>
        <w:numPr>
          <w:ilvl w:val="0"/>
          <w:numId w:val="5"/>
        </w:numPr>
        <w:jc w:val="both"/>
        <w:rPr>
          <w:rFonts w:ascii="Arial" w:hAnsi="Arial" w:cs="Arial"/>
          <w:sz w:val="20"/>
          <w:szCs w:val="20"/>
          <w:lang w:val="ca-ES"/>
        </w:rPr>
      </w:pPr>
      <w:r w:rsidRPr="003C0D21">
        <w:rPr>
          <w:rFonts w:ascii="Arial" w:hAnsi="Arial" w:cs="Arial"/>
          <w:sz w:val="20"/>
          <w:szCs w:val="20"/>
          <w:lang w:val="ca-ES"/>
        </w:rPr>
        <w:t>Un funcionari o una funcionària de carrera docent, a proposta del titular de la Direcció General de Formació Professional i Ensenyaments de Règim Especial.</w:t>
      </w:r>
    </w:p>
    <w:p w14:paraId="62756BBC" w14:textId="77777777" w:rsidR="003C0D21" w:rsidRPr="003C0D21" w:rsidRDefault="003C0D21" w:rsidP="003C0D21">
      <w:pPr>
        <w:numPr>
          <w:ilvl w:val="0"/>
          <w:numId w:val="5"/>
        </w:numPr>
        <w:jc w:val="both"/>
        <w:rPr>
          <w:rFonts w:ascii="Arial" w:hAnsi="Arial" w:cs="Arial"/>
          <w:sz w:val="20"/>
          <w:szCs w:val="20"/>
          <w:lang w:val="ca-ES"/>
        </w:rPr>
      </w:pPr>
      <w:r w:rsidRPr="003C0D21">
        <w:rPr>
          <w:rFonts w:ascii="Arial" w:hAnsi="Arial" w:cs="Arial"/>
          <w:sz w:val="20"/>
          <w:szCs w:val="20"/>
          <w:lang w:val="ca-ES"/>
        </w:rPr>
        <w:t>Un funcionari o una funcionària de carrera docent, a proposta de la titular de la Direcció General de Personal Docent.</w:t>
      </w:r>
    </w:p>
    <w:p w14:paraId="4DB308CD" w14:textId="77777777" w:rsidR="003C0D21" w:rsidRPr="003C0D21" w:rsidRDefault="003C0D21" w:rsidP="003C0D21">
      <w:pPr>
        <w:numPr>
          <w:ilvl w:val="0"/>
          <w:numId w:val="5"/>
        </w:numPr>
        <w:jc w:val="both"/>
        <w:rPr>
          <w:rFonts w:ascii="Arial" w:hAnsi="Arial" w:cs="Arial"/>
          <w:sz w:val="20"/>
          <w:szCs w:val="20"/>
          <w:lang w:val="ca-ES"/>
        </w:rPr>
      </w:pPr>
      <w:r w:rsidRPr="003C0D21">
        <w:rPr>
          <w:rFonts w:ascii="Arial" w:hAnsi="Arial" w:cs="Arial"/>
          <w:sz w:val="20"/>
          <w:szCs w:val="20"/>
          <w:lang w:val="ca-ES"/>
        </w:rPr>
        <w:t>Un funcionari o una funcionària de carrera docent, a proposta del titular de la Direcció General de Centres Docents.</w:t>
      </w:r>
    </w:p>
    <w:p w14:paraId="686583D3" w14:textId="77777777" w:rsidR="003C0D21" w:rsidRPr="003C0D21" w:rsidRDefault="003C0D21" w:rsidP="003C0D21">
      <w:pPr>
        <w:numPr>
          <w:ilvl w:val="0"/>
          <w:numId w:val="5"/>
        </w:numPr>
        <w:jc w:val="both"/>
        <w:rPr>
          <w:rFonts w:ascii="Arial" w:hAnsi="Arial" w:cs="Arial"/>
          <w:sz w:val="20"/>
          <w:szCs w:val="20"/>
          <w:lang w:val="ca-ES"/>
        </w:rPr>
      </w:pPr>
      <w:r w:rsidRPr="003C0D21">
        <w:rPr>
          <w:rFonts w:ascii="Arial" w:hAnsi="Arial" w:cs="Arial"/>
          <w:sz w:val="20"/>
          <w:szCs w:val="20"/>
          <w:lang w:val="ca-ES"/>
        </w:rPr>
        <w:t>Dos directors o directores de centres docents públics que no participen en el procés d'avaluació, a proposta de la persona titular de la Direcció Territorial d'Educació, Cultura i Esport.</w:t>
      </w:r>
    </w:p>
    <w:p w14:paraId="7B033936" w14:textId="6B2E31DF" w:rsidR="00767A83" w:rsidRDefault="003C0D21" w:rsidP="003C0D21">
      <w:pPr>
        <w:numPr>
          <w:ilvl w:val="0"/>
          <w:numId w:val="5"/>
        </w:numPr>
        <w:jc w:val="both"/>
        <w:rPr>
          <w:rFonts w:ascii="Arial" w:hAnsi="Arial" w:cs="Arial"/>
          <w:sz w:val="20"/>
          <w:szCs w:val="20"/>
          <w:lang w:val="ca-ES"/>
        </w:rPr>
      </w:pPr>
      <w:r w:rsidRPr="003C0D21">
        <w:rPr>
          <w:rFonts w:ascii="Arial" w:hAnsi="Arial" w:cs="Arial"/>
          <w:sz w:val="20"/>
          <w:szCs w:val="20"/>
          <w:lang w:val="ca-ES"/>
        </w:rPr>
        <w:t>Un funcionari o funcionària de la Direcció Territorial d'Educació, Cultura i Esport, que exercirà les funcions de secretaria de la comissió, amb veu i sense vot</w:t>
      </w:r>
      <w:r>
        <w:rPr>
          <w:rFonts w:ascii="Arial" w:hAnsi="Arial" w:cs="Arial"/>
          <w:sz w:val="20"/>
          <w:szCs w:val="20"/>
          <w:lang w:val="ca-ES"/>
        </w:rPr>
        <w:t>.</w:t>
      </w:r>
    </w:p>
    <w:p w14:paraId="663C222F" w14:textId="77777777" w:rsidR="003C0D21" w:rsidRPr="00B82722" w:rsidRDefault="003C0D21" w:rsidP="003C0D21">
      <w:pPr>
        <w:ind w:left="1287"/>
        <w:jc w:val="both"/>
        <w:rPr>
          <w:rFonts w:ascii="Arial" w:hAnsi="Arial" w:cs="Arial"/>
          <w:sz w:val="20"/>
          <w:szCs w:val="20"/>
          <w:lang w:val="ca-ES"/>
        </w:rPr>
      </w:pPr>
    </w:p>
    <w:p w14:paraId="45B6C6FA" w14:textId="5D209D04" w:rsidR="00767A83" w:rsidRPr="00B82722" w:rsidRDefault="003C0D21">
      <w:pPr>
        <w:ind w:left="1"/>
        <w:jc w:val="both"/>
        <w:rPr>
          <w:rFonts w:ascii="Arial" w:hAnsi="Arial" w:cs="Arial"/>
          <w:sz w:val="20"/>
          <w:szCs w:val="20"/>
          <w:lang w:val="ca-ES"/>
        </w:rPr>
      </w:pPr>
      <w:r>
        <w:rPr>
          <w:rFonts w:ascii="Arial" w:hAnsi="Arial" w:cs="Arial"/>
          <w:sz w:val="20"/>
          <w:szCs w:val="20"/>
          <w:lang w:val="ca-ES"/>
        </w:rPr>
        <w:t>Per cada vocal es nomenarà una persona suplent corresponent.</w:t>
      </w:r>
      <w:r w:rsidR="00CD59FB" w:rsidRPr="00B82722">
        <w:rPr>
          <w:rFonts w:ascii="Arial" w:hAnsi="Arial" w:cs="Arial"/>
          <w:sz w:val="20"/>
          <w:szCs w:val="20"/>
          <w:lang w:val="ca-ES"/>
        </w:rPr>
        <w:t xml:space="preserve"> </w:t>
      </w:r>
    </w:p>
    <w:p w14:paraId="0FFC3020" w14:textId="77777777" w:rsidR="00767A83" w:rsidRPr="00B82722" w:rsidRDefault="00767A83">
      <w:pPr>
        <w:ind w:firstLine="720"/>
        <w:jc w:val="both"/>
        <w:rPr>
          <w:rFonts w:ascii="Arial" w:hAnsi="Arial" w:cs="Arial"/>
          <w:sz w:val="20"/>
          <w:szCs w:val="20"/>
          <w:lang w:val="ca-ES"/>
        </w:rPr>
      </w:pPr>
    </w:p>
    <w:p w14:paraId="18DF45C8" w14:textId="00A9C714" w:rsidR="00767A83" w:rsidRDefault="003C0D21" w:rsidP="003C0D21">
      <w:pPr>
        <w:jc w:val="both"/>
        <w:rPr>
          <w:rFonts w:ascii="Arial" w:hAnsi="Arial" w:cs="Arial"/>
          <w:sz w:val="20"/>
          <w:szCs w:val="20"/>
          <w:lang w:val="ca-ES"/>
        </w:rPr>
      </w:pPr>
      <w:r w:rsidRPr="003C0D21">
        <w:rPr>
          <w:rFonts w:ascii="Arial" w:hAnsi="Arial" w:cs="Arial"/>
          <w:sz w:val="20"/>
          <w:szCs w:val="20"/>
          <w:lang w:val="ca-ES"/>
        </w:rPr>
        <w:t xml:space="preserve">6.2. Corresponen a la Comissió d'Avaluació, entre </w:t>
      </w:r>
      <w:r>
        <w:rPr>
          <w:rFonts w:ascii="Arial" w:hAnsi="Arial" w:cs="Arial"/>
          <w:sz w:val="20"/>
          <w:szCs w:val="20"/>
          <w:lang w:val="ca-ES"/>
        </w:rPr>
        <w:t>d’</w:t>
      </w:r>
      <w:r w:rsidRPr="003C0D21">
        <w:rPr>
          <w:rFonts w:ascii="Arial" w:hAnsi="Arial" w:cs="Arial"/>
          <w:sz w:val="20"/>
          <w:szCs w:val="20"/>
          <w:lang w:val="ca-ES"/>
        </w:rPr>
        <w:t>altres, les següents funcions:</w:t>
      </w:r>
    </w:p>
    <w:p w14:paraId="6D459FBA" w14:textId="77777777" w:rsidR="003C0D21" w:rsidRPr="00B82722" w:rsidRDefault="003C0D21" w:rsidP="003C0D21">
      <w:pPr>
        <w:jc w:val="both"/>
        <w:rPr>
          <w:rFonts w:ascii="Arial" w:hAnsi="Arial" w:cs="Arial"/>
          <w:sz w:val="20"/>
          <w:szCs w:val="20"/>
          <w:lang w:val="ca-ES"/>
        </w:rPr>
      </w:pPr>
    </w:p>
    <w:p w14:paraId="67234AFB" w14:textId="77774059" w:rsidR="0059188F" w:rsidRPr="0059188F" w:rsidRDefault="0059188F" w:rsidP="0059188F">
      <w:pPr>
        <w:ind w:left="1006"/>
        <w:jc w:val="both"/>
        <w:rPr>
          <w:rFonts w:ascii="Arial" w:hAnsi="Arial"/>
          <w:sz w:val="20"/>
          <w:szCs w:val="20"/>
          <w:lang w:val="ca-ES"/>
        </w:rPr>
      </w:pPr>
      <w:r w:rsidRPr="0059188F">
        <w:rPr>
          <w:rFonts w:ascii="Arial" w:hAnsi="Arial"/>
          <w:sz w:val="20"/>
          <w:szCs w:val="20"/>
          <w:lang w:val="ca-ES"/>
        </w:rPr>
        <w:t xml:space="preserve">a) Recaptar, a través de la plataforma informàtica habilitada, l'informe d'avaluació sobre l'exercici de la funció directiva de cadascuna de les persones aspirants a la renovació, realitzat per l'inspector o la inspectora d'Educació responsable del centre </w:t>
      </w:r>
      <w:r>
        <w:rPr>
          <w:rFonts w:ascii="Arial" w:hAnsi="Arial"/>
          <w:sz w:val="20"/>
          <w:szCs w:val="20"/>
          <w:lang w:val="ca-ES"/>
        </w:rPr>
        <w:t>en què</w:t>
      </w:r>
      <w:r w:rsidRPr="0059188F">
        <w:rPr>
          <w:rFonts w:ascii="Arial" w:hAnsi="Arial"/>
          <w:sz w:val="20"/>
          <w:szCs w:val="20"/>
          <w:lang w:val="ca-ES"/>
        </w:rPr>
        <w:t xml:space="preserve"> la persona aspirant </w:t>
      </w:r>
      <w:proofErr w:type="spellStart"/>
      <w:r w:rsidRPr="0059188F">
        <w:rPr>
          <w:rFonts w:ascii="Arial" w:hAnsi="Arial"/>
          <w:sz w:val="20"/>
          <w:szCs w:val="20"/>
          <w:lang w:val="ca-ES"/>
        </w:rPr>
        <w:t>exercisca</w:t>
      </w:r>
      <w:proofErr w:type="spellEnd"/>
      <w:r w:rsidRPr="0059188F">
        <w:rPr>
          <w:rFonts w:ascii="Arial" w:hAnsi="Arial"/>
          <w:sz w:val="20"/>
          <w:szCs w:val="20"/>
          <w:lang w:val="ca-ES"/>
        </w:rPr>
        <w:t xml:space="preserve"> el càrrec de director o directora.</w:t>
      </w:r>
    </w:p>
    <w:p w14:paraId="5000617D" w14:textId="41DCBEBE" w:rsidR="0059188F" w:rsidRPr="0059188F" w:rsidRDefault="0059188F" w:rsidP="0059188F">
      <w:pPr>
        <w:ind w:left="1006"/>
        <w:jc w:val="both"/>
        <w:rPr>
          <w:rFonts w:ascii="Arial" w:hAnsi="Arial"/>
          <w:sz w:val="20"/>
          <w:szCs w:val="20"/>
          <w:lang w:val="ca-ES"/>
        </w:rPr>
      </w:pPr>
      <w:r w:rsidRPr="0059188F">
        <w:rPr>
          <w:rFonts w:ascii="Arial" w:hAnsi="Arial"/>
          <w:sz w:val="20"/>
          <w:szCs w:val="20"/>
          <w:lang w:val="ca-ES"/>
        </w:rPr>
        <w:t xml:space="preserve">b) Remetre a les persones aspirants que no hagen obtingut l'avaluació positiva un informe motivat perquè, en el termini de deu dies hàbils, les persones aspirants al·leguen </w:t>
      </w:r>
      <w:r>
        <w:rPr>
          <w:rFonts w:ascii="Arial" w:hAnsi="Arial"/>
          <w:sz w:val="20"/>
          <w:szCs w:val="20"/>
          <w:lang w:val="ca-ES"/>
        </w:rPr>
        <w:t>allò</w:t>
      </w:r>
      <w:r w:rsidRPr="0059188F">
        <w:rPr>
          <w:rFonts w:ascii="Arial" w:hAnsi="Arial"/>
          <w:sz w:val="20"/>
          <w:szCs w:val="20"/>
          <w:lang w:val="ca-ES"/>
        </w:rPr>
        <w:t xml:space="preserve"> que al seu dret </w:t>
      </w:r>
      <w:proofErr w:type="spellStart"/>
      <w:r w:rsidRPr="0059188F">
        <w:rPr>
          <w:rFonts w:ascii="Arial" w:hAnsi="Arial"/>
          <w:sz w:val="20"/>
          <w:szCs w:val="20"/>
          <w:lang w:val="ca-ES"/>
        </w:rPr>
        <w:t>convinga</w:t>
      </w:r>
      <w:proofErr w:type="spellEnd"/>
      <w:r w:rsidRPr="0059188F">
        <w:rPr>
          <w:rFonts w:ascii="Arial" w:hAnsi="Arial"/>
          <w:sz w:val="20"/>
          <w:szCs w:val="20"/>
          <w:lang w:val="ca-ES"/>
        </w:rPr>
        <w:t>.</w:t>
      </w:r>
    </w:p>
    <w:p w14:paraId="0A455F9E" w14:textId="39A8DE3D" w:rsidR="00767A83" w:rsidRPr="00B82722" w:rsidRDefault="0059188F" w:rsidP="0059188F">
      <w:pPr>
        <w:ind w:left="1006"/>
        <w:jc w:val="both"/>
        <w:rPr>
          <w:rFonts w:ascii="Arial" w:hAnsi="Arial"/>
          <w:sz w:val="20"/>
          <w:szCs w:val="20"/>
          <w:lang w:val="ca-ES"/>
        </w:rPr>
      </w:pPr>
      <w:r w:rsidRPr="0059188F">
        <w:rPr>
          <w:rFonts w:ascii="Arial" w:hAnsi="Arial"/>
          <w:sz w:val="20"/>
          <w:szCs w:val="20"/>
          <w:lang w:val="ca-ES"/>
        </w:rPr>
        <w:t>c) Traslladar al director o directora territorial corresponent la relació de persones aspirants proposades per a renovar el nomenament</w:t>
      </w:r>
      <w:r w:rsidR="00CD59FB" w:rsidRPr="00B82722">
        <w:rPr>
          <w:rFonts w:ascii="Arial" w:hAnsi="Arial"/>
          <w:sz w:val="20"/>
          <w:szCs w:val="20"/>
          <w:lang w:val="ca-ES"/>
        </w:rPr>
        <w:t>.</w:t>
      </w:r>
    </w:p>
    <w:p w14:paraId="2271D8C9" w14:textId="77777777" w:rsidR="00767A83" w:rsidRPr="00B82722" w:rsidRDefault="00767A83">
      <w:pPr>
        <w:ind w:firstLine="720"/>
        <w:jc w:val="both"/>
        <w:rPr>
          <w:rFonts w:ascii="Arial" w:hAnsi="Arial" w:cs="Arial"/>
          <w:sz w:val="20"/>
          <w:szCs w:val="20"/>
          <w:lang w:val="ca-ES"/>
        </w:rPr>
      </w:pPr>
    </w:p>
    <w:p w14:paraId="04966D31" w14:textId="37A5DD09" w:rsidR="00767A83" w:rsidRPr="00B82722" w:rsidRDefault="0059188F">
      <w:pPr>
        <w:jc w:val="both"/>
        <w:rPr>
          <w:rFonts w:ascii="Arial" w:hAnsi="Arial"/>
          <w:sz w:val="20"/>
          <w:szCs w:val="20"/>
          <w:lang w:val="ca-ES"/>
        </w:rPr>
      </w:pPr>
      <w:r>
        <w:rPr>
          <w:rFonts w:ascii="Arial" w:hAnsi="Arial" w:cs="Arial"/>
          <w:b/>
          <w:i/>
          <w:sz w:val="20"/>
          <w:szCs w:val="20"/>
          <w:lang w:val="ca-ES"/>
        </w:rPr>
        <w:t>Setena</w:t>
      </w:r>
      <w:r w:rsidR="00CD59FB" w:rsidRPr="00B82722">
        <w:rPr>
          <w:rFonts w:ascii="Arial" w:hAnsi="Arial" w:cs="Arial"/>
          <w:b/>
          <w:i/>
          <w:sz w:val="20"/>
          <w:szCs w:val="20"/>
          <w:lang w:val="ca-ES"/>
        </w:rPr>
        <w:t xml:space="preserve">. </w:t>
      </w:r>
      <w:r>
        <w:rPr>
          <w:rFonts w:ascii="Arial" w:hAnsi="Arial" w:cs="Arial"/>
          <w:b/>
          <w:i/>
          <w:sz w:val="20"/>
          <w:szCs w:val="20"/>
          <w:lang w:val="ca-ES"/>
        </w:rPr>
        <w:t>Avaluació de l’exercici de la funció directiva</w:t>
      </w:r>
    </w:p>
    <w:p w14:paraId="19E79FEF" w14:textId="77777777" w:rsidR="00767A83" w:rsidRPr="00B82722" w:rsidRDefault="00767A83">
      <w:pPr>
        <w:jc w:val="both"/>
        <w:rPr>
          <w:rFonts w:ascii="Arial" w:hAnsi="Arial" w:cs="Arial"/>
          <w:b/>
          <w:sz w:val="20"/>
          <w:szCs w:val="20"/>
          <w:lang w:val="ca-ES"/>
        </w:rPr>
      </w:pPr>
    </w:p>
    <w:p w14:paraId="65EF50F7" w14:textId="1EEC61E8" w:rsidR="00767A83" w:rsidRPr="00B82722" w:rsidRDefault="0059188F">
      <w:pPr>
        <w:pStyle w:val="Sangra3detindependiente"/>
        <w:ind w:firstLine="0"/>
        <w:rPr>
          <w:color w:val="auto"/>
          <w:sz w:val="20"/>
          <w:szCs w:val="20"/>
          <w:lang w:val="ca-ES"/>
        </w:rPr>
      </w:pPr>
      <w:r w:rsidRPr="0059188F">
        <w:rPr>
          <w:color w:val="auto"/>
          <w:sz w:val="20"/>
          <w:szCs w:val="20"/>
          <w:lang w:val="ca-ES"/>
        </w:rPr>
        <w:t xml:space="preserve">7.1. La Comissió d'Avaluació recaptarà, en el seu nom, l'informe d'avaluació de l'inspector o de la inspectora responsable del centre on la persona aspirant </w:t>
      </w:r>
      <w:proofErr w:type="spellStart"/>
      <w:r w:rsidRPr="0059188F">
        <w:rPr>
          <w:color w:val="auto"/>
          <w:sz w:val="20"/>
          <w:szCs w:val="20"/>
          <w:lang w:val="ca-ES"/>
        </w:rPr>
        <w:t>exercisca</w:t>
      </w:r>
      <w:proofErr w:type="spellEnd"/>
      <w:r w:rsidRPr="0059188F">
        <w:rPr>
          <w:color w:val="auto"/>
          <w:sz w:val="20"/>
          <w:szCs w:val="20"/>
          <w:lang w:val="ca-ES"/>
        </w:rPr>
        <w:t xml:space="preserve"> el càrrec de director o directora, de conformitat amb els àmbits següents</w:t>
      </w:r>
      <w:r w:rsidR="00CD59FB" w:rsidRPr="00B82722">
        <w:rPr>
          <w:color w:val="auto"/>
          <w:sz w:val="20"/>
          <w:szCs w:val="20"/>
          <w:lang w:val="ca-ES"/>
        </w:rPr>
        <w:t>:</w:t>
      </w:r>
    </w:p>
    <w:p w14:paraId="172600F8" w14:textId="431D0440" w:rsidR="001D4B84" w:rsidRPr="001D4B84" w:rsidRDefault="001D4B84" w:rsidP="001D4B84">
      <w:pPr>
        <w:numPr>
          <w:ilvl w:val="0"/>
          <w:numId w:val="6"/>
        </w:numPr>
        <w:suppressAutoHyphens/>
        <w:spacing w:before="60" w:after="60"/>
        <w:jc w:val="both"/>
        <w:rPr>
          <w:rFonts w:ascii="Arial" w:hAnsi="Arial" w:cs="Arial"/>
          <w:sz w:val="20"/>
          <w:szCs w:val="20"/>
          <w:lang w:val="ca-ES"/>
        </w:rPr>
      </w:pPr>
      <w:r w:rsidRPr="001D4B84">
        <w:rPr>
          <w:rFonts w:ascii="Arial" w:hAnsi="Arial" w:cs="Arial"/>
          <w:sz w:val="20"/>
          <w:szCs w:val="20"/>
          <w:lang w:val="ca-ES"/>
        </w:rPr>
        <w:t>Direcció i coordinació de les activitats del centre: disseny, seguiment, control i avaluació d</w:t>
      </w:r>
      <w:r>
        <w:rPr>
          <w:rFonts w:ascii="Arial" w:hAnsi="Arial" w:cs="Arial"/>
          <w:sz w:val="20"/>
          <w:szCs w:val="20"/>
          <w:lang w:val="ca-ES"/>
        </w:rPr>
        <w:t xml:space="preserve">’aquestes </w:t>
      </w:r>
      <w:r w:rsidRPr="001D4B84">
        <w:rPr>
          <w:rFonts w:ascii="Arial" w:hAnsi="Arial" w:cs="Arial"/>
          <w:sz w:val="20"/>
          <w:szCs w:val="20"/>
          <w:lang w:val="ca-ES"/>
        </w:rPr>
        <w:t>a través dels principals instruments de planificació i gestió pedagògica i administrativa.</w:t>
      </w:r>
    </w:p>
    <w:p w14:paraId="27FFE4EA" w14:textId="77777777" w:rsidR="001D4B84" w:rsidRPr="001D4B84" w:rsidRDefault="001D4B84" w:rsidP="001D4B84">
      <w:pPr>
        <w:numPr>
          <w:ilvl w:val="0"/>
          <w:numId w:val="6"/>
        </w:numPr>
        <w:suppressAutoHyphens/>
        <w:spacing w:before="60" w:after="60"/>
        <w:jc w:val="both"/>
        <w:rPr>
          <w:rFonts w:ascii="Arial" w:hAnsi="Arial" w:cs="Arial"/>
          <w:sz w:val="20"/>
          <w:szCs w:val="20"/>
          <w:lang w:val="ca-ES"/>
        </w:rPr>
      </w:pPr>
      <w:r w:rsidRPr="001D4B84">
        <w:rPr>
          <w:rFonts w:ascii="Arial" w:hAnsi="Arial" w:cs="Arial"/>
          <w:sz w:val="20"/>
          <w:szCs w:val="20"/>
          <w:lang w:val="ca-ES"/>
        </w:rPr>
        <w:t>Exercici de les competències que, en matèria de gestió econòmica, administrativa i de personal, atorga la legislació vigent a la persona directora d'un centre educatiu.</w:t>
      </w:r>
    </w:p>
    <w:p w14:paraId="1EFDAF0A" w14:textId="77777777" w:rsidR="001D4B84" w:rsidRPr="001D4B84" w:rsidRDefault="001D4B84" w:rsidP="001D4B84">
      <w:pPr>
        <w:numPr>
          <w:ilvl w:val="0"/>
          <w:numId w:val="6"/>
        </w:numPr>
        <w:suppressAutoHyphens/>
        <w:spacing w:before="60" w:after="60"/>
        <w:jc w:val="both"/>
        <w:rPr>
          <w:rFonts w:ascii="Arial" w:hAnsi="Arial" w:cs="Arial"/>
          <w:sz w:val="20"/>
          <w:szCs w:val="20"/>
          <w:lang w:val="ca-ES"/>
        </w:rPr>
      </w:pPr>
      <w:r w:rsidRPr="001D4B84">
        <w:rPr>
          <w:rFonts w:ascii="Arial" w:hAnsi="Arial" w:cs="Arial"/>
          <w:sz w:val="20"/>
          <w:szCs w:val="20"/>
          <w:lang w:val="ca-ES"/>
        </w:rPr>
        <w:t>Dinamització dels òrgans de govern i dels equips de coordinació docent del centre. Impuls de la participació dels diversos col·lectius de la comunitat educativa i capacitat d'arribar a consensos.</w:t>
      </w:r>
    </w:p>
    <w:p w14:paraId="0530D7CC" w14:textId="77777777" w:rsidR="001D4B84" w:rsidRPr="001D4B84" w:rsidRDefault="001D4B84" w:rsidP="001D4B84">
      <w:pPr>
        <w:numPr>
          <w:ilvl w:val="0"/>
          <w:numId w:val="6"/>
        </w:numPr>
        <w:suppressAutoHyphens/>
        <w:spacing w:before="60" w:after="60"/>
        <w:jc w:val="both"/>
        <w:rPr>
          <w:rFonts w:ascii="Arial" w:hAnsi="Arial" w:cs="Arial"/>
          <w:sz w:val="20"/>
          <w:szCs w:val="20"/>
          <w:lang w:val="ca-ES"/>
        </w:rPr>
      </w:pPr>
      <w:r w:rsidRPr="001D4B84">
        <w:rPr>
          <w:rFonts w:ascii="Arial" w:hAnsi="Arial" w:cs="Arial"/>
          <w:sz w:val="20"/>
          <w:szCs w:val="20"/>
          <w:lang w:val="ca-ES"/>
        </w:rPr>
        <w:t xml:space="preserve">Millora de la convivència en el centre i resolució de conflictes, afavorint la creació i el funcionament de comissions de mediació o convivència i promovent activitats o programes que </w:t>
      </w:r>
      <w:proofErr w:type="spellStart"/>
      <w:r w:rsidRPr="001D4B84">
        <w:rPr>
          <w:rFonts w:ascii="Arial" w:hAnsi="Arial" w:cs="Arial"/>
          <w:sz w:val="20"/>
          <w:szCs w:val="20"/>
          <w:lang w:val="ca-ES"/>
        </w:rPr>
        <w:t>contribuïsquen</w:t>
      </w:r>
      <w:proofErr w:type="spellEnd"/>
      <w:r w:rsidRPr="001D4B84">
        <w:rPr>
          <w:rFonts w:ascii="Arial" w:hAnsi="Arial" w:cs="Arial"/>
          <w:sz w:val="20"/>
          <w:szCs w:val="20"/>
          <w:lang w:val="ca-ES"/>
        </w:rPr>
        <w:t xml:space="preserve"> a millorar-la, d'acord amb les normes que </w:t>
      </w:r>
      <w:proofErr w:type="spellStart"/>
      <w:r w:rsidRPr="001D4B84">
        <w:rPr>
          <w:rFonts w:ascii="Arial" w:hAnsi="Arial" w:cs="Arial"/>
          <w:sz w:val="20"/>
          <w:szCs w:val="20"/>
          <w:lang w:val="ca-ES"/>
        </w:rPr>
        <w:t>establisca</w:t>
      </w:r>
      <w:proofErr w:type="spellEnd"/>
      <w:r w:rsidRPr="001D4B84">
        <w:rPr>
          <w:rFonts w:ascii="Arial" w:hAnsi="Arial" w:cs="Arial"/>
          <w:sz w:val="20"/>
          <w:szCs w:val="20"/>
          <w:lang w:val="ca-ES"/>
        </w:rPr>
        <w:t xml:space="preserve"> l'Administració educativa i el reglament de règim interior del centre.</w:t>
      </w:r>
    </w:p>
    <w:p w14:paraId="3DD35353" w14:textId="77777777" w:rsidR="001D4B84" w:rsidRPr="001D4B84" w:rsidRDefault="001D4B84" w:rsidP="001D4B84">
      <w:pPr>
        <w:numPr>
          <w:ilvl w:val="0"/>
          <w:numId w:val="6"/>
        </w:numPr>
        <w:suppressAutoHyphens/>
        <w:spacing w:before="60" w:after="60"/>
        <w:jc w:val="both"/>
        <w:rPr>
          <w:rFonts w:ascii="Arial" w:hAnsi="Arial" w:cs="Arial"/>
          <w:sz w:val="20"/>
          <w:szCs w:val="20"/>
          <w:lang w:val="ca-ES"/>
        </w:rPr>
      </w:pPr>
      <w:r w:rsidRPr="001D4B84">
        <w:rPr>
          <w:rFonts w:ascii="Arial" w:hAnsi="Arial" w:cs="Arial"/>
          <w:sz w:val="20"/>
          <w:szCs w:val="20"/>
          <w:lang w:val="ca-ES"/>
        </w:rPr>
        <w:t>Planificació i desenvolupament del Pla d'actuació per a la millora (PAM) i de programes i iniciatives d'innovació i formació que milloren el funcionament del centre i potencien accions destinades a combatre el fracàs escolar.</w:t>
      </w:r>
    </w:p>
    <w:p w14:paraId="6F30630D" w14:textId="77777777" w:rsidR="001D4B84" w:rsidRPr="001D4B84" w:rsidRDefault="001D4B84" w:rsidP="001D4B84">
      <w:pPr>
        <w:numPr>
          <w:ilvl w:val="0"/>
          <w:numId w:val="6"/>
        </w:numPr>
        <w:suppressAutoHyphens/>
        <w:spacing w:before="60" w:after="60"/>
        <w:jc w:val="both"/>
        <w:rPr>
          <w:rFonts w:ascii="Arial" w:hAnsi="Arial" w:cs="Arial"/>
          <w:sz w:val="20"/>
          <w:szCs w:val="20"/>
          <w:lang w:val="ca-ES"/>
        </w:rPr>
      </w:pPr>
      <w:r w:rsidRPr="001D4B84">
        <w:rPr>
          <w:rFonts w:ascii="Arial" w:hAnsi="Arial" w:cs="Arial"/>
          <w:sz w:val="20"/>
          <w:szCs w:val="20"/>
          <w:lang w:val="ca-ES"/>
        </w:rPr>
        <w:t>Impuls dels processos d'avaluació interna del centre i col·laboració en altres processos d'avaluació.</w:t>
      </w:r>
    </w:p>
    <w:p w14:paraId="2E54EA00" w14:textId="77777777" w:rsidR="001D4B84" w:rsidRPr="001D4B84" w:rsidRDefault="001D4B84" w:rsidP="001D4B84">
      <w:pPr>
        <w:numPr>
          <w:ilvl w:val="0"/>
          <w:numId w:val="6"/>
        </w:numPr>
        <w:suppressAutoHyphens/>
        <w:spacing w:before="60" w:after="60"/>
        <w:jc w:val="both"/>
        <w:rPr>
          <w:rFonts w:ascii="Arial" w:hAnsi="Arial" w:cs="Arial"/>
          <w:sz w:val="20"/>
          <w:szCs w:val="20"/>
          <w:lang w:val="ca-ES"/>
        </w:rPr>
      </w:pPr>
      <w:r w:rsidRPr="001D4B84">
        <w:rPr>
          <w:rFonts w:ascii="Arial" w:hAnsi="Arial" w:cs="Arial"/>
          <w:sz w:val="20"/>
          <w:szCs w:val="20"/>
          <w:lang w:val="ca-ES"/>
        </w:rPr>
        <w:t xml:space="preserve">Organització de la resposta educativa per a la inclusió de l'alumnat d'acord amb la normativa vigent que desenvolupa els principis d'equitat i d'inclusió en el sistema educatiu valencià. </w:t>
      </w:r>
    </w:p>
    <w:p w14:paraId="0AA1DAA5" w14:textId="77777777" w:rsidR="001D4B84" w:rsidRPr="001D4B84" w:rsidRDefault="001D4B84" w:rsidP="001D4B84">
      <w:pPr>
        <w:numPr>
          <w:ilvl w:val="0"/>
          <w:numId w:val="6"/>
        </w:numPr>
        <w:suppressAutoHyphens/>
        <w:spacing w:before="60" w:after="60"/>
        <w:jc w:val="both"/>
        <w:rPr>
          <w:rFonts w:ascii="Arial" w:hAnsi="Arial" w:cs="Arial"/>
          <w:sz w:val="20"/>
          <w:szCs w:val="20"/>
          <w:lang w:val="ca-ES"/>
        </w:rPr>
      </w:pPr>
      <w:r w:rsidRPr="001D4B84">
        <w:rPr>
          <w:rFonts w:ascii="Arial" w:hAnsi="Arial" w:cs="Arial"/>
          <w:sz w:val="20"/>
          <w:szCs w:val="20"/>
          <w:lang w:val="ca-ES"/>
        </w:rPr>
        <w:t xml:space="preserve">Col·laboració amb les famílies, amb les institucions i amb els organismes que faciliten la relació del centre amb l'entorn i que fomenten un clima escolar que </w:t>
      </w:r>
      <w:proofErr w:type="spellStart"/>
      <w:r w:rsidRPr="001D4B84">
        <w:rPr>
          <w:rFonts w:ascii="Arial" w:hAnsi="Arial" w:cs="Arial"/>
          <w:sz w:val="20"/>
          <w:szCs w:val="20"/>
          <w:lang w:val="ca-ES"/>
        </w:rPr>
        <w:t>afavorisca</w:t>
      </w:r>
      <w:proofErr w:type="spellEnd"/>
      <w:r w:rsidRPr="001D4B84">
        <w:rPr>
          <w:rFonts w:ascii="Arial" w:hAnsi="Arial" w:cs="Arial"/>
          <w:sz w:val="20"/>
          <w:szCs w:val="20"/>
          <w:lang w:val="ca-ES"/>
        </w:rPr>
        <w:t xml:space="preserve"> l'estudi i la formació integral de l'alumnat.</w:t>
      </w:r>
    </w:p>
    <w:p w14:paraId="62EC8481" w14:textId="51BC0B52" w:rsidR="00767A83" w:rsidRPr="00B82722" w:rsidRDefault="001D4B84" w:rsidP="001D4B84">
      <w:pPr>
        <w:numPr>
          <w:ilvl w:val="0"/>
          <w:numId w:val="6"/>
        </w:numPr>
        <w:suppressAutoHyphens/>
        <w:spacing w:before="60" w:after="60"/>
        <w:jc w:val="both"/>
        <w:rPr>
          <w:sz w:val="20"/>
          <w:szCs w:val="20"/>
          <w:lang w:val="ca-ES"/>
        </w:rPr>
      </w:pPr>
      <w:r w:rsidRPr="001D4B84">
        <w:rPr>
          <w:rFonts w:ascii="Arial" w:hAnsi="Arial" w:cs="Arial"/>
          <w:sz w:val="20"/>
          <w:szCs w:val="20"/>
          <w:lang w:val="ca-ES"/>
        </w:rPr>
        <w:t xml:space="preserve">Col·laboració, en àmbits de la seua competència, amb els òrgans de l'Administració educativa en tot </w:t>
      </w:r>
      <w:r>
        <w:rPr>
          <w:rFonts w:ascii="Arial" w:hAnsi="Arial" w:cs="Arial"/>
          <w:sz w:val="20"/>
          <w:szCs w:val="20"/>
          <w:lang w:val="ca-ES"/>
        </w:rPr>
        <w:t>allò</w:t>
      </w:r>
      <w:r w:rsidRPr="001D4B84">
        <w:rPr>
          <w:rFonts w:ascii="Arial" w:hAnsi="Arial" w:cs="Arial"/>
          <w:sz w:val="20"/>
          <w:szCs w:val="20"/>
          <w:lang w:val="ca-ES"/>
        </w:rPr>
        <w:t xml:space="preserve"> relatiu a l'assoliment dels objectius educatius del</w:t>
      </w:r>
      <w:r>
        <w:rPr>
          <w:rFonts w:ascii="Arial" w:hAnsi="Arial" w:cs="Arial"/>
          <w:sz w:val="20"/>
          <w:szCs w:val="20"/>
          <w:lang w:val="ca-ES"/>
        </w:rPr>
        <w:t xml:space="preserve"> centre.</w:t>
      </w:r>
    </w:p>
    <w:p w14:paraId="52C07EBA" w14:textId="6FB48BED" w:rsidR="001D4B84" w:rsidRPr="001D4B84" w:rsidRDefault="001D4B84" w:rsidP="001D4B84">
      <w:pPr>
        <w:pStyle w:val="Sangra2detindependiente"/>
        <w:ind w:firstLine="0"/>
        <w:rPr>
          <w:sz w:val="20"/>
          <w:szCs w:val="20"/>
          <w:lang w:val="ca-ES"/>
        </w:rPr>
      </w:pPr>
      <w:r w:rsidRPr="001D4B84">
        <w:rPr>
          <w:sz w:val="20"/>
          <w:szCs w:val="20"/>
          <w:lang w:val="ca-ES"/>
        </w:rPr>
        <w:t>7.2. Per realitzar l'avaluació, la Inspecció d'Educació realitzarà les actuacions en</w:t>
      </w:r>
      <w:r>
        <w:rPr>
          <w:sz w:val="20"/>
          <w:szCs w:val="20"/>
          <w:lang w:val="ca-ES"/>
        </w:rPr>
        <w:t xml:space="preserve"> el</w:t>
      </w:r>
      <w:r w:rsidRPr="001D4B84">
        <w:rPr>
          <w:sz w:val="20"/>
          <w:szCs w:val="20"/>
          <w:lang w:val="ca-ES"/>
        </w:rPr>
        <w:t xml:space="preserve"> centre que </w:t>
      </w:r>
      <w:proofErr w:type="spellStart"/>
      <w:r w:rsidRPr="001D4B84">
        <w:rPr>
          <w:sz w:val="20"/>
          <w:szCs w:val="20"/>
          <w:lang w:val="ca-ES"/>
        </w:rPr>
        <w:t>siguen</w:t>
      </w:r>
      <w:proofErr w:type="spellEnd"/>
      <w:r w:rsidRPr="001D4B84">
        <w:rPr>
          <w:sz w:val="20"/>
          <w:szCs w:val="20"/>
          <w:lang w:val="ca-ES"/>
        </w:rPr>
        <w:t xml:space="preserve"> necessàries i concertarà entrevistes amb els membres de la comunitat educativa del centre que li </w:t>
      </w:r>
      <w:proofErr w:type="spellStart"/>
      <w:r w:rsidRPr="001D4B84">
        <w:rPr>
          <w:sz w:val="20"/>
          <w:szCs w:val="20"/>
          <w:lang w:val="ca-ES"/>
        </w:rPr>
        <w:lastRenderedPageBreak/>
        <w:t>conduïsquen</w:t>
      </w:r>
      <w:proofErr w:type="spellEnd"/>
      <w:r w:rsidRPr="001D4B84">
        <w:rPr>
          <w:sz w:val="20"/>
          <w:szCs w:val="20"/>
          <w:lang w:val="ca-ES"/>
        </w:rPr>
        <w:t xml:space="preserve"> a una millor avaluació. Així mateix, podrà recaptar informació dels òrgans administratius competents en relació amb l'exercici de les competències que la normativa vigent atribueix als directors i directores dels centres educatius.</w:t>
      </w:r>
    </w:p>
    <w:p w14:paraId="3DCA78F7" w14:textId="77777777" w:rsidR="001D4B84" w:rsidRPr="001D4B84" w:rsidRDefault="001D4B84" w:rsidP="001D4B84">
      <w:pPr>
        <w:pStyle w:val="Sangra2detindependiente"/>
        <w:rPr>
          <w:sz w:val="20"/>
          <w:szCs w:val="20"/>
          <w:lang w:val="ca-ES"/>
        </w:rPr>
      </w:pPr>
    </w:p>
    <w:p w14:paraId="1B8F7BF1" w14:textId="400FABB4" w:rsidR="001D4B84" w:rsidRPr="001D4B84" w:rsidRDefault="001D4B84" w:rsidP="001D4B84">
      <w:pPr>
        <w:pStyle w:val="Sangra2detindependiente"/>
        <w:ind w:firstLine="0"/>
        <w:rPr>
          <w:sz w:val="20"/>
          <w:szCs w:val="20"/>
          <w:lang w:val="ca-ES"/>
        </w:rPr>
      </w:pPr>
      <w:r w:rsidRPr="001D4B84">
        <w:rPr>
          <w:sz w:val="20"/>
          <w:szCs w:val="20"/>
          <w:lang w:val="ca-ES"/>
        </w:rPr>
        <w:t xml:space="preserve">7.3. L'informe de l'inspector o </w:t>
      </w:r>
      <w:r w:rsidR="009F060F">
        <w:rPr>
          <w:sz w:val="20"/>
          <w:szCs w:val="20"/>
          <w:lang w:val="ca-ES"/>
        </w:rPr>
        <w:t>la</w:t>
      </w:r>
      <w:r w:rsidR="009F060F" w:rsidRPr="001D4B84">
        <w:rPr>
          <w:sz w:val="20"/>
          <w:szCs w:val="20"/>
          <w:lang w:val="ca-ES"/>
        </w:rPr>
        <w:t xml:space="preserve"> inspectora</w:t>
      </w:r>
      <w:r w:rsidRPr="001D4B84">
        <w:rPr>
          <w:sz w:val="20"/>
          <w:szCs w:val="20"/>
          <w:lang w:val="ca-ES"/>
        </w:rPr>
        <w:t xml:space="preserve"> d'Educació es realitzarà a través de la plataforma que </w:t>
      </w:r>
      <w:proofErr w:type="spellStart"/>
      <w:r w:rsidRPr="001D4B84">
        <w:rPr>
          <w:sz w:val="20"/>
          <w:szCs w:val="20"/>
          <w:lang w:val="ca-ES"/>
        </w:rPr>
        <w:t>s'habilite</w:t>
      </w:r>
      <w:proofErr w:type="spellEnd"/>
      <w:r w:rsidRPr="001D4B84">
        <w:rPr>
          <w:sz w:val="20"/>
          <w:szCs w:val="20"/>
          <w:lang w:val="ca-ES"/>
        </w:rPr>
        <w:t xml:space="preserve"> a aquest efecte. En aquest informe es valoraran els àmbits que figuren en l'annex III d'aquesta resolució. El sentit de l'informe d</w:t>
      </w:r>
      <w:r>
        <w:rPr>
          <w:sz w:val="20"/>
          <w:szCs w:val="20"/>
          <w:lang w:val="ca-ES"/>
        </w:rPr>
        <w:t xml:space="preserve">e la </w:t>
      </w:r>
      <w:r w:rsidRPr="001D4B84">
        <w:rPr>
          <w:sz w:val="20"/>
          <w:szCs w:val="20"/>
          <w:lang w:val="ca-ES"/>
        </w:rPr>
        <w:t>Inspecció d</w:t>
      </w:r>
      <w:r>
        <w:rPr>
          <w:sz w:val="20"/>
          <w:szCs w:val="20"/>
          <w:lang w:val="ca-ES"/>
        </w:rPr>
        <w:t>’</w:t>
      </w:r>
      <w:r w:rsidRPr="001D4B84">
        <w:rPr>
          <w:sz w:val="20"/>
          <w:szCs w:val="20"/>
          <w:lang w:val="ca-ES"/>
        </w:rPr>
        <w:t xml:space="preserve">Educació serà favorable quan la persona candidata </w:t>
      </w:r>
      <w:proofErr w:type="spellStart"/>
      <w:r w:rsidRPr="001D4B84">
        <w:rPr>
          <w:sz w:val="20"/>
          <w:szCs w:val="20"/>
          <w:lang w:val="ca-ES"/>
        </w:rPr>
        <w:t>obtinga</w:t>
      </w:r>
      <w:proofErr w:type="spellEnd"/>
      <w:r w:rsidRPr="001D4B84">
        <w:rPr>
          <w:sz w:val="20"/>
          <w:szCs w:val="20"/>
          <w:lang w:val="ca-ES"/>
        </w:rPr>
        <w:t xml:space="preserve"> una valoració positiva en la majoria dels àmbits objecte de valoració. En cas que el resultat global de l'avaluació </w:t>
      </w:r>
      <w:proofErr w:type="spellStart"/>
      <w:r w:rsidRPr="001D4B84">
        <w:rPr>
          <w:sz w:val="20"/>
          <w:szCs w:val="20"/>
          <w:lang w:val="ca-ES"/>
        </w:rPr>
        <w:t>siga</w:t>
      </w:r>
      <w:proofErr w:type="spellEnd"/>
      <w:r w:rsidRPr="001D4B84">
        <w:rPr>
          <w:sz w:val="20"/>
          <w:szCs w:val="20"/>
          <w:lang w:val="ca-ES"/>
        </w:rPr>
        <w:t xml:space="preserve"> desfavorable, la inspectora o inspector d'Educació haurà de precisar i justificar els motius en l'apartat d'observacions.</w:t>
      </w:r>
    </w:p>
    <w:p w14:paraId="6A9288B7" w14:textId="77777777" w:rsidR="001D4B84" w:rsidRPr="001D4B84" w:rsidRDefault="001D4B84" w:rsidP="001D4B84">
      <w:pPr>
        <w:pStyle w:val="Sangra2detindependiente"/>
        <w:rPr>
          <w:sz w:val="20"/>
          <w:szCs w:val="20"/>
          <w:lang w:val="ca-ES"/>
        </w:rPr>
      </w:pPr>
    </w:p>
    <w:p w14:paraId="1293CF37" w14:textId="74E02C3B" w:rsidR="001D4B84" w:rsidRPr="001D4B84" w:rsidRDefault="001D4B84" w:rsidP="001D4B84">
      <w:pPr>
        <w:pStyle w:val="Sangra2detindependiente"/>
        <w:ind w:firstLine="0"/>
        <w:rPr>
          <w:sz w:val="20"/>
          <w:szCs w:val="20"/>
          <w:lang w:val="ca-ES"/>
        </w:rPr>
      </w:pPr>
      <w:r w:rsidRPr="001D4B84">
        <w:rPr>
          <w:sz w:val="20"/>
          <w:szCs w:val="20"/>
          <w:lang w:val="ca-ES"/>
        </w:rPr>
        <w:t xml:space="preserve">7.4. L'informe d'avaluació de l'exercici subscrit per l'inspector o inspectora responsable del centre serà aportat a la Comissió d'Avaluació i </w:t>
      </w:r>
      <w:r w:rsidR="009F060F">
        <w:rPr>
          <w:sz w:val="20"/>
          <w:szCs w:val="20"/>
          <w:lang w:val="ca-ES"/>
        </w:rPr>
        <w:t>s’hi</w:t>
      </w:r>
      <w:r w:rsidRPr="001D4B84">
        <w:rPr>
          <w:sz w:val="20"/>
          <w:szCs w:val="20"/>
          <w:lang w:val="ca-ES"/>
        </w:rPr>
        <w:t xml:space="preserve"> remetrà, a través de l'aplicació informàtica habilitada per </w:t>
      </w:r>
      <w:r w:rsidR="009F060F">
        <w:rPr>
          <w:sz w:val="20"/>
          <w:szCs w:val="20"/>
          <w:lang w:val="ca-ES"/>
        </w:rPr>
        <w:t>a aquesta finalitat</w:t>
      </w:r>
      <w:r w:rsidRPr="001D4B84">
        <w:rPr>
          <w:sz w:val="20"/>
          <w:szCs w:val="20"/>
          <w:lang w:val="ca-ES"/>
        </w:rPr>
        <w:t>, una còpia a la persona candidata.</w:t>
      </w:r>
    </w:p>
    <w:p w14:paraId="4B8138B0" w14:textId="77777777" w:rsidR="001D4B84" w:rsidRPr="001D4B84" w:rsidRDefault="001D4B84" w:rsidP="001D4B84">
      <w:pPr>
        <w:pStyle w:val="Sangra2detindependiente"/>
        <w:rPr>
          <w:sz w:val="20"/>
          <w:szCs w:val="20"/>
          <w:lang w:val="ca-ES"/>
        </w:rPr>
      </w:pPr>
    </w:p>
    <w:p w14:paraId="1953EF15" w14:textId="1D6A0D76" w:rsidR="007A424D" w:rsidRDefault="001D4B84" w:rsidP="001D4B84">
      <w:pPr>
        <w:pStyle w:val="Sangra2detindependiente"/>
        <w:ind w:firstLine="0"/>
        <w:rPr>
          <w:sz w:val="20"/>
          <w:szCs w:val="20"/>
          <w:lang w:val="ca-ES"/>
        </w:rPr>
      </w:pPr>
      <w:r w:rsidRPr="001D4B84">
        <w:rPr>
          <w:sz w:val="20"/>
          <w:szCs w:val="20"/>
          <w:lang w:val="ca-ES"/>
        </w:rPr>
        <w:t xml:space="preserve">7.5. La persona candidata podrà presentar al·legacions a l'informe de la inspecció aportat a la </w:t>
      </w:r>
      <w:r w:rsidR="007A424D">
        <w:rPr>
          <w:sz w:val="20"/>
          <w:szCs w:val="20"/>
          <w:lang w:val="ca-ES"/>
        </w:rPr>
        <w:t>c</w:t>
      </w:r>
      <w:r w:rsidRPr="001D4B84">
        <w:rPr>
          <w:sz w:val="20"/>
          <w:szCs w:val="20"/>
          <w:lang w:val="ca-ES"/>
        </w:rPr>
        <w:t>omissió avaluadora en el termini de tres dies hàbils a partir de la seua recepció.</w:t>
      </w:r>
    </w:p>
    <w:p w14:paraId="082C7250" w14:textId="77777777" w:rsidR="00767A83" w:rsidRPr="00B82722" w:rsidRDefault="00767A83">
      <w:pPr>
        <w:pStyle w:val="Sangra2detindependiente"/>
        <w:ind w:firstLine="0"/>
        <w:rPr>
          <w:rFonts w:eastAsia="Times New Roman"/>
          <w:strike/>
          <w:sz w:val="20"/>
          <w:szCs w:val="20"/>
          <w:highlight w:val="red"/>
          <w:lang w:val="ca-ES" w:bidi="ar-SA"/>
        </w:rPr>
      </w:pPr>
    </w:p>
    <w:p w14:paraId="2C2A17EB" w14:textId="4664D6F0" w:rsidR="00767A83" w:rsidRPr="00B82722" w:rsidRDefault="00DA016E">
      <w:pPr>
        <w:jc w:val="both"/>
        <w:rPr>
          <w:rFonts w:ascii="Arial" w:hAnsi="Arial" w:cs="Arial"/>
          <w:b/>
          <w:i/>
          <w:sz w:val="20"/>
          <w:szCs w:val="20"/>
          <w:lang w:val="ca-ES"/>
        </w:rPr>
      </w:pPr>
      <w:r>
        <w:rPr>
          <w:rFonts w:ascii="Arial" w:hAnsi="Arial" w:cs="Arial"/>
          <w:b/>
          <w:i/>
          <w:sz w:val="20"/>
          <w:szCs w:val="20"/>
          <w:lang w:val="ca-ES"/>
        </w:rPr>
        <w:t>Huitena</w:t>
      </w:r>
      <w:r w:rsidR="00CD59FB" w:rsidRPr="00B82722">
        <w:rPr>
          <w:rFonts w:ascii="Arial" w:hAnsi="Arial" w:cs="Arial"/>
          <w:b/>
          <w:i/>
          <w:sz w:val="20"/>
          <w:szCs w:val="20"/>
          <w:lang w:val="ca-ES"/>
        </w:rPr>
        <w:t xml:space="preserve">. </w:t>
      </w:r>
      <w:r w:rsidRPr="00B82722">
        <w:rPr>
          <w:rFonts w:ascii="Arial" w:hAnsi="Arial" w:cs="Arial"/>
          <w:b/>
          <w:i/>
          <w:sz w:val="20"/>
          <w:szCs w:val="20"/>
          <w:lang w:val="ca-ES"/>
        </w:rPr>
        <w:t>Valoració</w:t>
      </w:r>
      <w:r w:rsidR="00CD59FB" w:rsidRPr="00B82722">
        <w:rPr>
          <w:rFonts w:ascii="Arial" w:hAnsi="Arial" w:cs="Arial"/>
          <w:b/>
          <w:i/>
          <w:sz w:val="20"/>
          <w:szCs w:val="20"/>
          <w:lang w:val="ca-ES"/>
        </w:rPr>
        <w:t xml:space="preserve"> de la </w:t>
      </w:r>
      <w:r w:rsidRPr="00B82722">
        <w:rPr>
          <w:rFonts w:ascii="Arial" w:hAnsi="Arial" w:cs="Arial"/>
          <w:b/>
          <w:i/>
          <w:sz w:val="20"/>
          <w:szCs w:val="20"/>
          <w:lang w:val="ca-ES"/>
        </w:rPr>
        <w:t>direcció</w:t>
      </w:r>
      <w:r w:rsidR="00CD59FB" w:rsidRPr="00B82722">
        <w:rPr>
          <w:rFonts w:ascii="Arial" w:hAnsi="Arial" w:cs="Arial"/>
          <w:b/>
          <w:i/>
          <w:sz w:val="20"/>
          <w:szCs w:val="20"/>
          <w:lang w:val="ca-ES"/>
        </w:rPr>
        <w:t xml:space="preserve"> </w:t>
      </w:r>
      <w:r>
        <w:rPr>
          <w:rFonts w:ascii="Arial" w:hAnsi="Arial" w:cs="Arial"/>
          <w:b/>
          <w:i/>
          <w:sz w:val="20"/>
          <w:szCs w:val="20"/>
          <w:lang w:val="ca-ES"/>
        </w:rPr>
        <w:t>pel Claustre de professors i pel Consell Escolar</w:t>
      </w:r>
    </w:p>
    <w:p w14:paraId="65E45654" w14:textId="77777777" w:rsidR="00767A83" w:rsidRPr="00B82722" w:rsidRDefault="00767A83">
      <w:pPr>
        <w:jc w:val="both"/>
        <w:rPr>
          <w:rFonts w:ascii="Arial" w:hAnsi="Arial" w:cs="Arial"/>
          <w:sz w:val="20"/>
          <w:szCs w:val="20"/>
          <w:lang w:val="ca-ES"/>
        </w:rPr>
      </w:pPr>
    </w:p>
    <w:p w14:paraId="640D42A2" w14:textId="0F0DCFD6" w:rsidR="00585FED" w:rsidRPr="00585FED" w:rsidRDefault="00585FED" w:rsidP="00585FED">
      <w:pPr>
        <w:jc w:val="both"/>
        <w:rPr>
          <w:rFonts w:ascii="Arial" w:hAnsi="Arial" w:cs="Arial"/>
          <w:sz w:val="20"/>
          <w:szCs w:val="20"/>
          <w:lang w:val="ca-ES"/>
        </w:rPr>
      </w:pPr>
      <w:r w:rsidRPr="00585FED">
        <w:rPr>
          <w:rFonts w:ascii="Arial" w:hAnsi="Arial" w:cs="Arial"/>
          <w:sz w:val="20"/>
          <w:szCs w:val="20"/>
          <w:lang w:val="ca-ES"/>
        </w:rPr>
        <w:t>8.1. Una vegada publicada la relació definitiva de persones candidates a participar en el procés de renovació i fins als set dies hàbils següents, es convocarà el Claustre de professors en el qual el director o directora farà una defensa de la seua autoavaluació i de la seua actualització del projecte de direcció i s'</w:t>
      </w:r>
      <w:r>
        <w:rPr>
          <w:rFonts w:ascii="Arial" w:hAnsi="Arial" w:cs="Arial"/>
          <w:sz w:val="20"/>
          <w:szCs w:val="20"/>
          <w:lang w:val="ca-ES"/>
        </w:rPr>
        <w:t xml:space="preserve">hi </w:t>
      </w:r>
      <w:r w:rsidRPr="00585FED">
        <w:rPr>
          <w:rFonts w:ascii="Arial" w:hAnsi="Arial" w:cs="Arial"/>
          <w:sz w:val="20"/>
          <w:szCs w:val="20"/>
          <w:lang w:val="ca-ES"/>
        </w:rPr>
        <w:t>analitzaran tant la labor de la direcció durant l'últim període com les propostes de millora.</w:t>
      </w:r>
    </w:p>
    <w:p w14:paraId="6BC23C2F" w14:textId="2CAFC985" w:rsidR="00585FED" w:rsidRPr="00585FED" w:rsidRDefault="00585FED" w:rsidP="00585FED">
      <w:pPr>
        <w:jc w:val="both"/>
        <w:rPr>
          <w:rFonts w:ascii="Arial" w:hAnsi="Arial" w:cs="Arial"/>
          <w:sz w:val="20"/>
          <w:szCs w:val="20"/>
          <w:lang w:val="ca-ES"/>
        </w:rPr>
      </w:pPr>
      <w:r w:rsidRPr="00585FED">
        <w:rPr>
          <w:rFonts w:ascii="Arial" w:hAnsi="Arial" w:cs="Arial"/>
          <w:sz w:val="20"/>
          <w:szCs w:val="20"/>
          <w:lang w:val="ca-ES"/>
        </w:rPr>
        <w:t xml:space="preserve">Finalitzada la defensa i l'anàlisi, </w:t>
      </w:r>
      <w:r>
        <w:rPr>
          <w:rFonts w:ascii="Arial" w:hAnsi="Arial" w:cs="Arial"/>
          <w:sz w:val="20"/>
          <w:szCs w:val="20"/>
          <w:lang w:val="ca-ES"/>
        </w:rPr>
        <w:t>les persones</w:t>
      </w:r>
      <w:r w:rsidRPr="00585FED">
        <w:rPr>
          <w:rFonts w:ascii="Arial" w:hAnsi="Arial" w:cs="Arial"/>
          <w:sz w:val="20"/>
          <w:szCs w:val="20"/>
          <w:lang w:val="ca-ES"/>
        </w:rPr>
        <w:t xml:space="preserve"> membres del Claustre, de manera individual i anònima, emplenaran l'annex IV, en el qual valoraran el desenvolupament del projecte de direcció.</w:t>
      </w:r>
    </w:p>
    <w:p w14:paraId="158BC72B" w14:textId="4DFCD343" w:rsidR="00585FED" w:rsidRPr="00585FED" w:rsidRDefault="00585FED" w:rsidP="00585FED">
      <w:pPr>
        <w:jc w:val="both"/>
        <w:rPr>
          <w:rFonts w:ascii="Arial" w:hAnsi="Arial" w:cs="Arial"/>
          <w:sz w:val="20"/>
          <w:szCs w:val="20"/>
          <w:lang w:val="ca-ES"/>
        </w:rPr>
      </w:pPr>
      <w:r w:rsidRPr="00585FED">
        <w:rPr>
          <w:rFonts w:ascii="Arial" w:hAnsi="Arial" w:cs="Arial"/>
          <w:sz w:val="20"/>
          <w:szCs w:val="20"/>
          <w:lang w:val="ca-ES"/>
        </w:rPr>
        <w:t>En l'acta de la sessió es faran constar les diverses intervencions realitzades i s'</w:t>
      </w:r>
      <w:r w:rsidR="002774B1">
        <w:rPr>
          <w:rFonts w:ascii="Arial" w:hAnsi="Arial" w:cs="Arial"/>
          <w:sz w:val="20"/>
          <w:szCs w:val="20"/>
          <w:lang w:val="ca-ES"/>
        </w:rPr>
        <w:t xml:space="preserve">hi </w:t>
      </w:r>
      <w:r w:rsidRPr="00585FED">
        <w:rPr>
          <w:rFonts w:ascii="Arial" w:hAnsi="Arial" w:cs="Arial"/>
          <w:sz w:val="20"/>
          <w:szCs w:val="20"/>
          <w:lang w:val="ca-ES"/>
        </w:rPr>
        <w:t xml:space="preserve">adjuntarà un resum de les valoracions emeses en la votació del Claustre, segons l'annex V. </w:t>
      </w:r>
    </w:p>
    <w:p w14:paraId="2E648C45" w14:textId="77777777" w:rsidR="00585FED" w:rsidRPr="00585FED" w:rsidRDefault="00585FED" w:rsidP="00585FED">
      <w:pPr>
        <w:jc w:val="both"/>
        <w:rPr>
          <w:rFonts w:ascii="Arial" w:hAnsi="Arial" w:cs="Arial"/>
          <w:sz w:val="20"/>
          <w:szCs w:val="20"/>
          <w:lang w:val="ca-ES"/>
        </w:rPr>
      </w:pPr>
    </w:p>
    <w:p w14:paraId="62661020" w14:textId="0E5188C9" w:rsidR="00585FED" w:rsidRPr="00585FED" w:rsidRDefault="00585FED" w:rsidP="00585FED">
      <w:pPr>
        <w:jc w:val="both"/>
        <w:rPr>
          <w:rFonts w:ascii="Arial" w:hAnsi="Arial" w:cs="Arial"/>
          <w:sz w:val="20"/>
          <w:szCs w:val="20"/>
          <w:lang w:val="ca-ES"/>
        </w:rPr>
      </w:pPr>
      <w:r w:rsidRPr="00585FED">
        <w:rPr>
          <w:rFonts w:ascii="Arial" w:hAnsi="Arial" w:cs="Arial"/>
          <w:sz w:val="20"/>
          <w:szCs w:val="20"/>
          <w:lang w:val="ca-ES"/>
        </w:rPr>
        <w:t xml:space="preserve">8.2. En el termini </w:t>
      </w:r>
      <w:proofErr w:type="spellStart"/>
      <w:r w:rsidRPr="00585FED">
        <w:rPr>
          <w:rFonts w:ascii="Arial" w:hAnsi="Arial" w:cs="Arial"/>
          <w:sz w:val="20"/>
          <w:szCs w:val="20"/>
          <w:lang w:val="ca-ES"/>
        </w:rPr>
        <w:t>establit</w:t>
      </w:r>
      <w:proofErr w:type="spellEnd"/>
      <w:r w:rsidRPr="00585FED">
        <w:rPr>
          <w:rFonts w:ascii="Arial" w:hAnsi="Arial" w:cs="Arial"/>
          <w:sz w:val="20"/>
          <w:szCs w:val="20"/>
          <w:lang w:val="ca-ES"/>
        </w:rPr>
        <w:t xml:space="preserve"> en el punt anterior, el Consell Escolar del centre celebrarà una sessió extraordinària, presidida per la persona que substitueix a</w:t>
      </w:r>
      <w:r w:rsidR="002774B1">
        <w:rPr>
          <w:rFonts w:ascii="Arial" w:hAnsi="Arial" w:cs="Arial"/>
          <w:sz w:val="20"/>
          <w:szCs w:val="20"/>
          <w:lang w:val="ca-ES"/>
        </w:rPr>
        <w:t xml:space="preserve"> </w:t>
      </w:r>
      <w:r w:rsidRPr="00585FED">
        <w:rPr>
          <w:rFonts w:ascii="Arial" w:hAnsi="Arial" w:cs="Arial"/>
          <w:sz w:val="20"/>
          <w:szCs w:val="20"/>
          <w:lang w:val="ca-ES"/>
        </w:rPr>
        <w:t>l</w:t>
      </w:r>
      <w:r w:rsidR="002774B1">
        <w:rPr>
          <w:rFonts w:ascii="Arial" w:hAnsi="Arial" w:cs="Arial"/>
          <w:sz w:val="20"/>
          <w:szCs w:val="20"/>
          <w:lang w:val="ca-ES"/>
        </w:rPr>
        <w:t>a</w:t>
      </w:r>
      <w:r w:rsidRPr="00585FED">
        <w:rPr>
          <w:rFonts w:ascii="Arial" w:hAnsi="Arial" w:cs="Arial"/>
          <w:sz w:val="20"/>
          <w:szCs w:val="20"/>
          <w:lang w:val="ca-ES"/>
        </w:rPr>
        <w:t xml:space="preserve"> titular de la direcció, d'acord amb el que s'estableix en l'article 14 del Decret 253/2019, de regulació de l'organització i funcionaments dels centres públics que imparteixen ensenyaments d'Educació infantil o d'Educació Primària, o amb l'article 13 del Decret 252/2019, de regulació de l'organització i funcionament dels centres públics que imparteixen ensenyaments d'Educació Secundària Obligatòria, Batxillerat i Formació Professional.</w:t>
      </w:r>
    </w:p>
    <w:p w14:paraId="00858C65" w14:textId="77777777" w:rsidR="00585FED" w:rsidRPr="00585FED" w:rsidRDefault="00585FED" w:rsidP="00585FED">
      <w:pPr>
        <w:jc w:val="both"/>
        <w:rPr>
          <w:rFonts w:ascii="Arial" w:hAnsi="Arial" w:cs="Arial"/>
          <w:sz w:val="20"/>
          <w:szCs w:val="20"/>
          <w:lang w:val="ca-ES"/>
        </w:rPr>
      </w:pPr>
    </w:p>
    <w:p w14:paraId="1E67C055" w14:textId="77777777" w:rsidR="00585FED" w:rsidRPr="00585FED" w:rsidRDefault="00585FED" w:rsidP="00585FED">
      <w:pPr>
        <w:jc w:val="both"/>
        <w:rPr>
          <w:rFonts w:ascii="Arial" w:hAnsi="Arial" w:cs="Arial"/>
          <w:sz w:val="20"/>
          <w:szCs w:val="20"/>
          <w:lang w:val="ca-ES"/>
        </w:rPr>
      </w:pPr>
      <w:r w:rsidRPr="00585FED">
        <w:rPr>
          <w:rFonts w:ascii="Arial" w:hAnsi="Arial" w:cs="Arial"/>
          <w:sz w:val="20"/>
          <w:szCs w:val="20"/>
          <w:lang w:val="ca-ES"/>
        </w:rPr>
        <w:t xml:space="preserve">En aquesta sessió s'analitzarà la labor de la direcció durant l'últim període de mandat, l'autoavaluació i l'actualització del projecte de direcció, així com l'acta del Claustre de professors. La persona candidata exposarà l'autoavaluació i l'actualització del projecte de direcció, i respondrà a les preguntes que li plantegen els membres del Consell Escolar. A continuació, es durà a terme una valoració del director o directora, que s'expressarà en els termes de “positiva” o “no positiva”. El resultat d'aquesta valoració serà “positiva” quan la majoria de vots emesos hagen sigut positius. </w:t>
      </w:r>
    </w:p>
    <w:p w14:paraId="0D4A34DB" w14:textId="77777777" w:rsidR="00585FED" w:rsidRPr="00585FED" w:rsidRDefault="00585FED" w:rsidP="00585FED">
      <w:pPr>
        <w:jc w:val="both"/>
        <w:rPr>
          <w:rFonts w:ascii="Arial" w:hAnsi="Arial" w:cs="Arial"/>
          <w:sz w:val="20"/>
          <w:szCs w:val="20"/>
          <w:lang w:val="ca-ES"/>
        </w:rPr>
      </w:pPr>
    </w:p>
    <w:p w14:paraId="72DA6878" w14:textId="2E8C8A0C" w:rsidR="00585FED" w:rsidRPr="00585FED" w:rsidRDefault="00585FED" w:rsidP="00585FED">
      <w:pPr>
        <w:jc w:val="both"/>
        <w:rPr>
          <w:rFonts w:ascii="Arial" w:hAnsi="Arial" w:cs="Arial"/>
          <w:sz w:val="20"/>
          <w:szCs w:val="20"/>
          <w:lang w:val="ca-ES"/>
        </w:rPr>
      </w:pPr>
      <w:r w:rsidRPr="00585FED">
        <w:rPr>
          <w:rFonts w:ascii="Arial" w:hAnsi="Arial" w:cs="Arial"/>
          <w:sz w:val="20"/>
          <w:szCs w:val="20"/>
          <w:lang w:val="ca-ES"/>
        </w:rPr>
        <w:t xml:space="preserve">8.3. </w:t>
      </w:r>
      <w:r w:rsidRPr="00585FED">
        <w:rPr>
          <w:rFonts w:ascii="Arial" w:hAnsi="Arial" w:cs="Arial"/>
          <w:sz w:val="20"/>
          <w:szCs w:val="20"/>
          <w:lang w:val="ca-ES"/>
        </w:rPr>
        <w:tab/>
        <w:t xml:space="preserve">La valoració emesa pel professorat en el claustre, així com el vot </w:t>
      </w:r>
      <w:r w:rsidR="005A3639">
        <w:rPr>
          <w:rFonts w:ascii="Arial" w:hAnsi="Arial" w:cs="Arial"/>
          <w:sz w:val="20"/>
          <w:szCs w:val="20"/>
          <w:lang w:val="ca-ES"/>
        </w:rPr>
        <w:t>de les persones</w:t>
      </w:r>
      <w:r w:rsidRPr="00585FED">
        <w:rPr>
          <w:rFonts w:ascii="Arial" w:hAnsi="Arial" w:cs="Arial"/>
          <w:sz w:val="20"/>
          <w:szCs w:val="20"/>
          <w:lang w:val="ca-ES"/>
        </w:rPr>
        <w:t xml:space="preserve"> representants que integren el Consell Escolar, serà directe, secret i no delegable.</w:t>
      </w:r>
    </w:p>
    <w:p w14:paraId="3FE6C0E9" w14:textId="77777777" w:rsidR="00585FED" w:rsidRPr="00585FED" w:rsidRDefault="00585FED" w:rsidP="00585FED">
      <w:pPr>
        <w:jc w:val="both"/>
        <w:rPr>
          <w:rFonts w:ascii="Arial" w:hAnsi="Arial" w:cs="Arial"/>
          <w:sz w:val="20"/>
          <w:szCs w:val="20"/>
          <w:lang w:val="ca-ES"/>
        </w:rPr>
      </w:pPr>
    </w:p>
    <w:p w14:paraId="6B745FE3" w14:textId="24558268" w:rsidR="00767A83" w:rsidRPr="00B82722" w:rsidRDefault="00585FED">
      <w:pPr>
        <w:jc w:val="both"/>
        <w:rPr>
          <w:rFonts w:ascii="Arial" w:hAnsi="Arial" w:cs="Arial"/>
          <w:b/>
          <w:i/>
          <w:sz w:val="20"/>
          <w:szCs w:val="20"/>
          <w:lang w:val="ca-ES"/>
        </w:rPr>
      </w:pPr>
      <w:r w:rsidRPr="00585FED">
        <w:rPr>
          <w:rFonts w:ascii="Arial" w:hAnsi="Arial" w:cs="Arial"/>
          <w:sz w:val="20"/>
          <w:szCs w:val="20"/>
          <w:lang w:val="ca-ES"/>
        </w:rPr>
        <w:t>La persona aspirant a la renovació del càrrec remetrà a través de OVIDOC el certificat de l'acta de la reunió del Consell Escolar que figura en l'annex VI, així com el certificat de l'acta del Claustre de professors que figura en l'annex V, a la Comissió d'Avaluació en el termini de dos dies hàbils des de la finalització de la sessió del Consell Escolar</w:t>
      </w:r>
      <w:r w:rsidR="005A3639">
        <w:rPr>
          <w:rFonts w:ascii="Arial" w:hAnsi="Arial" w:cs="Arial"/>
          <w:sz w:val="20"/>
          <w:szCs w:val="20"/>
          <w:lang w:val="ca-ES"/>
        </w:rPr>
        <w:t>.</w:t>
      </w:r>
    </w:p>
    <w:p w14:paraId="6A8F68CB" w14:textId="77777777" w:rsidR="00767A83" w:rsidRPr="00B82722" w:rsidRDefault="00767A83">
      <w:pPr>
        <w:jc w:val="both"/>
        <w:rPr>
          <w:rFonts w:ascii="Arial" w:hAnsi="Arial" w:cs="Arial"/>
          <w:b/>
          <w:bCs/>
          <w:i/>
          <w:iCs/>
          <w:sz w:val="20"/>
          <w:szCs w:val="20"/>
          <w:lang w:val="ca-ES"/>
        </w:rPr>
      </w:pPr>
    </w:p>
    <w:p w14:paraId="1AB43227" w14:textId="63AC2668" w:rsidR="00767A83" w:rsidRPr="00B82722" w:rsidRDefault="00CD59FB">
      <w:pPr>
        <w:jc w:val="both"/>
        <w:rPr>
          <w:rFonts w:ascii="Arial" w:hAnsi="Arial" w:cs="Arial"/>
          <w:b/>
          <w:bCs/>
          <w:i/>
          <w:iCs/>
          <w:sz w:val="20"/>
          <w:szCs w:val="20"/>
          <w:lang w:val="ca-ES"/>
        </w:rPr>
      </w:pPr>
      <w:r w:rsidRPr="00B82722">
        <w:rPr>
          <w:rFonts w:ascii="Arial" w:hAnsi="Arial" w:cs="Arial"/>
          <w:b/>
          <w:bCs/>
          <w:i/>
          <w:iCs/>
          <w:sz w:val="20"/>
          <w:szCs w:val="20"/>
          <w:lang w:val="ca-ES"/>
        </w:rPr>
        <w:t xml:space="preserve">Novena: </w:t>
      </w:r>
      <w:r w:rsidR="005A3639" w:rsidRPr="00B82722">
        <w:rPr>
          <w:rFonts w:ascii="Arial" w:hAnsi="Arial" w:cs="Arial"/>
          <w:b/>
          <w:bCs/>
          <w:i/>
          <w:iCs/>
          <w:sz w:val="20"/>
          <w:szCs w:val="20"/>
          <w:lang w:val="ca-ES"/>
        </w:rPr>
        <w:t>Règim</w:t>
      </w:r>
      <w:r w:rsidRPr="00B82722">
        <w:rPr>
          <w:rFonts w:ascii="Arial" w:hAnsi="Arial" w:cs="Arial"/>
          <w:b/>
          <w:bCs/>
          <w:i/>
          <w:iCs/>
          <w:sz w:val="20"/>
          <w:szCs w:val="20"/>
          <w:lang w:val="ca-ES"/>
        </w:rPr>
        <w:t xml:space="preserve"> d</w:t>
      </w:r>
      <w:r w:rsidR="005A3639">
        <w:rPr>
          <w:rFonts w:ascii="Arial" w:hAnsi="Arial" w:cs="Arial"/>
          <w:b/>
          <w:bCs/>
          <w:i/>
          <w:iCs/>
          <w:sz w:val="20"/>
          <w:szCs w:val="20"/>
          <w:lang w:val="ca-ES"/>
        </w:rPr>
        <w:t>’</w:t>
      </w:r>
      <w:r w:rsidR="005A3639" w:rsidRPr="00B82722">
        <w:rPr>
          <w:rFonts w:ascii="Arial" w:hAnsi="Arial" w:cs="Arial"/>
          <w:b/>
          <w:bCs/>
          <w:i/>
          <w:iCs/>
          <w:sz w:val="20"/>
          <w:szCs w:val="20"/>
          <w:lang w:val="ca-ES"/>
        </w:rPr>
        <w:t>abstencions</w:t>
      </w:r>
    </w:p>
    <w:p w14:paraId="0DF4C60E" w14:textId="77777777" w:rsidR="00767A83" w:rsidRPr="00B82722" w:rsidRDefault="00767A83">
      <w:pPr>
        <w:jc w:val="both"/>
        <w:rPr>
          <w:rFonts w:ascii="Arial" w:hAnsi="Arial" w:cs="Arial"/>
          <w:sz w:val="20"/>
          <w:szCs w:val="20"/>
          <w:lang w:val="ca-ES"/>
        </w:rPr>
      </w:pPr>
    </w:p>
    <w:p w14:paraId="0A69927C" w14:textId="23EBAC02" w:rsidR="00767A83" w:rsidRPr="00E644F7" w:rsidRDefault="00A702EF">
      <w:pPr>
        <w:jc w:val="both"/>
        <w:rPr>
          <w:rFonts w:ascii="Arial" w:hAnsi="Arial" w:cs="Arial"/>
          <w:sz w:val="20"/>
          <w:szCs w:val="20"/>
          <w:lang w:val="ca-ES"/>
        </w:rPr>
      </w:pPr>
      <w:r>
        <w:rPr>
          <w:rFonts w:ascii="Arial" w:hAnsi="Arial" w:cs="Arial"/>
          <w:sz w:val="20"/>
          <w:szCs w:val="20"/>
          <w:lang w:val="ca-ES"/>
        </w:rPr>
        <w:t>D’acord amb</w:t>
      </w:r>
      <w:r w:rsidRPr="00A702EF">
        <w:rPr>
          <w:rFonts w:ascii="Arial" w:hAnsi="Arial" w:cs="Arial"/>
          <w:sz w:val="20"/>
          <w:szCs w:val="20"/>
          <w:lang w:val="ca-ES"/>
        </w:rPr>
        <w:t xml:space="preserve"> el que s'estableix en l'article 19.3.c de la Llei 40/2015, d'1 d'octubre, de règim jurídic del sector públic, no podran </w:t>
      </w:r>
      <w:proofErr w:type="spellStart"/>
      <w:r w:rsidRPr="00A702EF">
        <w:rPr>
          <w:rFonts w:ascii="Arial" w:hAnsi="Arial" w:cs="Arial"/>
          <w:sz w:val="20"/>
          <w:szCs w:val="20"/>
          <w:lang w:val="ca-ES"/>
        </w:rPr>
        <w:t>abstindre's</w:t>
      </w:r>
      <w:proofErr w:type="spellEnd"/>
      <w:r w:rsidRPr="00A702EF">
        <w:rPr>
          <w:rFonts w:ascii="Arial" w:hAnsi="Arial" w:cs="Arial"/>
          <w:sz w:val="20"/>
          <w:szCs w:val="20"/>
          <w:lang w:val="ca-ES"/>
        </w:rPr>
        <w:t xml:space="preserve"> en les votacions </w:t>
      </w:r>
      <w:r>
        <w:rPr>
          <w:rFonts w:ascii="Arial" w:hAnsi="Arial" w:cs="Arial"/>
          <w:sz w:val="20"/>
          <w:szCs w:val="20"/>
          <w:lang w:val="ca-ES"/>
        </w:rPr>
        <w:t>les persones que,</w:t>
      </w:r>
      <w:r w:rsidRPr="00A702EF">
        <w:rPr>
          <w:rFonts w:ascii="Arial" w:hAnsi="Arial" w:cs="Arial"/>
          <w:sz w:val="20"/>
          <w:szCs w:val="20"/>
          <w:lang w:val="ca-ES"/>
        </w:rPr>
        <w:t xml:space="preserve"> per la seua qualitat d'autoritats o personal al servei de les Administracions públiques</w:t>
      </w:r>
      <w:r>
        <w:rPr>
          <w:rFonts w:ascii="Arial" w:hAnsi="Arial" w:cs="Arial"/>
          <w:sz w:val="20"/>
          <w:szCs w:val="20"/>
          <w:lang w:val="ca-ES"/>
        </w:rPr>
        <w:t>,</w:t>
      </w:r>
      <w:r w:rsidRPr="00A702EF">
        <w:rPr>
          <w:rFonts w:ascii="Arial" w:hAnsi="Arial" w:cs="Arial"/>
          <w:sz w:val="20"/>
          <w:szCs w:val="20"/>
          <w:lang w:val="ca-ES"/>
        </w:rPr>
        <w:t xml:space="preserve"> </w:t>
      </w:r>
      <w:proofErr w:type="spellStart"/>
      <w:r w:rsidRPr="00A702EF">
        <w:rPr>
          <w:rFonts w:ascii="Arial" w:hAnsi="Arial" w:cs="Arial"/>
          <w:sz w:val="20"/>
          <w:szCs w:val="20"/>
          <w:lang w:val="ca-ES"/>
        </w:rPr>
        <w:t>tinguen</w:t>
      </w:r>
      <w:proofErr w:type="spellEnd"/>
      <w:r w:rsidRPr="00A702EF">
        <w:rPr>
          <w:rFonts w:ascii="Arial" w:hAnsi="Arial" w:cs="Arial"/>
          <w:sz w:val="20"/>
          <w:szCs w:val="20"/>
          <w:lang w:val="ca-ES"/>
        </w:rPr>
        <w:t xml:space="preserve"> la condició de membres nats d'òrgans col·legiats, en virtut del càrrec que exerceixen. Sense perjudici d'això, el personal docent que </w:t>
      </w:r>
      <w:proofErr w:type="spellStart"/>
      <w:r w:rsidRPr="00A702EF">
        <w:rPr>
          <w:rFonts w:ascii="Arial" w:hAnsi="Arial" w:cs="Arial"/>
          <w:sz w:val="20"/>
          <w:szCs w:val="20"/>
          <w:lang w:val="ca-ES"/>
        </w:rPr>
        <w:t>concórrega</w:t>
      </w:r>
      <w:proofErr w:type="spellEnd"/>
      <w:r w:rsidRPr="00A702EF">
        <w:rPr>
          <w:rFonts w:ascii="Arial" w:hAnsi="Arial" w:cs="Arial"/>
          <w:sz w:val="20"/>
          <w:szCs w:val="20"/>
          <w:lang w:val="ca-ES"/>
        </w:rPr>
        <w:t xml:space="preserve"> al procés com a aspirant a la renovació com a director o directora s'abstindrà de participar en les votacions previstes en el </w:t>
      </w:r>
      <w:r w:rsidRPr="00E644F7">
        <w:rPr>
          <w:rFonts w:ascii="Arial" w:hAnsi="Arial" w:cs="Arial"/>
          <w:sz w:val="20"/>
          <w:szCs w:val="20"/>
          <w:lang w:val="ca-ES"/>
        </w:rPr>
        <w:t xml:space="preserve">Claustre i, si és el cas, en el Consell Escolar, per tindre </w:t>
      </w:r>
      <w:proofErr w:type="spellStart"/>
      <w:r w:rsidRPr="00E644F7">
        <w:rPr>
          <w:rFonts w:ascii="Arial" w:hAnsi="Arial" w:cs="Arial"/>
          <w:sz w:val="20"/>
          <w:szCs w:val="20"/>
          <w:lang w:val="ca-ES"/>
        </w:rPr>
        <w:t>interés</w:t>
      </w:r>
      <w:proofErr w:type="spellEnd"/>
      <w:r w:rsidRPr="00E644F7">
        <w:rPr>
          <w:rFonts w:ascii="Arial" w:hAnsi="Arial" w:cs="Arial"/>
          <w:sz w:val="20"/>
          <w:szCs w:val="20"/>
          <w:lang w:val="ca-ES"/>
        </w:rPr>
        <w:t xml:space="preserve"> personal en l'assumpte de què es tracta.</w:t>
      </w:r>
    </w:p>
    <w:p w14:paraId="0D5C03B9" w14:textId="77777777" w:rsidR="00A702EF" w:rsidRPr="00E644F7" w:rsidRDefault="00A702EF">
      <w:pPr>
        <w:jc w:val="both"/>
        <w:rPr>
          <w:rFonts w:ascii="Arial" w:hAnsi="Arial" w:cs="Arial"/>
          <w:sz w:val="20"/>
          <w:szCs w:val="20"/>
          <w:lang w:val="ca-ES"/>
        </w:rPr>
      </w:pPr>
    </w:p>
    <w:p w14:paraId="11EBC7F3" w14:textId="51915F72" w:rsidR="00845A8B" w:rsidRPr="00E644F7" w:rsidRDefault="00845A8B" w:rsidP="00845A8B">
      <w:pPr>
        <w:jc w:val="both"/>
        <w:rPr>
          <w:rFonts w:ascii="Arial" w:hAnsi="Arial" w:cs="Arial"/>
          <w:sz w:val="20"/>
          <w:szCs w:val="20"/>
          <w:lang w:val="ca-ES"/>
        </w:rPr>
      </w:pPr>
      <w:r w:rsidRPr="00E644F7">
        <w:rPr>
          <w:rFonts w:ascii="Arial" w:hAnsi="Arial" w:cs="Arial"/>
          <w:sz w:val="20"/>
          <w:szCs w:val="20"/>
          <w:lang w:val="ca-ES"/>
        </w:rPr>
        <w:t xml:space="preserve">Així mateix, el Decret 253/2019 estableix en els articles 29.8 i 33.11 que no podran </w:t>
      </w:r>
      <w:proofErr w:type="spellStart"/>
      <w:r w:rsidRPr="00E644F7">
        <w:rPr>
          <w:rFonts w:ascii="Arial" w:hAnsi="Arial" w:cs="Arial"/>
          <w:sz w:val="20"/>
          <w:szCs w:val="20"/>
          <w:lang w:val="ca-ES"/>
        </w:rPr>
        <w:t>abstindre's</w:t>
      </w:r>
      <w:proofErr w:type="spellEnd"/>
      <w:r w:rsidRPr="00E644F7">
        <w:rPr>
          <w:rFonts w:ascii="Arial" w:hAnsi="Arial" w:cs="Arial"/>
          <w:sz w:val="20"/>
          <w:szCs w:val="20"/>
          <w:lang w:val="ca-ES"/>
        </w:rPr>
        <w:t xml:space="preserve"> en votacions en qualitat d'autoritat o personal al servei de les Administracions públiques les persones que </w:t>
      </w:r>
      <w:proofErr w:type="spellStart"/>
      <w:r w:rsidRPr="00E644F7">
        <w:rPr>
          <w:rFonts w:ascii="Arial" w:hAnsi="Arial" w:cs="Arial"/>
          <w:sz w:val="20"/>
          <w:szCs w:val="20"/>
          <w:lang w:val="ca-ES"/>
        </w:rPr>
        <w:t>tinguen</w:t>
      </w:r>
      <w:proofErr w:type="spellEnd"/>
      <w:r w:rsidRPr="00E644F7">
        <w:rPr>
          <w:rFonts w:ascii="Arial" w:hAnsi="Arial" w:cs="Arial"/>
          <w:sz w:val="20"/>
          <w:szCs w:val="20"/>
          <w:lang w:val="ca-ES"/>
        </w:rPr>
        <w:t xml:space="preserve"> la </w:t>
      </w:r>
      <w:r w:rsidRPr="00E644F7">
        <w:rPr>
          <w:rFonts w:ascii="Arial" w:hAnsi="Arial" w:cs="Arial"/>
          <w:sz w:val="20"/>
          <w:szCs w:val="20"/>
          <w:lang w:val="ca-ES"/>
        </w:rPr>
        <w:lastRenderedPageBreak/>
        <w:t xml:space="preserve">condició de membres nats del Consell Escolar, en virtut del càrrec que </w:t>
      </w:r>
      <w:proofErr w:type="spellStart"/>
      <w:r w:rsidRPr="00E644F7">
        <w:rPr>
          <w:rFonts w:ascii="Arial" w:hAnsi="Arial" w:cs="Arial"/>
          <w:sz w:val="20"/>
          <w:szCs w:val="20"/>
          <w:lang w:val="ca-ES"/>
        </w:rPr>
        <w:t>exercisquen</w:t>
      </w:r>
      <w:proofErr w:type="spellEnd"/>
      <w:r w:rsidRPr="00E644F7">
        <w:rPr>
          <w:rFonts w:ascii="Arial" w:hAnsi="Arial" w:cs="Arial"/>
          <w:sz w:val="20"/>
          <w:szCs w:val="20"/>
          <w:lang w:val="ca-ES"/>
        </w:rPr>
        <w:t xml:space="preserve">, excepte quan els </w:t>
      </w:r>
      <w:proofErr w:type="spellStart"/>
      <w:r w:rsidRPr="00E644F7">
        <w:rPr>
          <w:rFonts w:ascii="Arial" w:hAnsi="Arial" w:cs="Arial"/>
          <w:sz w:val="20"/>
          <w:szCs w:val="20"/>
          <w:lang w:val="ca-ES"/>
        </w:rPr>
        <w:t>siguen</w:t>
      </w:r>
      <w:proofErr w:type="spellEnd"/>
      <w:r w:rsidRPr="00E644F7">
        <w:rPr>
          <w:rFonts w:ascii="Arial" w:hAnsi="Arial" w:cs="Arial"/>
          <w:sz w:val="20"/>
          <w:szCs w:val="20"/>
          <w:lang w:val="ca-ES"/>
        </w:rPr>
        <w:t xml:space="preserve"> aplicables qualssevol dels motius d'abstenció regulats en la Llei 40/2015.</w:t>
      </w:r>
    </w:p>
    <w:p w14:paraId="1D626755" w14:textId="77777777" w:rsidR="00845A8B" w:rsidRPr="00E644F7" w:rsidRDefault="00845A8B" w:rsidP="00845A8B">
      <w:pPr>
        <w:jc w:val="both"/>
        <w:rPr>
          <w:rFonts w:ascii="Arial" w:hAnsi="Arial" w:cs="Arial"/>
          <w:sz w:val="20"/>
          <w:szCs w:val="20"/>
          <w:lang w:val="ca-ES"/>
        </w:rPr>
      </w:pPr>
    </w:p>
    <w:p w14:paraId="48817F41" w14:textId="5107813B" w:rsidR="00845A8B" w:rsidRPr="00E644F7" w:rsidRDefault="00845A8B" w:rsidP="00845A8B">
      <w:pPr>
        <w:jc w:val="both"/>
        <w:rPr>
          <w:rFonts w:ascii="Arial" w:hAnsi="Arial" w:cs="Arial"/>
          <w:sz w:val="20"/>
          <w:szCs w:val="20"/>
          <w:lang w:val="ca-ES"/>
        </w:rPr>
      </w:pPr>
      <w:r w:rsidRPr="00E644F7">
        <w:rPr>
          <w:rFonts w:ascii="Arial" w:hAnsi="Arial" w:cs="Arial"/>
          <w:sz w:val="20"/>
          <w:szCs w:val="20"/>
          <w:lang w:val="ca-ES"/>
        </w:rPr>
        <w:t xml:space="preserve">D’altra banda, el Decret 252/2019 manifesta en els articles 30.8 i 34.11 que el professorat que </w:t>
      </w:r>
      <w:proofErr w:type="spellStart"/>
      <w:r w:rsidRPr="00E644F7">
        <w:rPr>
          <w:rFonts w:ascii="Arial" w:hAnsi="Arial" w:cs="Arial"/>
          <w:sz w:val="20"/>
          <w:szCs w:val="20"/>
          <w:lang w:val="ca-ES"/>
        </w:rPr>
        <w:t>forme</w:t>
      </w:r>
      <w:proofErr w:type="spellEnd"/>
      <w:r w:rsidRPr="00E644F7">
        <w:rPr>
          <w:rFonts w:ascii="Arial" w:hAnsi="Arial" w:cs="Arial"/>
          <w:sz w:val="20"/>
          <w:szCs w:val="20"/>
          <w:lang w:val="ca-ES"/>
        </w:rPr>
        <w:t xml:space="preserve"> part de l'equip directiu del centre no podrà </w:t>
      </w:r>
      <w:proofErr w:type="spellStart"/>
      <w:r w:rsidRPr="00E644F7">
        <w:rPr>
          <w:rFonts w:ascii="Arial" w:hAnsi="Arial" w:cs="Arial"/>
          <w:sz w:val="20"/>
          <w:szCs w:val="20"/>
          <w:lang w:val="ca-ES"/>
        </w:rPr>
        <w:t>abstindre's</w:t>
      </w:r>
      <w:proofErr w:type="spellEnd"/>
      <w:r w:rsidRPr="00E644F7">
        <w:rPr>
          <w:rFonts w:ascii="Arial" w:hAnsi="Arial" w:cs="Arial"/>
          <w:sz w:val="20"/>
          <w:szCs w:val="20"/>
          <w:lang w:val="ca-ES"/>
        </w:rPr>
        <w:t xml:space="preserve"> en les votacions corresponents al claustre del professorat, excepte quan els </w:t>
      </w:r>
      <w:proofErr w:type="spellStart"/>
      <w:r w:rsidRPr="00E644F7">
        <w:rPr>
          <w:rFonts w:ascii="Arial" w:hAnsi="Arial" w:cs="Arial"/>
          <w:sz w:val="20"/>
          <w:szCs w:val="20"/>
          <w:lang w:val="ca-ES"/>
        </w:rPr>
        <w:t>siguen</w:t>
      </w:r>
      <w:proofErr w:type="spellEnd"/>
      <w:r w:rsidRPr="00E644F7">
        <w:rPr>
          <w:rFonts w:ascii="Arial" w:hAnsi="Arial" w:cs="Arial"/>
          <w:sz w:val="20"/>
          <w:szCs w:val="20"/>
          <w:lang w:val="ca-ES"/>
        </w:rPr>
        <w:t xml:space="preserve"> aplicables qualssevol dels motius d'abstenció regulats en la Llei 40/2015.</w:t>
      </w:r>
    </w:p>
    <w:p w14:paraId="3270C25E" w14:textId="77777777" w:rsidR="00767A83" w:rsidRPr="00E644F7" w:rsidRDefault="00767A83">
      <w:pPr>
        <w:jc w:val="both"/>
        <w:rPr>
          <w:rFonts w:ascii="Arial" w:hAnsi="Arial" w:cs="Arial"/>
          <w:sz w:val="20"/>
          <w:szCs w:val="20"/>
          <w:lang w:val="ca-ES"/>
        </w:rPr>
      </w:pPr>
    </w:p>
    <w:p w14:paraId="0980145F" w14:textId="3D1B814C" w:rsidR="00767A83" w:rsidRDefault="00845A8B">
      <w:pPr>
        <w:jc w:val="both"/>
        <w:rPr>
          <w:rFonts w:ascii="Arial" w:hAnsi="Arial" w:cs="Arial"/>
          <w:sz w:val="20"/>
          <w:szCs w:val="20"/>
          <w:lang w:val="ca-ES"/>
        </w:rPr>
      </w:pPr>
      <w:r w:rsidRPr="00E644F7">
        <w:rPr>
          <w:rFonts w:ascii="Arial" w:hAnsi="Arial" w:cs="Arial"/>
          <w:sz w:val="20"/>
          <w:szCs w:val="20"/>
          <w:lang w:val="ca-ES"/>
        </w:rPr>
        <w:t>També seran aplicables els motius d'abstenció que estableix l'article 23 de la Llei 40/2015, tenint en compte que, en cap cas, es considerarà que els i les docents proposats com a membres de l'equip directiu de la persona aspirant concorren en el motiu d'abstenció explicitat en l'apartat a) de l'article 23 de l'esmentada</w:t>
      </w:r>
      <w:r w:rsidRPr="00845A8B">
        <w:rPr>
          <w:rFonts w:ascii="Arial" w:hAnsi="Arial" w:cs="Arial"/>
          <w:sz w:val="20"/>
          <w:szCs w:val="20"/>
          <w:lang w:val="ca-ES"/>
        </w:rPr>
        <w:t xml:space="preserve"> Llei 40/2015.</w:t>
      </w:r>
    </w:p>
    <w:p w14:paraId="1203F6B0" w14:textId="77777777" w:rsidR="00845A8B" w:rsidRPr="00B82722" w:rsidRDefault="00845A8B">
      <w:pPr>
        <w:jc w:val="both"/>
        <w:rPr>
          <w:rFonts w:ascii="Arial" w:hAnsi="Arial" w:cs="Arial"/>
          <w:sz w:val="20"/>
          <w:szCs w:val="20"/>
          <w:lang w:val="ca-ES"/>
        </w:rPr>
      </w:pPr>
    </w:p>
    <w:p w14:paraId="119A4440" w14:textId="11A8D6A4" w:rsidR="00767A83" w:rsidRPr="00B82722" w:rsidRDefault="00E15DCF">
      <w:pPr>
        <w:jc w:val="both"/>
        <w:rPr>
          <w:rFonts w:ascii="Arial" w:hAnsi="Arial" w:cs="Arial"/>
          <w:b/>
          <w:bCs/>
          <w:i/>
          <w:iCs/>
          <w:sz w:val="20"/>
          <w:szCs w:val="20"/>
          <w:lang w:val="ca-ES"/>
        </w:rPr>
      </w:pPr>
      <w:r>
        <w:rPr>
          <w:rFonts w:ascii="Arial" w:hAnsi="Arial" w:cs="Arial"/>
          <w:b/>
          <w:bCs/>
          <w:i/>
          <w:iCs/>
          <w:sz w:val="20"/>
          <w:szCs w:val="20"/>
          <w:lang w:val="ca-ES"/>
        </w:rPr>
        <w:t>Desena</w:t>
      </w:r>
      <w:r w:rsidR="00CD59FB" w:rsidRPr="00B82722">
        <w:rPr>
          <w:rFonts w:ascii="Arial" w:hAnsi="Arial" w:cs="Arial"/>
          <w:b/>
          <w:bCs/>
          <w:i/>
          <w:iCs/>
          <w:sz w:val="20"/>
          <w:szCs w:val="20"/>
          <w:lang w:val="ca-ES"/>
        </w:rPr>
        <w:t xml:space="preserve">. </w:t>
      </w:r>
      <w:r>
        <w:rPr>
          <w:rFonts w:ascii="Arial" w:hAnsi="Arial" w:cs="Arial"/>
          <w:b/>
          <w:bCs/>
          <w:i/>
          <w:iCs/>
          <w:sz w:val="20"/>
          <w:szCs w:val="20"/>
          <w:lang w:val="ca-ES"/>
        </w:rPr>
        <w:t>Actuacions de la Comissió d’Avaluació i procediment de valoració del director o directora</w:t>
      </w:r>
    </w:p>
    <w:p w14:paraId="66390684" w14:textId="77777777" w:rsidR="00767A83" w:rsidRPr="00B82722" w:rsidRDefault="00767A83">
      <w:pPr>
        <w:jc w:val="both"/>
        <w:rPr>
          <w:rFonts w:ascii="Arial" w:hAnsi="Arial" w:cs="Arial"/>
          <w:sz w:val="20"/>
          <w:szCs w:val="20"/>
          <w:highlight w:val="yellow"/>
          <w:lang w:val="ca-ES"/>
        </w:rPr>
      </w:pPr>
    </w:p>
    <w:p w14:paraId="34BBE9CB" w14:textId="4C91F3F7" w:rsidR="00767A83" w:rsidRPr="00B82722" w:rsidRDefault="00CD59FB">
      <w:pPr>
        <w:jc w:val="both"/>
        <w:rPr>
          <w:rFonts w:ascii="Arial" w:hAnsi="Arial" w:cs="Arial"/>
          <w:sz w:val="20"/>
          <w:szCs w:val="20"/>
          <w:lang w:val="ca-ES"/>
        </w:rPr>
      </w:pPr>
      <w:r w:rsidRPr="00B82722">
        <w:rPr>
          <w:rFonts w:ascii="Arial" w:hAnsi="Arial" w:cs="Arial"/>
          <w:sz w:val="20"/>
          <w:szCs w:val="20"/>
          <w:lang w:val="ca-ES"/>
        </w:rPr>
        <w:t xml:space="preserve">10.1. </w:t>
      </w:r>
      <w:r w:rsidR="00E15DCF" w:rsidRPr="00B82722">
        <w:rPr>
          <w:rFonts w:ascii="Arial" w:hAnsi="Arial" w:cs="Arial"/>
          <w:sz w:val="20"/>
          <w:szCs w:val="20"/>
          <w:lang w:val="ca-ES"/>
        </w:rPr>
        <w:t>Procediment</w:t>
      </w:r>
      <w:r w:rsidRPr="00B82722">
        <w:rPr>
          <w:rFonts w:ascii="Arial" w:hAnsi="Arial" w:cs="Arial"/>
          <w:sz w:val="20"/>
          <w:szCs w:val="20"/>
          <w:lang w:val="ca-ES"/>
        </w:rPr>
        <w:t xml:space="preserve"> p</w:t>
      </w:r>
      <w:r w:rsidR="00E15DCF">
        <w:rPr>
          <w:rFonts w:ascii="Arial" w:hAnsi="Arial" w:cs="Arial"/>
          <w:sz w:val="20"/>
          <w:szCs w:val="20"/>
          <w:lang w:val="ca-ES"/>
        </w:rPr>
        <w:t>er a la valoració del director o directora</w:t>
      </w:r>
      <w:r w:rsidRPr="00B82722">
        <w:rPr>
          <w:rFonts w:ascii="Arial" w:hAnsi="Arial" w:cs="Arial"/>
          <w:sz w:val="20"/>
          <w:szCs w:val="20"/>
          <w:lang w:val="ca-ES"/>
        </w:rPr>
        <w:t>.</w:t>
      </w:r>
    </w:p>
    <w:p w14:paraId="2804E38B" w14:textId="77777777" w:rsidR="00767A83" w:rsidRPr="00B82722" w:rsidRDefault="00767A83">
      <w:pPr>
        <w:jc w:val="both"/>
        <w:rPr>
          <w:rFonts w:ascii="Arial" w:hAnsi="Arial" w:cs="Arial"/>
          <w:sz w:val="20"/>
          <w:szCs w:val="20"/>
          <w:lang w:val="ca-ES"/>
        </w:rPr>
      </w:pPr>
    </w:p>
    <w:p w14:paraId="5E9A1A52" w14:textId="1EC3C06D" w:rsidR="00767A83" w:rsidRPr="00B82722" w:rsidRDefault="00E15DCF">
      <w:pPr>
        <w:jc w:val="both"/>
        <w:rPr>
          <w:rFonts w:ascii="Arial" w:hAnsi="Arial" w:cs="Arial"/>
          <w:sz w:val="20"/>
          <w:szCs w:val="20"/>
          <w:lang w:val="ca-ES"/>
        </w:rPr>
      </w:pPr>
      <w:r w:rsidRPr="00E15DCF">
        <w:rPr>
          <w:rFonts w:ascii="Arial" w:hAnsi="Arial" w:cs="Arial"/>
          <w:sz w:val="20"/>
          <w:szCs w:val="20"/>
          <w:lang w:val="ca-ES"/>
        </w:rPr>
        <w:t xml:space="preserve">La Comissió d'Avaluació celebrarà quantes reunions </w:t>
      </w:r>
      <w:proofErr w:type="spellStart"/>
      <w:r w:rsidRPr="00E15DCF">
        <w:rPr>
          <w:rFonts w:ascii="Arial" w:hAnsi="Arial" w:cs="Arial"/>
          <w:sz w:val="20"/>
          <w:szCs w:val="20"/>
          <w:lang w:val="ca-ES"/>
        </w:rPr>
        <w:t>considere</w:t>
      </w:r>
      <w:proofErr w:type="spellEnd"/>
      <w:r w:rsidRPr="00E15DCF">
        <w:rPr>
          <w:rFonts w:ascii="Arial" w:hAnsi="Arial" w:cs="Arial"/>
          <w:sz w:val="20"/>
          <w:szCs w:val="20"/>
          <w:lang w:val="ca-ES"/>
        </w:rPr>
        <w:t xml:space="preserve"> necessàries per a valorar els documents rebuts i emetre l'informe de valoració corresponent. Aquest informe de valoració haurà de tindre en compte</w:t>
      </w:r>
      <w:r w:rsidR="00CD59FB" w:rsidRPr="00B82722">
        <w:rPr>
          <w:rFonts w:ascii="Arial" w:hAnsi="Arial" w:cs="Arial"/>
          <w:sz w:val="20"/>
          <w:szCs w:val="20"/>
          <w:lang w:val="ca-ES"/>
        </w:rPr>
        <w:t>:</w:t>
      </w:r>
    </w:p>
    <w:p w14:paraId="58F098EC" w14:textId="2F4C6CA8" w:rsidR="00767A83" w:rsidRPr="00B82722" w:rsidRDefault="00CD59FB">
      <w:pPr>
        <w:jc w:val="both"/>
        <w:rPr>
          <w:rFonts w:ascii="Arial" w:hAnsi="Arial" w:cs="Arial"/>
          <w:sz w:val="20"/>
          <w:szCs w:val="20"/>
          <w:lang w:val="ca-ES"/>
        </w:rPr>
      </w:pPr>
      <w:r w:rsidRPr="00B82722">
        <w:rPr>
          <w:rFonts w:ascii="Arial" w:hAnsi="Arial" w:cs="Arial"/>
          <w:sz w:val="20"/>
          <w:szCs w:val="20"/>
          <w:lang w:val="ca-ES"/>
        </w:rPr>
        <w:t xml:space="preserve">a) </w:t>
      </w:r>
      <w:r w:rsidR="00E15DCF">
        <w:rPr>
          <w:rFonts w:ascii="Arial" w:hAnsi="Arial" w:cs="Arial"/>
          <w:sz w:val="20"/>
          <w:szCs w:val="20"/>
          <w:lang w:val="ca-ES"/>
        </w:rPr>
        <w:t>L’informe d’avaluació realitzat per la Inspecció d’Educació.</w:t>
      </w:r>
    </w:p>
    <w:p w14:paraId="21278D79" w14:textId="6BE7F136" w:rsidR="00767A83" w:rsidRPr="00B82722" w:rsidRDefault="00CD59FB">
      <w:pPr>
        <w:jc w:val="both"/>
        <w:rPr>
          <w:rFonts w:ascii="Times New Roman" w:hAnsi="Times New Roman" w:cs="Arial"/>
          <w:color w:val="1D1D1B"/>
          <w:lang w:val="ca-ES"/>
        </w:rPr>
      </w:pPr>
      <w:r w:rsidRPr="00B82722">
        <w:rPr>
          <w:rFonts w:ascii="Arial" w:hAnsi="Arial" w:cs="Arial"/>
          <w:sz w:val="20"/>
          <w:szCs w:val="20"/>
          <w:lang w:val="ca-ES"/>
        </w:rPr>
        <w:t>b) L</w:t>
      </w:r>
      <w:r w:rsidR="00E15DCF">
        <w:rPr>
          <w:rFonts w:ascii="Arial" w:hAnsi="Arial" w:cs="Arial"/>
          <w:sz w:val="20"/>
          <w:szCs w:val="20"/>
          <w:lang w:val="ca-ES"/>
        </w:rPr>
        <w:t>’autoavaluació i l’actualització del projecte de direcció.</w:t>
      </w:r>
    </w:p>
    <w:p w14:paraId="056B187A" w14:textId="68023F05" w:rsidR="00767A83" w:rsidRPr="00B82722" w:rsidRDefault="00CD59FB" w:rsidP="00EF65F4">
      <w:pPr>
        <w:ind w:left="420" w:hanging="420"/>
        <w:jc w:val="both"/>
        <w:rPr>
          <w:rFonts w:ascii="Arial" w:hAnsi="Arial" w:cs="Arial"/>
          <w:sz w:val="20"/>
          <w:szCs w:val="20"/>
          <w:lang w:val="ca-ES"/>
        </w:rPr>
      </w:pPr>
      <w:r w:rsidRPr="00B82722">
        <w:rPr>
          <w:rFonts w:ascii="Arial" w:hAnsi="Arial" w:cs="Arial"/>
          <w:sz w:val="20"/>
          <w:szCs w:val="20"/>
          <w:lang w:val="ca-ES"/>
        </w:rPr>
        <w:t xml:space="preserve">c) </w:t>
      </w:r>
      <w:r w:rsidR="00E15DCF">
        <w:rPr>
          <w:rFonts w:ascii="Arial" w:hAnsi="Arial" w:cs="Arial"/>
          <w:sz w:val="20"/>
          <w:szCs w:val="20"/>
          <w:lang w:val="ca-ES"/>
        </w:rPr>
        <w:t>El certificat de l’acta de la reunió del Consell Escolar en què es fa constar el resultat de la votació, juntament amb l’acta del Claustre de professors.</w:t>
      </w:r>
    </w:p>
    <w:p w14:paraId="7896B8AA" w14:textId="77777777" w:rsidR="00767A83" w:rsidRPr="00B82722" w:rsidRDefault="00767A83">
      <w:pPr>
        <w:jc w:val="both"/>
        <w:rPr>
          <w:rFonts w:ascii="Arial" w:hAnsi="Arial" w:cs="Arial"/>
          <w:sz w:val="20"/>
          <w:szCs w:val="20"/>
          <w:lang w:val="ca-ES"/>
        </w:rPr>
      </w:pPr>
    </w:p>
    <w:p w14:paraId="4394FE4C" w14:textId="77777777" w:rsidR="00E15DCF" w:rsidRPr="00E15DCF" w:rsidRDefault="00E15DCF" w:rsidP="00E15DCF">
      <w:pPr>
        <w:jc w:val="both"/>
        <w:rPr>
          <w:rFonts w:ascii="Arial" w:eastAsia="Times New Roman" w:hAnsi="Arial" w:cs="Arial"/>
          <w:sz w:val="20"/>
          <w:szCs w:val="20"/>
          <w:lang w:val="ca-ES" w:bidi="ar-SA"/>
        </w:rPr>
      </w:pPr>
      <w:r w:rsidRPr="00E15DCF">
        <w:rPr>
          <w:rFonts w:ascii="Arial" w:eastAsia="Times New Roman" w:hAnsi="Arial" w:cs="Arial"/>
          <w:sz w:val="20"/>
          <w:szCs w:val="20"/>
          <w:lang w:val="ca-ES" w:bidi="ar-SA"/>
        </w:rPr>
        <w:t>10.2. La Comissió d'Avaluació valorarà positivament les candidatures que hagen sigut valorades de manera positiva per part del Consell Escolar i de la Inspecció d'Educació.</w:t>
      </w:r>
    </w:p>
    <w:p w14:paraId="45EC8DDD" w14:textId="77777777" w:rsidR="00E15DCF" w:rsidRPr="00E15DCF" w:rsidRDefault="00E15DCF" w:rsidP="00E15DCF">
      <w:pPr>
        <w:jc w:val="both"/>
        <w:rPr>
          <w:rFonts w:ascii="Arial" w:eastAsia="Times New Roman" w:hAnsi="Arial" w:cs="Arial"/>
          <w:sz w:val="20"/>
          <w:szCs w:val="20"/>
          <w:lang w:val="ca-ES" w:bidi="ar-SA"/>
        </w:rPr>
      </w:pPr>
    </w:p>
    <w:p w14:paraId="1F0B327A" w14:textId="77777777" w:rsidR="00E15DCF" w:rsidRPr="00E15DCF" w:rsidRDefault="00E15DCF" w:rsidP="00E15DCF">
      <w:pPr>
        <w:jc w:val="both"/>
        <w:rPr>
          <w:rFonts w:ascii="Arial" w:eastAsia="Times New Roman" w:hAnsi="Arial" w:cs="Arial"/>
          <w:sz w:val="20"/>
          <w:szCs w:val="20"/>
          <w:lang w:val="ca-ES" w:bidi="ar-SA"/>
        </w:rPr>
      </w:pPr>
      <w:r w:rsidRPr="00E15DCF">
        <w:rPr>
          <w:rFonts w:ascii="Arial" w:eastAsia="Times New Roman" w:hAnsi="Arial" w:cs="Arial"/>
          <w:sz w:val="20"/>
          <w:szCs w:val="20"/>
          <w:lang w:val="ca-ES" w:bidi="ar-SA"/>
        </w:rPr>
        <w:t>10.3. La Comissió d'Avaluació valorarà negativament les candidatures que hagen sigut valorades de manera negativa pel Consell Escolar.</w:t>
      </w:r>
    </w:p>
    <w:p w14:paraId="0B9C27F9" w14:textId="77777777" w:rsidR="00E15DCF" w:rsidRPr="00E15DCF" w:rsidRDefault="00E15DCF" w:rsidP="00E15DCF">
      <w:pPr>
        <w:jc w:val="both"/>
        <w:rPr>
          <w:rFonts w:ascii="Arial" w:eastAsia="Times New Roman" w:hAnsi="Arial" w:cs="Arial"/>
          <w:sz w:val="20"/>
          <w:szCs w:val="20"/>
          <w:lang w:val="ca-ES" w:bidi="ar-SA"/>
        </w:rPr>
      </w:pPr>
    </w:p>
    <w:p w14:paraId="248A6E78" w14:textId="18B1E7C1" w:rsidR="00E15DCF" w:rsidRDefault="00E15DCF" w:rsidP="00E15DCF">
      <w:pPr>
        <w:jc w:val="both"/>
        <w:rPr>
          <w:rFonts w:ascii="Arial" w:eastAsia="Times New Roman" w:hAnsi="Arial" w:cs="Arial"/>
          <w:sz w:val="20"/>
          <w:szCs w:val="20"/>
          <w:lang w:val="ca-ES" w:bidi="ar-SA"/>
        </w:rPr>
      </w:pPr>
      <w:r w:rsidRPr="00E15DCF">
        <w:rPr>
          <w:rFonts w:ascii="Arial" w:eastAsia="Times New Roman" w:hAnsi="Arial" w:cs="Arial"/>
          <w:sz w:val="20"/>
          <w:szCs w:val="20"/>
          <w:lang w:val="ca-ES" w:bidi="ar-SA"/>
        </w:rPr>
        <w:t xml:space="preserve">10.4. En els casos en </w:t>
      </w:r>
      <w:r>
        <w:rPr>
          <w:rFonts w:ascii="Arial" w:eastAsia="Times New Roman" w:hAnsi="Arial" w:cs="Arial"/>
          <w:sz w:val="20"/>
          <w:szCs w:val="20"/>
          <w:lang w:val="ca-ES" w:bidi="ar-SA"/>
        </w:rPr>
        <w:t>què</w:t>
      </w:r>
      <w:r w:rsidRPr="00E15DCF">
        <w:rPr>
          <w:rFonts w:ascii="Arial" w:eastAsia="Times New Roman" w:hAnsi="Arial" w:cs="Arial"/>
          <w:sz w:val="20"/>
          <w:szCs w:val="20"/>
          <w:lang w:val="ca-ES" w:bidi="ar-SA"/>
        </w:rPr>
        <w:t xml:space="preserve"> l'informe d'inspecció </w:t>
      </w:r>
      <w:proofErr w:type="spellStart"/>
      <w:r w:rsidRPr="00E15DCF">
        <w:rPr>
          <w:rFonts w:ascii="Arial" w:eastAsia="Times New Roman" w:hAnsi="Arial" w:cs="Arial"/>
          <w:sz w:val="20"/>
          <w:szCs w:val="20"/>
          <w:lang w:val="ca-ES" w:bidi="ar-SA"/>
        </w:rPr>
        <w:t>siga</w:t>
      </w:r>
      <w:proofErr w:type="spellEnd"/>
      <w:r w:rsidRPr="00E15DCF">
        <w:rPr>
          <w:rFonts w:ascii="Arial" w:eastAsia="Times New Roman" w:hAnsi="Arial" w:cs="Arial"/>
          <w:sz w:val="20"/>
          <w:szCs w:val="20"/>
          <w:lang w:val="ca-ES" w:bidi="ar-SA"/>
        </w:rPr>
        <w:t xml:space="preserve"> desfavorable i la valoració del Consell Escolar </w:t>
      </w:r>
      <w:proofErr w:type="spellStart"/>
      <w:r w:rsidRPr="00E15DCF">
        <w:rPr>
          <w:rFonts w:ascii="Arial" w:eastAsia="Times New Roman" w:hAnsi="Arial" w:cs="Arial"/>
          <w:sz w:val="20"/>
          <w:szCs w:val="20"/>
          <w:lang w:val="ca-ES" w:bidi="ar-SA"/>
        </w:rPr>
        <w:t>siga</w:t>
      </w:r>
      <w:proofErr w:type="spellEnd"/>
      <w:r w:rsidRPr="00E15DCF">
        <w:rPr>
          <w:rFonts w:ascii="Arial" w:eastAsia="Times New Roman" w:hAnsi="Arial" w:cs="Arial"/>
          <w:sz w:val="20"/>
          <w:szCs w:val="20"/>
          <w:lang w:val="ca-ES" w:bidi="ar-SA"/>
        </w:rPr>
        <w:t xml:space="preserve"> positiva, la Comissió d'Avaluació estudiarà les al·legacions presentades per la persona candidata</w:t>
      </w:r>
      <w:r>
        <w:rPr>
          <w:rFonts w:ascii="Arial" w:eastAsia="Times New Roman" w:hAnsi="Arial" w:cs="Arial"/>
          <w:sz w:val="20"/>
          <w:szCs w:val="20"/>
          <w:lang w:val="ca-ES" w:bidi="ar-SA"/>
        </w:rPr>
        <w:t>,</w:t>
      </w:r>
      <w:r w:rsidRPr="00E15DCF">
        <w:rPr>
          <w:rFonts w:ascii="Arial" w:eastAsia="Times New Roman" w:hAnsi="Arial" w:cs="Arial"/>
          <w:sz w:val="20"/>
          <w:szCs w:val="20"/>
          <w:lang w:val="ca-ES" w:bidi="ar-SA"/>
        </w:rPr>
        <w:t xml:space="preserve"> si hi haguera, i realitzarà una anàlisi i valoració sobre els diferents elements i agents que intervenen en el procediment. A aquest efecte, la Comissió d'Avaluació realitzarà les següents actuacions:</w:t>
      </w:r>
    </w:p>
    <w:p w14:paraId="2481F894" w14:textId="77777777" w:rsidR="00767A83" w:rsidRPr="00B82722" w:rsidRDefault="00767A83" w:rsidP="00E15DCF">
      <w:pPr>
        <w:ind w:right="113"/>
        <w:jc w:val="both"/>
        <w:rPr>
          <w:rFonts w:ascii="Arial" w:hAnsi="Arial" w:cs="Arial"/>
          <w:sz w:val="20"/>
          <w:szCs w:val="20"/>
          <w:lang w:val="ca-ES"/>
        </w:rPr>
      </w:pPr>
    </w:p>
    <w:p w14:paraId="292A0C0D" w14:textId="1B0CB20B" w:rsidR="00767A83" w:rsidRPr="00B82722" w:rsidRDefault="00E15DCF">
      <w:pPr>
        <w:numPr>
          <w:ilvl w:val="0"/>
          <w:numId w:val="8"/>
        </w:numPr>
        <w:tabs>
          <w:tab w:val="left" w:pos="400"/>
        </w:tabs>
        <w:ind w:left="0" w:firstLine="0"/>
        <w:jc w:val="both"/>
        <w:rPr>
          <w:lang w:val="ca-ES"/>
        </w:rPr>
      </w:pPr>
      <w:r w:rsidRPr="00E15DCF">
        <w:rPr>
          <w:rFonts w:ascii="Arial" w:hAnsi="Arial" w:cs="Arial"/>
          <w:sz w:val="20"/>
          <w:szCs w:val="20"/>
          <w:lang w:val="ca-ES"/>
        </w:rPr>
        <w:t>La valoració, positiva o negativa, de l'actualització del projecte de direcció. La Comissió d'Avaluació establirà indicadors que permeten valorar i ponderar cadascuna de les parts de l'actualització del projecte de direcció amb els següents criteris:</w:t>
      </w:r>
      <w:r w:rsidR="00CD59FB" w:rsidRPr="00B82722">
        <w:rPr>
          <w:rFonts w:ascii="Arial" w:hAnsi="Arial" w:cs="Arial"/>
          <w:sz w:val="20"/>
          <w:szCs w:val="20"/>
          <w:lang w:val="ca-ES"/>
        </w:rPr>
        <w:t xml:space="preserve"> </w:t>
      </w:r>
    </w:p>
    <w:p w14:paraId="4D1D10BC" w14:textId="77777777" w:rsidR="00767A83" w:rsidRPr="00B82722" w:rsidRDefault="00767A83">
      <w:pPr>
        <w:ind w:left="720"/>
        <w:jc w:val="both"/>
        <w:rPr>
          <w:rFonts w:ascii="Arial" w:eastAsia="Times New Roman" w:hAnsi="Arial" w:cs="Times New Roman"/>
          <w:sz w:val="20"/>
          <w:szCs w:val="20"/>
          <w:lang w:val="ca-ES" w:bidi="ar-SA"/>
        </w:rPr>
      </w:pPr>
    </w:p>
    <w:p w14:paraId="4801C4C5" w14:textId="4CEBFC3B" w:rsidR="00E15DCF" w:rsidRPr="00E15DCF" w:rsidRDefault="00E15DCF" w:rsidP="00E15DCF">
      <w:pPr>
        <w:numPr>
          <w:ilvl w:val="0"/>
          <w:numId w:val="10"/>
        </w:numPr>
        <w:jc w:val="both"/>
        <w:rPr>
          <w:rFonts w:ascii="Arial" w:eastAsia="Times New Roman" w:hAnsi="Arial" w:cs="Times New Roman"/>
          <w:sz w:val="20"/>
          <w:szCs w:val="20"/>
          <w:lang w:val="ca-ES" w:bidi="ar-SA"/>
        </w:rPr>
      </w:pPr>
      <w:r w:rsidRPr="00E15DCF">
        <w:rPr>
          <w:rFonts w:ascii="Arial" w:eastAsia="Times New Roman" w:hAnsi="Arial" w:cs="Times New Roman"/>
          <w:sz w:val="20"/>
          <w:szCs w:val="20"/>
          <w:lang w:val="ca-ES" w:bidi="ar-SA"/>
        </w:rPr>
        <w:t xml:space="preserve">Adequació a la realitat del centre i pertinència de les propostes d'acord amb el que s'estableix en el PAC. </w:t>
      </w:r>
    </w:p>
    <w:p w14:paraId="06E69A9A" w14:textId="721EBC18" w:rsidR="00E15DCF" w:rsidRPr="00E15DCF" w:rsidRDefault="00E15DCF" w:rsidP="00E15DCF">
      <w:pPr>
        <w:numPr>
          <w:ilvl w:val="0"/>
          <w:numId w:val="10"/>
        </w:numPr>
        <w:jc w:val="both"/>
        <w:rPr>
          <w:rFonts w:ascii="Arial" w:eastAsia="Times New Roman" w:hAnsi="Arial" w:cs="Times New Roman"/>
          <w:sz w:val="20"/>
          <w:szCs w:val="20"/>
          <w:lang w:val="ca-ES" w:bidi="ar-SA"/>
        </w:rPr>
      </w:pPr>
      <w:r w:rsidRPr="00E15DCF">
        <w:rPr>
          <w:rFonts w:ascii="Arial" w:eastAsia="Times New Roman" w:hAnsi="Arial" w:cs="Times New Roman"/>
          <w:sz w:val="20"/>
          <w:szCs w:val="20"/>
          <w:lang w:val="ca-ES" w:bidi="ar-SA"/>
        </w:rPr>
        <w:t>Viabilitat de les propostes tenint en compte els recursos personals i materials del centre educatiu.</w:t>
      </w:r>
    </w:p>
    <w:p w14:paraId="57C5C209" w14:textId="2CDE0B51" w:rsidR="00E15DCF" w:rsidRPr="00E15DCF" w:rsidRDefault="00E15DCF" w:rsidP="00E15DCF">
      <w:pPr>
        <w:numPr>
          <w:ilvl w:val="0"/>
          <w:numId w:val="10"/>
        </w:numPr>
        <w:jc w:val="both"/>
        <w:rPr>
          <w:rFonts w:ascii="Arial" w:eastAsia="Times New Roman" w:hAnsi="Arial" w:cs="Times New Roman"/>
          <w:sz w:val="20"/>
          <w:szCs w:val="20"/>
          <w:lang w:val="ca-ES" w:bidi="ar-SA"/>
        </w:rPr>
      </w:pPr>
      <w:r w:rsidRPr="00E15DCF">
        <w:rPr>
          <w:rFonts w:ascii="Arial" w:eastAsia="Times New Roman" w:hAnsi="Arial" w:cs="Times New Roman"/>
          <w:sz w:val="20"/>
          <w:szCs w:val="20"/>
          <w:lang w:val="ca-ES" w:bidi="ar-SA"/>
        </w:rPr>
        <w:t>Concreció i claredat de les propostes de millora.</w:t>
      </w:r>
    </w:p>
    <w:p w14:paraId="58B1C708" w14:textId="19B2BFA5" w:rsidR="00E15DCF" w:rsidRPr="00E15DCF" w:rsidRDefault="00E15DCF" w:rsidP="00E15DCF">
      <w:pPr>
        <w:numPr>
          <w:ilvl w:val="0"/>
          <w:numId w:val="10"/>
        </w:numPr>
        <w:jc w:val="both"/>
        <w:rPr>
          <w:rFonts w:ascii="Arial" w:eastAsia="Times New Roman" w:hAnsi="Arial" w:cs="Times New Roman"/>
          <w:sz w:val="20"/>
          <w:szCs w:val="20"/>
          <w:lang w:val="ca-ES" w:bidi="ar-SA"/>
        </w:rPr>
      </w:pPr>
      <w:r w:rsidRPr="00E15DCF">
        <w:rPr>
          <w:rFonts w:ascii="Arial" w:eastAsia="Times New Roman" w:hAnsi="Arial" w:cs="Times New Roman"/>
          <w:sz w:val="20"/>
          <w:szCs w:val="20"/>
          <w:lang w:val="ca-ES" w:bidi="ar-SA"/>
        </w:rPr>
        <w:t>Rigor en els plantejaments i incorporació d'aspectes específics d'atenció a la diversitat i inclusió educativa de l'alumnat, així com proposades de caràcter innovador tant des del punt de vista metodològic com organitzatiu.</w:t>
      </w:r>
    </w:p>
    <w:p w14:paraId="4C439B76" w14:textId="00E9B5CB" w:rsidR="00767A83" w:rsidRPr="00B82722" w:rsidRDefault="00E15DCF" w:rsidP="00E15DCF">
      <w:pPr>
        <w:numPr>
          <w:ilvl w:val="0"/>
          <w:numId w:val="10"/>
        </w:numPr>
        <w:jc w:val="both"/>
        <w:rPr>
          <w:rFonts w:ascii="Arial" w:hAnsi="Arial"/>
          <w:sz w:val="20"/>
          <w:szCs w:val="20"/>
          <w:lang w:val="ca-ES"/>
        </w:rPr>
      </w:pPr>
      <w:r w:rsidRPr="00E15DCF">
        <w:rPr>
          <w:rFonts w:ascii="Arial" w:eastAsia="Times New Roman" w:hAnsi="Arial" w:cs="Times New Roman"/>
          <w:sz w:val="20"/>
          <w:szCs w:val="20"/>
          <w:lang w:val="ca-ES" w:bidi="ar-SA"/>
        </w:rPr>
        <w:t>Qualitat i coherència global tenint en compte els diferents agents educatius i els sectors que pertanyen a la comunitat educativa del centre</w:t>
      </w:r>
      <w:r w:rsidR="00CD59FB" w:rsidRPr="00B82722">
        <w:rPr>
          <w:rFonts w:ascii="Arial" w:hAnsi="Arial"/>
          <w:sz w:val="20"/>
          <w:szCs w:val="20"/>
          <w:lang w:val="ca-ES"/>
        </w:rPr>
        <w:t>.</w:t>
      </w:r>
    </w:p>
    <w:p w14:paraId="58AFD9A7" w14:textId="77777777" w:rsidR="00767A83" w:rsidRPr="00B82722" w:rsidRDefault="00767A83">
      <w:pPr>
        <w:jc w:val="both"/>
        <w:rPr>
          <w:rFonts w:ascii="Arial" w:hAnsi="Arial" w:cs="Arial"/>
          <w:sz w:val="20"/>
          <w:szCs w:val="20"/>
          <w:lang w:val="ca-ES"/>
        </w:rPr>
      </w:pPr>
    </w:p>
    <w:p w14:paraId="3AAD1FD9" w14:textId="4B0A939E" w:rsidR="00E15DCF" w:rsidRDefault="00E15DCF" w:rsidP="00E15DCF">
      <w:pPr>
        <w:pStyle w:val="Sangradetextonormal"/>
        <w:ind w:firstLine="0"/>
        <w:rPr>
          <w:sz w:val="20"/>
          <w:szCs w:val="20"/>
          <w:lang w:val="ca-ES"/>
        </w:rPr>
      </w:pPr>
      <w:r w:rsidRPr="00E15DCF">
        <w:rPr>
          <w:sz w:val="20"/>
          <w:szCs w:val="20"/>
          <w:lang w:val="ca-ES"/>
        </w:rPr>
        <w:t xml:space="preserve">b) La Comissió d'Avaluació entrevistarà la persona candidata per aclarir i precisar la informació continguda en l'autoavaluació i l'actualització del projecte de direcció, </w:t>
      </w:r>
      <w:r>
        <w:rPr>
          <w:sz w:val="20"/>
          <w:szCs w:val="20"/>
          <w:lang w:val="ca-ES"/>
        </w:rPr>
        <w:t>si és el cas</w:t>
      </w:r>
      <w:r w:rsidRPr="00E15DCF">
        <w:rPr>
          <w:sz w:val="20"/>
          <w:szCs w:val="20"/>
          <w:lang w:val="ca-ES"/>
        </w:rPr>
        <w:t xml:space="preserve">, a fi de la seua millor valoració. En cap cas aquesta entrevista podrà servir per a aportar noves dades. De la mateixa manera, podrà realitzar les entrevistes amb els membres de la comunitat educativa que </w:t>
      </w:r>
      <w:proofErr w:type="spellStart"/>
      <w:r w:rsidRPr="00E15DCF">
        <w:rPr>
          <w:sz w:val="20"/>
          <w:szCs w:val="20"/>
          <w:lang w:val="ca-ES"/>
        </w:rPr>
        <w:t>estime</w:t>
      </w:r>
      <w:proofErr w:type="spellEnd"/>
      <w:r w:rsidRPr="00E15DCF">
        <w:rPr>
          <w:sz w:val="20"/>
          <w:szCs w:val="20"/>
          <w:lang w:val="ca-ES"/>
        </w:rPr>
        <w:t xml:space="preserve"> convenients per a un millor criteri.</w:t>
      </w:r>
    </w:p>
    <w:p w14:paraId="76574C24" w14:textId="77777777" w:rsidR="00767A83" w:rsidRPr="00B82722" w:rsidRDefault="00767A83">
      <w:pPr>
        <w:pStyle w:val="Sangradetextonormal"/>
        <w:ind w:firstLine="0"/>
        <w:rPr>
          <w:sz w:val="20"/>
          <w:szCs w:val="20"/>
          <w:lang w:val="ca-ES"/>
        </w:rPr>
      </w:pPr>
    </w:p>
    <w:p w14:paraId="0F1239EA" w14:textId="77777777" w:rsidR="00E15DCF" w:rsidRPr="00E15DCF" w:rsidRDefault="00E15DCF" w:rsidP="00E15DCF">
      <w:pPr>
        <w:jc w:val="both"/>
        <w:rPr>
          <w:rFonts w:ascii="Arial" w:hAnsi="Arial" w:cs="Arial"/>
          <w:sz w:val="20"/>
          <w:szCs w:val="20"/>
          <w:lang w:val="ca-ES"/>
        </w:rPr>
      </w:pPr>
      <w:r w:rsidRPr="00E15DCF">
        <w:rPr>
          <w:rFonts w:ascii="Arial" w:hAnsi="Arial" w:cs="Arial"/>
          <w:sz w:val="20"/>
          <w:szCs w:val="20"/>
          <w:lang w:val="ca-ES"/>
        </w:rPr>
        <w:t xml:space="preserve">c) Amb caràcter excepcional, quan la Comissió d'Avaluació </w:t>
      </w:r>
      <w:proofErr w:type="spellStart"/>
      <w:r w:rsidRPr="00E15DCF">
        <w:rPr>
          <w:rFonts w:ascii="Arial" w:hAnsi="Arial" w:cs="Arial"/>
          <w:sz w:val="20"/>
          <w:szCs w:val="20"/>
          <w:lang w:val="ca-ES"/>
        </w:rPr>
        <w:t>considere</w:t>
      </w:r>
      <w:proofErr w:type="spellEnd"/>
      <w:r w:rsidRPr="00E15DCF">
        <w:rPr>
          <w:rFonts w:ascii="Arial" w:hAnsi="Arial" w:cs="Arial"/>
          <w:sz w:val="20"/>
          <w:szCs w:val="20"/>
          <w:lang w:val="ca-ES"/>
        </w:rPr>
        <w:t xml:space="preserve"> necessari acreditar de forma més concloent la seua valoració final, o davant les al·legacions que la persona interessada </w:t>
      </w:r>
      <w:proofErr w:type="spellStart"/>
      <w:r w:rsidRPr="00E15DCF">
        <w:rPr>
          <w:rFonts w:ascii="Arial" w:hAnsi="Arial" w:cs="Arial"/>
          <w:sz w:val="20"/>
          <w:szCs w:val="20"/>
          <w:lang w:val="ca-ES"/>
        </w:rPr>
        <w:t>poguera</w:t>
      </w:r>
      <w:proofErr w:type="spellEnd"/>
      <w:r w:rsidRPr="00E15DCF">
        <w:rPr>
          <w:rFonts w:ascii="Arial" w:hAnsi="Arial" w:cs="Arial"/>
          <w:sz w:val="20"/>
          <w:szCs w:val="20"/>
          <w:lang w:val="ca-ES"/>
        </w:rPr>
        <w:t xml:space="preserve"> presentar, podrà sol·licitar informes complementaris a l'informe realitzat per l'inspector o inspectora d'Educació del centre, que seran elaborats per un altre inspector o inspectora d'Educació.</w:t>
      </w:r>
    </w:p>
    <w:p w14:paraId="1B1A892D" w14:textId="77777777" w:rsidR="00E15DCF" w:rsidRDefault="00E15DCF" w:rsidP="00E15DCF">
      <w:pPr>
        <w:jc w:val="both"/>
        <w:rPr>
          <w:rFonts w:ascii="Arial" w:hAnsi="Arial" w:cs="Arial"/>
          <w:sz w:val="20"/>
          <w:szCs w:val="20"/>
          <w:lang w:val="ca-ES"/>
        </w:rPr>
      </w:pPr>
      <w:r w:rsidRPr="00E15DCF">
        <w:rPr>
          <w:rFonts w:ascii="Arial" w:hAnsi="Arial" w:cs="Arial"/>
          <w:sz w:val="20"/>
          <w:szCs w:val="20"/>
          <w:lang w:val="ca-ES"/>
        </w:rPr>
        <w:t>La Comissió d'Avaluació podrà sol·licitar a les candidatures una còpia del projecte de direcció inicial presentat per a la selecció.</w:t>
      </w:r>
    </w:p>
    <w:p w14:paraId="7541A8E6" w14:textId="77777777" w:rsidR="00767A83" w:rsidRPr="00B82722" w:rsidRDefault="00767A83">
      <w:pPr>
        <w:jc w:val="both"/>
        <w:rPr>
          <w:rFonts w:ascii="Arial" w:hAnsi="Arial" w:cs="Arial"/>
          <w:sz w:val="20"/>
          <w:szCs w:val="20"/>
          <w:lang w:val="ca-ES"/>
        </w:rPr>
      </w:pPr>
    </w:p>
    <w:p w14:paraId="1051E6D1" w14:textId="77777777" w:rsidR="00FF1F18" w:rsidRPr="00FF1F18" w:rsidRDefault="00FF1F18" w:rsidP="00FF1F18">
      <w:pPr>
        <w:jc w:val="both"/>
        <w:rPr>
          <w:rFonts w:ascii="Arial" w:hAnsi="Arial" w:cs="Arial"/>
          <w:sz w:val="20"/>
          <w:szCs w:val="20"/>
          <w:lang w:val="ca-ES"/>
        </w:rPr>
      </w:pPr>
      <w:r w:rsidRPr="00FF1F18">
        <w:rPr>
          <w:rFonts w:ascii="Arial" w:hAnsi="Arial" w:cs="Arial"/>
          <w:sz w:val="20"/>
          <w:szCs w:val="20"/>
          <w:lang w:val="ca-ES"/>
        </w:rPr>
        <w:t xml:space="preserve">10.5. La Comissió d'Avaluació emetrà l'informe positiu de renovació de les candidatures amb la valoració positiva per part del Consell Escolar i la valoració positiva de la Inspecció o, en defecte d'això, la valoració positiva de l'informe de valoració realitzat per la pròpia Comissió d'Avaluació. </w:t>
      </w:r>
    </w:p>
    <w:p w14:paraId="31109FFE" w14:textId="77777777" w:rsidR="00FF1F18" w:rsidRPr="00FF1F18" w:rsidRDefault="00FF1F18" w:rsidP="00FF1F18">
      <w:pPr>
        <w:jc w:val="both"/>
        <w:rPr>
          <w:rFonts w:ascii="Arial" w:hAnsi="Arial" w:cs="Arial"/>
          <w:sz w:val="20"/>
          <w:szCs w:val="20"/>
          <w:lang w:val="ca-ES"/>
        </w:rPr>
      </w:pPr>
    </w:p>
    <w:p w14:paraId="65D6925C" w14:textId="77777777" w:rsidR="00FF1F18" w:rsidRPr="00FF1F18" w:rsidRDefault="00FF1F18" w:rsidP="00FF1F18">
      <w:pPr>
        <w:jc w:val="both"/>
        <w:rPr>
          <w:rFonts w:ascii="Arial" w:hAnsi="Arial" w:cs="Arial"/>
          <w:sz w:val="20"/>
          <w:szCs w:val="20"/>
          <w:lang w:val="ca-ES"/>
        </w:rPr>
      </w:pPr>
      <w:r w:rsidRPr="00FF1F18">
        <w:rPr>
          <w:rFonts w:ascii="Arial" w:hAnsi="Arial" w:cs="Arial"/>
          <w:sz w:val="20"/>
          <w:szCs w:val="20"/>
          <w:lang w:val="ca-ES"/>
        </w:rPr>
        <w:t>10.6. La Comissió d'Avaluació elaborarà una proposta dels directors i directores amb valoració positiva. En aquesta proposta, totes les candidatures incloses hauran de comptar amb la valoració positiva del Consell Escolar.</w:t>
      </w:r>
    </w:p>
    <w:p w14:paraId="73B9D160" w14:textId="77777777" w:rsidR="00FF1F18" w:rsidRPr="00FF1F18" w:rsidRDefault="00FF1F18" w:rsidP="00FF1F18">
      <w:pPr>
        <w:jc w:val="both"/>
        <w:rPr>
          <w:rFonts w:ascii="Arial" w:hAnsi="Arial" w:cs="Arial"/>
          <w:sz w:val="20"/>
          <w:szCs w:val="20"/>
          <w:lang w:val="ca-ES"/>
        </w:rPr>
      </w:pPr>
    </w:p>
    <w:p w14:paraId="5011F7A4" w14:textId="77777777" w:rsidR="00FF1F18" w:rsidRDefault="00FF1F18" w:rsidP="00FF1F18">
      <w:pPr>
        <w:jc w:val="both"/>
        <w:rPr>
          <w:rFonts w:ascii="Arial" w:hAnsi="Arial" w:cs="Arial"/>
          <w:sz w:val="20"/>
          <w:szCs w:val="20"/>
          <w:lang w:val="ca-ES"/>
        </w:rPr>
      </w:pPr>
      <w:r w:rsidRPr="00FF1F18">
        <w:rPr>
          <w:rFonts w:ascii="Arial" w:hAnsi="Arial" w:cs="Arial"/>
          <w:sz w:val="20"/>
          <w:szCs w:val="20"/>
          <w:lang w:val="ca-ES"/>
        </w:rPr>
        <w:t>10.7. La Comissió d'Avaluació haurà d'elaborar la proposta de les persones aspirants amb valoració positiva fins al 31 de gener de 2022.</w:t>
      </w:r>
    </w:p>
    <w:p w14:paraId="56209C0D" w14:textId="77777777" w:rsidR="00767A83" w:rsidRPr="00B82722" w:rsidRDefault="00767A83">
      <w:pPr>
        <w:jc w:val="both"/>
        <w:rPr>
          <w:rFonts w:ascii="Arial" w:hAnsi="Arial" w:cs="Arial"/>
          <w:sz w:val="20"/>
          <w:szCs w:val="20"/>
          <w:highlight w:val="yellow"/>
          <w:lang w:val="ca-ES"/>
        </w:rPr>
      </w:pPr>
    </w:p>
    <w:p w14:paraId="3C0F897F" w14:textId="6C0CA5DF" w:rsidR="00767A83" w:rsidRPr="00B82722" w:rsidRDefault="00FF1F18">
      <w:pPr>
        <w:jc w:val="both"/>
        <w:rPr>
          <w:rFonts w:ascii="Arial" w:hAnsi="Arial" w:cs="Arial"/>
          <w:sz w:val="20"/>
          <w:szCs w:val="20"/>
          <w:lang w:val="ca-ES"/>
        </w:rPr>
      </w:pPr>
      <w:r>
        <w:rPr>
          <w:rFonts w:ascii="Arial" w:hAnsi="Arial" w:cs="Arial"/>
          <w:b/>
          <w:i/>
          <w:spacing w:val="-3"/>
          <w:sz w:val="20"/>
          <w:szCs w:val="20"/>
          <w:lang w:val="ca-ES"/>
        </w:rPr>
        <w:t>Onzena</w:t>
      </w:r>
      <w:r w:rsidR="00CD59FB" w:rsidRPr="00B82722">
        <w:rPr>
          <w:rFonts w:ascii="Arial" w:hAnsi="Arial" w:cs="Arial"/>
          <w:b/>
          <w:i/>
          <w:sz w:val="20"/>
          <w:szCs w:val="20"/>
          <w:lang w:val="ca-ES"/>
        </w:rPr>
        <w:t xml:space="preserve">. </w:t>
      </w:r>
      <w:r w:rsidRPr="00B82722">
        <w:rPr>
          <w:rFonts w:ascii="Arial" w:hAnsi="Arial" w:cs="Arial"/>
          <w:b/>
          <w:i/>
          <w:sz w:val="20"/>
          <w:szCs w:val="20"/>
          <w:lang w:val="ca-ES"/>
        </w:rPr>
        <w:t>Resolució</w:t>
      </w:r>
      <w:r w:rsidR="00CD59FB" w:rsidRPr="00B82722">
        <w:rPr>
          <w:rFonts w:ascii="Arial" w:hAnsi="Arial" w:cs="Arial"/>
          <w:b/>
          <w:i/>
          <w:sz w:val="20"/>
          <w:szCs w:val="20"/>
          <w:lang w:val="ca-ES"/>
        </w:rPr>
        <w:t xml:space="preserve"> del </w:t>
      </w:r>
      <w:r w:rsidRPr="00B82722">
        <w:rPr>
          <w:rFonts w:ascii="Arial" w:hAnsi="Arial" w:cs="Arial"/>
          <w:b/>
          <w:i/>
          <w:sz w:val="20"/>
          <w:szCs w:val="20"/>
          <w:lang w:val="ca-ES"/>
        </w:rPr>
        <w:t>procediment</w:t>
      </w:r>
    </w:p>
    <w:p w14:paraId="3B1AA0C2" w14:textId="77777777" w:rsidR="00767A83" w:rsidRPr="00B82722" w:rsidRDefault="00767A83">
      <w:pPr>
        <w:jc w:val="both"/>
        <w:rPr>
          <w:rFonts w:ascii="Arial" w:hAnsi="Arial" w:cs="Arial"/>
          <w:i/>
          <w:sz w:val="20"/>
          <w:szCs w:val="20"/>
          <w:lang w:val="ca-ES"/>
        </w:rPr>
      </w:pPr>
    </w:p>
    <w:p w14:paraId="2CD41462" w14:textId="2B59B6DD" w:rsidR="00862699" w:rsidRDefault="00862699">
      <w:pPr>
        <w:jc w:val="both"/>
        <w:rPr>
          <w:rFonts w:ascii="Arial" w:hAnsi="Arial" w:cs="Arial"/>
          <w:sz w:val="20"/>
          <w:szCs w:val="20"/>
          <w:lang w:val="ca-ES"/>
        </w:rPr>
      </w:pPr>
      <w:r>
        <w:rPr>
          <w:rFonts w:ascii="Arial" w:hAnsi="Arial" w:cs="Arial"/>
          <w:sz w:val="20"/>
          <w:szCs w:val="20"/>
          <w:lang w:val="ca-ES"/>
        </w:rPr>
        <w:t>En vista</w:t>
      </w:r>
      <w:r w:rsidRPr="00862699">
        <w:rPr>
          <w:rFonts w:ascii="Arial" w:hAnsi="Arial" w:cs="Arial"/>
          <w:sz w:val="20"/>
          <w:szCs w:val="20"/>
          <w:lang w:val="ca-ES"/>
        </w:rPr>
        <w:t xml:space="preserve"> de la proposta emesa per la Comissió d'Avaluació, la persona titular de la Direcció Territorial a l'àmbit de la qual </w:t>
      </w:r>
      <w:proofErr w:type="spellStart"/>
      <w:r w:rsidRPr="00862699">
        <w:rPr>
          <w:rFonts w:ascii="Arial" w:hAnsi="Arial" w:cs="Arial"/>
          <w:sz w:val="20"/>
          <w:szCs w:val="20"/>
          <w:lang w:val="ca-ES"/>
        </w:rPr>
        <w:t>pertanga</w:t>
      </w:r>
      <w:proofErr w:type="spellEnd"/>
      <w:r w:rsidRPr="00862699">
        <w:rPr>
          <w:rFonts w:ascii="Arial" w:hAnsi="Arial" w:cs="Arial"/>
          <w:sz w:val="20"/>
          <w:szCs w:val="20"/>
          <w:lang w:val="ca-ES"/>
        </w:rPr>
        <w:t xml:space="preserve"> el centre dictarà la corresponent resolució que </w:t>
      </w:r>
      <w:proofErr w:type="spellStart"/>
      <w:r w:rsidRPr="00862699">
        <w:rPr>
          <w:rFonts w:ascii="Arial" w:hAnsi="Arial" w:cs="Arial"/>
          <w:sz w:val="20"/>
          <w:szCs w:val="20"/>
          <w:lang w:val="ca-ES"/>
        </w:rPr>
        <w:t>pose</w:t>
      </w:r>
      <w:proofErr w:type="spellEnd"/>
      <w:r w:rsidRPr="00862699">
        <w:rPr>
          <w:rFonts w:ascii="Arial" w:hAnsi="Arial" w:cs="Arial"/>
          <w:sz w:val="20"/>
          <w:szCs w:val="20"/>
          <w:lang w:val="ca-ES"/>
        </w:rPr>
        <w:t xml:space="preserve"> fi al procediment, i que serà objecte de notificació individualitzada, mitjançant la seua publicació en la pàgina web de la Conselleria d'Educació, Cultura i Esport. Contra aquesta resolució, que no posa fi a la via administrativa, podrà interposar-se recurs d'alçada en el termini d'un mes davant la Direcció General de Personal Docent de la Conselleria d'Educació, Cultura i Esport.</w:t>
      </w:r>
    </w:p>
    <w:p w14:paraId="20B9E43D" w14:textId="77777777" w:rsidR="00767A83" w:rsidRPr="00B82722" w:rsidRDefault="00767A83">
      <w:pPr>
        <w:jc w:val="both"/>
        <w:rPr>
          <w:rFonts w:ascii="Arial" w:hAnsi="Arial" w:cs="Arial"/>
          <w:sz w:val="20"/>
          <w:szCs w:val="20"/>
          <w:lang w:val="ca-ES"/>
        </w:rPr>
      </w:pPr>
    </w:p>
    <w:p w14:paraId="1675CDA8" w14:textId="0331BAA5" w:rsidR="00767A83" w:rsidRPr="00B82722" w:rsidRDefault="00862699">
      <w:pPr>
        <w:jc w:val="both"/>
        <w:rPr>
          <w:rFonts w:ascii="Arial" w:hAnsi="Arial" w:cs="Arial"/>
          <w:sz w:val="20"/>
          <w:szCs w:val="20"/>
          <w:lang w:val="ca-ES"/>
        </w:rPr>
      </w:pPr>
      <w:r>
        <w:rPr>
          <w:rFonts w:ascii="Arial" w:hAnsi="Arial" w:cs="Arial"/>
          <w:b/>
          <w:i/>
          <w:spacing w:val="-3"/>
          <w:sz w:val="20"/>
          <w:szCs w:val="20"/>
          <w:lang w:val="ca-ES"/>
        </w:rPr>
        <w:t>Dotzena</w:t>
      </w:r>
      <w:r w:rsidR="00CD59FB" w:rsidRPr="00B82722">
        <w:rPr>
          <w:rFonts w:ascii="Arial" w:hAnsi="Arial" w:cs="Arial"/>
          <w:b/>
          <w:i/>
          <w:spacing w:val="-3"/>
          <w:sz w:val="20"/>
          <w:szCs w:val="20"/>
          <w:lang w:val="ca-ES"/>
        </w:rPr>
        <w:t xml:space="preserve">. </w:t>
      </w:r>
      <w:r w:rsidRPr="00B82722">
        <w:rPr>
          <w:rFonts w:ascii="Arial" w:hAnsi="Arial" w:cs="Arial"/>
          <w:b/>
          <w:i/>
          <w:spacing w:val="-3"/>
          <w:sz w:val="20"/>
          <w:szCs w:val="20"/>
          <w:lang w:val="ca-ES"/>
        </w:rPr>
        <w:t>Celebració</w:t>
      </w:r>
      <w:r w:rsidR="00CD59FB" w:rsidRPr="00B82722">
        <w:rPr>
          <w:rFonts w:ascii="Arial" w:hAnsi="Arial" w:cs="Arial"/>
          <w:b/>
          <w:i/>
          <w:spacing w:val="-3"/>
          <w:sz w:val="20"/>
          <w:szCs w:val="20"/>
          <w:lang w:val="ca-ES"/>
        </w:rPr>
        <w:t xml:space="preserve"> de </w:t>
      </w:r>
      <w:r w:rsidRPr="00B82722">
        <w:rPr>
          <w:rFonts w:ascii="Arial" w:hAnsi="Arial" w:cs="Arial"/>
          <w:b/>
          <w:i/>
          <w:spacing w:val="-3"/>
          <w:sz w:val="20"/>
          <w:szCs w:val="20"/>
          <w:lang w:val="ca-ES"/>
        </w:rPr>
        <w:t>reunions</w:t>
      </w:r>
      <w:r w:rsidR="00CD59FB" w:rsidRPr="00B82722">
        <w:rPr>
          <w:rFonts w:ascii="Arial" w:hAnsi="Arial" w:cs="Arial"/>
          <w:b/>
          <w:i/>
          <w:spacing w:val="-3"/>
          <w:sz w:val="20"/>
          <w:szCs w:val="20"/>
          <w:lang w:val="ca-ES"/>
        </w:rPr>
        <w:t xml:space="preserve"> </w:t>
      </w:r>
      <w:r>
        <w:rPr>
          <w:rFonts w:ascii="Arial" w:hAnsi="Arial" w:cs="Arial"/>
          <w:b/>
          <w:i/>
          <w:spacing w:val="-3"/>
          <w:sz w:val="20"/>
          <w:szCs w:val="20"/>
          <w:lang w:val="ca-ES"/>
        </w:rPr>
        <w:t>i</w:t>
      </w:r>
      <w:r w:rsidR="00CD59FB" w:rsidRPr="00B82722">
        <w:rPr>
          <w:rFonts w:ascii="Arial" w:hAnsi="Arial" w:cs="Arial"/>
          <w:b/>
          <w:i/>
          <w:spacing w:val="-3"/>
          <w:sz w:val="20"/>
          <w:szCs w:val="20"/>
          <w:lang w:val="ca-ES"/>
        </w:rPr>
        <w:t xml:space="preserve"> </w:t>
      </w:r>
      <w:r w:rsidRPr="00B82722">
        <w:rPr>
          <w:rFonts w:ascii="Arial" w:hAnsi="Arial" w:cs="Arial"/>
          <w:b/>
          <w:i/>
          <w:spacing w:val="-3"/>
          <w:sz w:val="20"/>
          <w:szCs w:val="20"/>
          <w:lang w:val="ca-ES"/>
        </w:rPr>
        <w:t>votacions</w:t>
      </w:r>
      <w:r w:rsidR="00CD59FB" w:rsidRPr="00B82722">
        <w:rPr>
          <w:rFonts w:ascii="Arial" w:hAnsi="Arial" w:cs="Arial"/>
          <w:b/>
          <w:i/>
          <w:spacing w:val="-3"/>
          <w:sz w:val="20"/>
          <w:szCs w:val="20"/>
          <w:lang w:val="ca-ES"/>
        </w:rPr>
        <w:t>.</w:t>
      </w:r>
    </w:p>
    <w:p w14:paraId="405F632C" w14:textId="77777777" w:rsidR="00767A83" w:rsidRPr="00E644F7" w:rsidRDefault="00767A83">
      <w:pPr>
        <w:jc w:val="both"/>
        <w:rPr>
          <w:rFonts w:ascii="Arial" w:hAnsi="Arial" w:cs="Arial"/>
          <w:b/>
          <w:i/>
          <w:spacing w:val="-3"/>
          <w:sz w:val="20"/>
          <w:szCs w:val="20"/>
          <w:lang w:val="ca-ES"/>
        </w:rPr>
      </w:pPr>
    </w:p>
    <w:p w14:paraId="74A81DE8" w14:textId="17DC1836" w:rsidR="00862699" w:rsidRPr="00E644F7" w:rsidRDefault="00862699" w:rsidP="00862699">
      <w:pPr>
        <w:jc w:val="both"/>
        <w:rPr>
          <w:rFonts w:ascii="Arial" w:hAnsi="Arial" w:cs="Arial"/>
          <w:spacing w:val="-3"/>
          <w:sz w:val="20"/>
          <w:szCs w:val="20"/>
          <w:lang w:val="ca-ES"/>
        </w:rPr>
      </w:pPr>
      <w:r w:rsidRPr="00E644F7">
        <w:rPr>
          <w:rFonts w:ascii="Arial" w:hAnsi="Arial" w:cs="Arial"/>
          <w:spacing w:val="-3"/>
          <w:sz w:val="20"/>
          <w:szCs w:val="20"/>
          <w:lang w:val="ca-ES"/>
        </w:rPr>
        <w:t>12.1. Les reunions del Claustre, del Consell Escolar o les reunions de la Comissió Avaluadora, així com les entrevistes necessàries per al desenvolupament del procés de renovació de les direccions dels centres docents previstes en aquesta resolució, o qualsevol altra reunió o entrevista necessària, podran realitzar-se telemàticament.</w:t>
      </w:r>
    </w:p>
    <w:p w14:paraId="70904F0E" w14:textId="77777777" w:rsidR="00862699" w:rsidRPr="00E644F7" w:rsidRDefault="00862699" w:rsidP="00862699">
      <w:pPr>
        <w:jc w:val="both"/>
        <w:rPr>
          <w:rFonts w:ascii="Arial" w:hAnsi="Arial" w:cs="Arial"/>
          <w:spacing w:val="-3"/>
          <w:sz w:val="20"/>
          <w:szCs w:val="20"/>
          <w:lang w:val="ca-ES"/>
        </w:rPr>
      </w:pPr>
    </w:p>
    <w:p w14:paraId="037C366F" w14:textId="64FC42FE" w:rsidR="00767A83" w:rsidRPr="00E644F7" w:rsidRDefault="00862699" w:rsidP="00862699">
      <w:pPr>
        <w:jc w:val="both"/>
        <w:rPr>
          <w:rFonts w:ascii="Arial" w:hAnsi="Arial" w:cs="Arial"/>
          <w:spacing w:val="-3"/>
          <w:sz w:val="20"/>
          <w:szCs w:val="20"/>
          <w:lang w:val="ca-ES"/>
        </w:rPr>
      </w:pPr>
      <w:r w:rsidRPr="00E644F7">
        <w:rPr>
          <w:rFonts w:ascii="Arial" w:hAnsi="Arial" w:cs="Arial"/>
          <w:spacing w:val="-3"/>
          <w:sz w:val="20"/>
          <w:szCs w:val="20"/>
          <w:lang w:val="ca-ES"/>
        </w:rPr>
        <w:t xml:space="preserve">12.2. Els centres establiran els procediments per a la realització de les votacions necessàries de manera que es </w:t>
      </w:r>
      <w:proofErr w:type="spellStart"/>
      <w:r w:rsidRPr="00E644F7">
        <w:rPr>
          <w:rFonts w:ascii="Arial" w:hAnsi="Arial" w:cs="Arial"/>
          <w:spacing w:val="-3"/>
          <w:sz w:val="20"/>
          <w:szCs w:val="20"/>
          <w:lang w:val="ca-ES"/>
        </w:rPr>
        <w:t>garantisquen</w:t>
      </w:r>
      <w:proofErr w:type="spellEnd"/>
      <w:r w:rsidRPr="00E644F7">
        <w:rPr>
          <w:rFonts w:ascii="Arial" w:hAnsi="Arial" w:cs="Arial"/>
          <w:spacing w:val="-3"/>
          <w:sz w:val="20"/>
          <w:szCs w:val="20"/>
          <w:lang w:val="ca-ES"/>
        </w:rPr>
        <w:t xml:space="preserve"> les mesures sanitàries establides per la normativa vigent i la seua realització d’acord amb el que s'estableix en la base 8.3 d'aquesta resolució.</w:t>
      </w:r>
    </w:p>
    <w:p w14:paraId="3801133A" w14:textId="77777777" w:rsidR="00862699" w:rsidRPr="00E644F7" w:rsidRDefault="00862699" w:rsidP="00862699">
      <w:pPr>
        <w:jc w:val="both"/>
        <w:rPr>
          <w:rFonts w:ascii="Arial" w:hAnsi="Arial" w:cs="Arial"/>
          <w:sz w:val="20"/>
          <w:szCs w:val="20"/>
          <w:highlight w:val="yellow"/>
          <w:lang w:val="ca-ES"/>
        </w:rPr>
      </w:pPr>
    </w:p>
    <w:p w14:paraId="4F410149" w14:textId="70CA2AE0" w:rsidR="00767A83" w:rsidRPr="00B82722" w:rsidRDefault="00862699">
      <w:pPr>
        <w:jc w:val="both"/>
        <w:rPr>
          <w:rFonts w:ascii="Arial" w:hAnsi="Arial" w:cs="Arial"/>
          <w:sz w:val="20"/>
          <w:szCs w:val="20"/>
          <w:lang w:val="ca-ES"/>
        </w:rPr>
      </w:pPr>
      <w:r>
        <w:rPr>
          <w:rFonts w:ascii="Arial" w:hAnsi="Arial" w:cs="Arial"/>
          <w:b/>
          <w:i/>
          <w:spacing w:val="-3"/>
          <w:sz w:val="20"/>
          <w:szCs w:val="20"/>
          <w:lang w:val="ca-ES"/>
        </w:rPr>
        <w:t>Tretzena</w:t>
      </w:r>
      <w:r w:rsidR="00CD59FB" w:rsidRPr="00B82722">
        <w:rPr>
          <w:rFonts w:ascii="Arial" w:hAnsi="Arial" w:cs="Arial"/>
          <w:b/>
          <w:i/>
          <w:spacing w:val="-3"/>
          <w:sz w:val="20"/>
          <w:szCs w:val="20"/>
          <w:lang w:val="ca-ES"/>
        </w:rPr>
        <w:t xml:space="preserve">. </w:t>
      </w:r>
      <w:r>
        <w:rPr>
          <w:rFonts w:ascii="Arial" w:hAnsi="Arial" w:cs="Arial"/>
          <w:b/>
          <w:i/>
          <w:spacing w:val="-3"/>
          <w:sz w:val="20"/>
          <w:szCs w:val="20"/>
          <w:lang w:val="ca-ES"/>
        </w:rPr>
        <w:t>Desenvolupament i interpretació</w:t>
      </w:r>
      <w:r w:rsidR="00CD59FB" w:rsidRPr="00B82722">
        <w:rPr>
          <w:rFonts w:ascii="Arial" w:hAnsi="Arial" w:cs="Arial"/>
          <w:b/>
          <w:i/>
          <w:spacing w:val="-3"/>
          <w:sz w:val="20"/>
          <w:szCs w:val="20"/>
          <w:lang w:val="ca-ES"/>
        </w:rPr>
        <w:t xml:space="preserve"> </w:t>
      </w:r>
    </w:p>
    <w:p w14:paraId="0BDB39DF" w14:textId="77777777" w:rsidR="00767A83" w:rsidRPr="00B82722" w:rsidRDefault="00767A83">
      <w:pPr>
        <w:jc w:val="both"/>
        <w:rPr>
          <w:rFonts w:ascii="Arial" w:hAnsi="Arial" w:cs="Arial"/>
          <w:b/>
          <w:i/>
          <w:spacing w:val="-3"/>
          <w:sz w:val="20"/>
          <w:szCs w:val="20"/>
          <w:lang w:val="ca-ES"/>
        </w:rPr>
      </w:pPr>
    </w:p>
    <w:p w14:paraId="3F598E88" w14:textId="6EF57162" w:rsidR="00767A83" w:rsidRDefault="00862699">
      <w:pPr>
        <w:jc w:val="both"/>
        <w:rPr>
          <w:rFonts w:ascii="Arial" w:hAnsi="Arial" w:cs="Arial"/>
          <w:spacing w:val="-3"/>
          <w:sz w:val="20"/>
          <w:szCs w:val="20"/>
          <w:lang w:val="ca-ES"/>
        </w:rPr>
      </w:pPr>
      <w:r w:rsidRPr="00862699">
        <w:rPr>
          <w:rFonts w:ascii="Arial" w:hAnsi="Arial" w:cs="Arial"/>
          <w:spacing w:val="-3"/>
          <w:sz w:val="20"/>
          <w:szCs w:val="20"/>
          <w:lang w:val="ca-ES"/>
        </w:rPr>
        <w:t xml:space="preserve">Correspon a la Direcció General de Personal Docent de la Conselleria d'Educació, Cultura i Esport el desenvolupament, </w:t>
      </w:r>
      <w:r>
        <w:rPr>
          <w:rFonts w:ascii="Arial" w:hAnsi="Arial" w:cs="Arial"/>
          <w:spacing w:val="-3"/>
          <w:sz w:val="20"/>
          <w:szCs w:val="20"/>
          <w:lang w:val="ca-ES"/>
        </w:rPr>
        <w:t xml:space="preserve">la </w:t>
      </w:r>
      <w:r w:rsidRPr="00862699">
        <w:rPr>
          <w:rFonts w:ascii="Arial" w:hAnsi="Arial" w:cs="Arial"/>
          <w:spacing w:val="-3"/>
          <w:sz w:val="20"/>
          <w:szCs w:val="20"/>
          <w:lang w:val="ca-ES"/>
        </w:rPr>
        <w:t xml:space="preserve">interpretació i </w:t>
      </w:r>
      <w:r>
        <w:rPr>
          <w:rFonts w:ascii="Arial" w:hAnsi="Arial" w:cs="Arial"/>
          <w:spacing w:val="-3"/>
          <w:sz w:val="20"/>
          <w:szCs w:val="20"/>
          <w:lang w:val="ca-ES"/>
        </w:rPr>
        <w:t>l’</w:t>
      </w:r>
      <w:r w:rsidRPr="00862699">
        <w:rPr>
          <w:rFonts w:ascii="Arial" w:hAnsi="Arial" w:cs="Arial"/>
          <w:spacing w:val="-3"/>
          <w:sz w:val="20"/>
          <w:szCs w:val="20"/>
          <w:lang w:val="ca-ES"/>
        </w:rPr>
        <w:t>execució del procediment de renovació convocat per aquesta resolució, amb plena subjecció a les seues bases i a la normativa vigent.</w:t>
      </w:r>
    </w:p>
    <w:p w14:paraId="316F3863" w14:textId="77777777" w:rsidR="00862699" w:rsidRPr="00B82722" w:rsidRDefault="00862699">
      <w:pPr>
        <w:jc w:val="both"/>
        <w:rPr>
          <w:rFonts w:ascii="Arial" w:hAnsi="Arial" w:cs="Arial"/>
          <w:b/>
          <w:i/>
          <w:spacing w:val="-3"/>
          <w:sz w:val="20"/>
          <w:szCs w:val="20"/>
          <w:lang w:val="ca-ES"/>
        </w:rPr>
      </w:pPr>
    </w:p>
    <w:p w14:paraId="69BDD297" w14:textId="637B931C" w:rsidR="00767A83" w:rsidRPr="00B82722" w:rsidRDefault="00862699">
      <w:pPr>
        <w:jc w:val="both"/>
        <w:rPr>
          <w:rFonts w:ascii="Arial" w:hAnsi="Arial" w:cs="Arial"/>
          <w:b/>
          <w:i/>
          <w:spacing w:val="-3"/>
          <w:sz w:val="20"/>
          <w:szCs w:val="20"/>
          <w:lang w:val="ca-ES"/>
        </w:rPr>
      </w:pPr>
      <w:r>
        <w:rPr>
          <w:rFonts w:ascii="Arial" w:hAnsi="Arial" w:cs="Arial"/>
          <w:b/>
          <w:i/>
          <w:spacing w:val="-3"/>
          <w:sz w:val="20"/>
          <w:szCs w:val="20"/>
          <w:lang w:val="ca-ES"/>
        </w:rPr>
        <w:t>Catorzena</w:t>
      </w:r>
      <w:r w:rsidR="00CD59FB" w:rsidRPr="00B82722">
        <w:rPr>
          <w:rFonts w:ascii="Arial" w:hAnsi="Arial" w:cs="Arial"/>
          <w:b/>
          <w:i/>
          <w:spacing w:val="-3"/>
          <w:sz w:val="20"/>
          <w:szCs w:val="20"/>
          <w:lang w:val="ca-ES"/>
        </w:rPr>
        <w:t xml:space="preserve">. </w:t>
      </w:r>
      <w:r w:rsidRPr="00B82722">
        <w:rPr>
          <w:rFonts w:ascii="Arial" w:hAnsi="Arial" w:cs="Arial"/>
          <w:b/>
          <w:i/>
          <w:spacing w:val="-3"/>
          <w:sz w:val="20"/>
          <w:szCs w:val="20"/>
          <w:lang w:val="ca-ES"/>
        </w:rPr>
        <w:t>Autorització</w:t>
      </w:r>
      <w:r w:rsidR="00CD59FB" w:rsidRPr="00B82722">
        <w:rPr>
          <w:rFonts w:ascii="Arial" w:hAnsi="Arial" w:cs="Arial"/>
          <w:b/>
          <w:i/>
          <w:spacing w:val="-3"/>
          <w:sz w:val="20"/>
          <w:szCs w:val="20"/>
          <w:lang w:val="ca-ES"/>
        </w:rPr>
        <w:t xml:space="preserve"> </w:t>
      </w:r>
      <w:r>
        <w:rPr>
          <w:rFonts w:ascii="Arial" w:hAnsi="Arial" w:cs="Arial"/>
          <w:b/>
          <w:i/>
          <w:spacing w:val="-3"/>
          <w:sz w:val="20"/>
          <w:szCs w:val="20"/>
          <w:lang w:val="ca-ES"/>
        </w:rPr>
        <w:t>per al tractament de dades de caràcter personal</w:t>
      </w:r>
    </w:p>
    <w:p w14:paraId="3244ED3B" w14:textId="77777777" w:rsidR="00767A83" w:rsidRPr="00B82722" w:rsidRDefault="00767A83">
      <w:pPr>
        <w:jc w:val="both"/>
        <w:rPr>
          <w:rFonts w:ascii="Arial" w:hAnsi="Arial" w:cs="Arial"/>
          <w:spacing w:val="-3"/>
          <w:sz w:val="20"/>
          <w:szCs w:val="20"/>
          <w:lang w:val="ca-ES"/>
        </w:rPr>
      </w:pPr>
    </w:p>
    <w:p w14:paraId="194DCC60" w14:textId="1816E8F1" w:rsidR="00767A83" w:rsidRPr="00B82722" w:rsidRDefault="00862699" w:rsidP="00862699">
      <w:pPr>
        <w:jc w:val="both"/>
        <w:rPr>
          <w:rFonts w:ascii="Arial" w:hAnsi="Arial" w:cs="Arial"/>
          <w:sz w:val="20"/>
          <w:szCs w:val="20"/>
          <w:lang w:val="ca-ES"/>
        </w:rPr>
      </w:pPr>
      <w:r w:rsidRPr="00862699">
        <w:rPr>
          <w:rFonts w:ascii="Arial" w:hAnsi="Arial" w:cs="Arial"/>
          <w:sz w:val="20"/>
          <w:szCs w:val="20"/>
          <w:lang w:val="ca-ES"/>
        </w:rPr>
        <w:t>De conformitat amb el que s'estableix en el Reglament (UE) 2016/679 del Parlament Europeu i del Consell, que va entrar en vigor el 25 de maig de 2018, relatiu a la protecció de dades de caràcter personal, cal considerar el següent:</w:t>
      </w:r>
    </w:p>
    <w:p w14:paraId="58A62D7B" w14:textId="77777777" w:rsidR="00767A83" w:rsidRPr="00B82722" w:rsidRDefault="00767A83">
      <w:pPr>
        <w:jc w:val="both"/>
        <w:rPr>
          <w:rFonts w:ascii="Arial" w:hAnsi="Arial" w:cs="Arial"/>
          <w:sz w:val="20"/>
          <w:szCs w:val="20"/>
          <w:lang w:val="ca-ES"/>
        </w:rPr>
      </w:pPr>
    </w:p>
    <w:p w14:paraId="3530DB68" w14:textId="6E81BC3D" w:rsidR="00862699" w:rsidRPr="00862699" w:rsidRDefault="00862699" w:rsidP="00862699">
      <w:pPr>
        <w:numPr>
          <w:ilvl w:val="0"/>
          <w:numId w:val="12"/>
        </w:numPr>
        <w:jc w:val="both"/>
        <w:rPr>
          <w:rFonts w:ascii="Arial" w:hAnsi="Arial" w:cs="Arial"/>
          <w:sz w:val="20"/>
          <w:szCs w:val="20"/>
          <w:lang w:val="ca-ES"/>
        </w:rPr>
      </w:pPr>
      <w:r w:rsidRPr="00862699">
        <w:rPr>
          <w:rFonts w:ascii="Arial" w:hAnsi="Arial" w:cs="Arial"/>
          <w:sz w:val="20"/>
          <w:szCs w:val="20"/>
          <w:lang w:val="ca-ES"/>
        </w:rPr>
        <w:t>Les dades personals recolli</w:t>
      </w:r>
      <w:r>
        <w:rPr>
          <w:rFonts w:ascii="Arial" w:hAnsi="Arial" w:cs="Arial"/>
          <w:sz w:val="20"/>
          <w:szCs w:val="20"/>
          <w:lang w:val="ca-ES"/>
        </w:rPr>
        <w:t>de</w:t>
      </w:r>
      <w:r w:rsidRPr="00862699">
        <w:rPr>
          <w:rFonts w:ascii="Arial" w:hAnsi="Arial" w:cs="Arial"/>
          <w:sz w:val="20"/>
          <w:szCs w:val="20"/>
          <w:lang w:val="ca-ES"/>
        </w:rPr>
        <w:t>s mitjançant aquesta sol·licitud seran tracta</w:t>
      </w:r>
      <w:r>
        <w:rPr>
          <w:rFonts w:ascii="Arial" w:hAnsi="Arial" w:cs="Arial"/>
          <w:sz w:val="20"/>
          <w:szCs w:val="20"/>
          <w:lang w:val="ca-ES"/>
        </w:rPr>
        <w:t>de</w:t>
      </w:r>
      <w:r w:rsidRPr="00862699">
        <w:rPr>
          <w:rFonts w:ascii="Arial" w:hAnsi="Arial" w:cs="Arial"/>
          <w:sz w:val="20"/>
          <w:szCs w:val="20"/>
          <w:lang w:val="ca-ES"/>
        </w:rPr>
        <w:t>s de manera confidencial.</w:t>
      </w:r>
    </w:p>
    <w:p w14:paraId="2E5E012B" w14:textId="7A808667" w:rsidR="00862699" w:rsidRPr="00862699" w:rsidRDefault="00862699" w:rsidP="00862699">
      <w:pPr>
        <w:numPr>
          <w:ilvl w:val="0"/>
          <w:numId w:val="12"/>
        </w:numPr>
        <w:jc w:val="both"/>
        <w:rPr>
          <w:rFonts w:ascii="Arial" w:hAnsi="Arial" w:cs="Arial"/>
          <w:sz w:val="20"/>
          <w:szCs w:val="20"/>
          <w:lang w:val="ca-ES"/>
        </w:rPr>
      </w:pPr>
      <w:r w:rsidRPr="00862699">
        <w:rPr>
          <w:rFonts w:ascii="Arial" w:hAnsi="Arial" w:cs="Arial"/>
          <w:sz w:val="20"/>
          <w:szCs w:val="20"/>
          <w:lang w:val="ca-ES"/>
        </w:rPr>
        <w:t xml:space="preserve">La finalitat del tractament és el compliment del que disposa </w:t>
      </w:r>
      <w:r>
        <w:rPr>
          <w:rFonts w:ascii="Arial" w:hAnsi="Arial" w:cs="Arial"/>
          <w:sz w:val="20"/>
          <w:szCs w:val="20"/>
          <w:lang w:val="ca-ES"/>
        </w:rPr>
        <w:t>aquesta</w:t>
      </w:r>
      <w:r w:rsidRPr="00862699">
        <w:rPr>
          <w:rFonts w:ascii="Arial" w:hAnsi="Arial" w:cs="Arial"/>
          <w:sz w:val="20"/>
          <w:szCs w:val="20"/>
          <w:lang w:val="ca-ES"/>
        </w:rPr>
        <w:t xml:space="preserve"> convocatòria del procediment per a la renovació del nomenament de directors i directores de centres docents públics en l'àmbit de la Generalitat Valenciana.</w:t>
      </w:r>
    </w:p>
    <w:p w14:paraId="675FA709" w14:textId="4A7A28A3" w:rsidR="00862699" w:rsidRPr="00862699" w:rsidRDefault="00862699" w:rsidP="00862699">
      <w:pPr>
        <w:numPr>
          <w:ilvl w:val="0"/>
          <w:numId w:val="12"/>
        </w:numPr>
        <w:jc w:val="both"/>
        <w:rPr>
          <w:rFonts w:ascii="Arial" w:hAnsi="Arial" w:cs="Arial"/>
          <w:sz w:val="20"/>
          <w:szCs w:val="20"/>
          <w:lang w:val="ca-ES"/>
        </w:rPr>
      </w:pPr>
      <w:r w:rsidRPr="00862699">
        <w:rPr>
          <w:rFonts w:ascii="Arial" w:hAnsi="Arial" w:cs="Arial"/>
          <w:sz w:val="20"/>
          <w:szCs w:val="20"/>
          <w:lang w:val="ca-ES"/>
        </w:rPr>
        <w:t xml:space="preserve">Es poden exercir els drets d'accés, rectificació, cancel·lació i oposició d'acord amb el que </w:t>
      </w:r>
      <w:r>
        <w:rPr>
          <w:rFonts w:ascii="Arial" w:hAnsi="Arial" w:cs="Arial"/>
          <w:sz w:val="20"/>
          <w:szCs w:val="20"/>
          <w:lang w:val="ca-ES"/>
        </w:rPr>
        <w:t xml:space="preserve">es </w:t>
      </w:r>
      <w:r w:rsidRPr="00862699">
        <w:rPr>
          <w:rFonts w:ascii="Arial" w:hAnsi="Arial" w:cs="Arial"/>
          <w:sz w:val="20"/>
          <w:szCs w:val="20"/>
          <w:lang w:val="ca-ES"/>
        </w:rPr>
        <w:t>disposa en l'avís legal de la pàgina web de la Conselleria d'Educació, Cultura i Esport.</w:t>
      </w:r>
    </w:p>
    <w:p w14:paraId="17AEF144" w14:textId="23BD4549" w:rsidR="00767A83" w:rsidRPr="00862699" w:rsidRDefault="00862699" w:rsidP="00862699">
      <w:pPr>
        <w:numPr>
          <w:ilvl w:val="0"/>
          <w:numId w:val="12"/>
        </w:numPr>
        <w:jc w:val="both"/>
        <w:rPr>
          <w:rFonts w:ascii="Arial" w:hAnsi="Arial" w:cs="Arial"/>
          <w:sz w:val="20"/>
          <w:szCs w:val="20"/>
          <w:lang w:val="ca-ES"/>
        </w:rPr>
      </w:pPr>
      <w:r w:rsidRPr="00862699">
        <w:rPr>
          <w:rFonts w:ascii="Arial" w:hAnsi="Arial" w:cs="Arial"/>
          <w:sz w:val="20"/>
          <w:szCs w:val="20"/>
          <w:lang w:val="ca-ES"/>
        </w:rPr>
        <w:t xml:space="preserve">La responsable del tractament de la informació és la </w:t>
      </w:r>
      <w:proofErr w:type="spellStart"/>
      <w:r w:rsidRPr="00862699">
        <w:rPr>
          <w:rFonts w:ascii="Arial" w:hAnsi="Arial" w:cs="Arial"/>
          <w:sz w:val="20"/>
          <w:szCs w:val="20"/>
          <w:lang w:val="ca-ES"/>
        </w:rPr>
        <w:t>Sotssecretaria</w:t>
      </w:r>
      <w:proofErr w:type="spellEnd"/>
      <w:r w:rsidRPr="00862699">
        <w:rPr>
          <w:rFonts w:ascii="Arial" w:hAnsi="Arial" w:cs="Arial"/>
          <w:sz w:val="20"/>
          <w:szCs w:val="20"/>
          <w:lang w:val="ca-ES"/>
        </w:rPr>
        <w:t xml:space="preserve"> de la Conselleria d'Educació, Cultura i Esport. La coordinació i supervisió correspon a la persona delegada de protecció de dades, que exerceix les seues funcions amb autonomia funcional i que està adscrita orgànicament a la </w:t>
      </w:r>
      <w:proofErr w:type="spellStart"/>
      <w:r w:rsidRPr="00862699">
        <w:rPr>
          <w:rFonts w:ascii="Arial" w:hAnsi="Arial" w:cs="Arial"/>
          <w:sz w:val="20"/>
          <w:szCs w:val="20"/>
          <w:lang w:val="ca-ES"/>
        </w:rPr>
        <w:t>Sotssecretaria</w:t>
      </w:r>
      <w:proofErr w:type="spellEnd"/>
      <w:r w:rsidRPr="00862699">
        <w:rPr>
          <w:rFonts w:ascii="Arial" w:hAnsi="Arial" w:cs="Arial"/>
          <w:sz w:val="20"/>
          <w:szCs w:val="20"/>
          <w:lang w:val="ca-ES"/>
        </w:rPr>
        <w:t xml:space="preserve"> de la Conselleria de Participació, Transparència, Cooperació i Qualitat Democràtica, amb domicili en Passeig de l'Albereda, núm. 16, 46010 de València</w:t>
      </w:r>
      <w:r>
        <w:rPr>
          <w:rFonts w:ascii="Arial" w:hAnsi="Arial" w:cs="Arial"/>
          <w:sz w:val="20"/>
          <w:szCs w:val="20"/>
          <w:lang w:val="ca-ES"/>
        </w:rPr>
        <w:t>.</w:t>
      </w:r>
      <w:r w:rsidR="00CD59FB" w:rsidRPr="00862699">
        <w:rPr>
          <w:rFonts w:ascii="Arial" w:hAnsi="Arial" w:cs="Arial"/>
          <w:spacing w:val="-3"/>
          <w:sz w:val="20"/>
          <w:szCs w:val="20"/>
          <w:lang w:val="ca-ES"/>
        </w:rPr>
        <w:t xml:space="preserve"> </w:t>
      </w:r>
    </w:p>
    <w:p w14:paraId="2D6A8D47" w14:textId="77777777" w:rsidR="00767A83" w:rsidRPr="00B82722" w:rsidRDefault="00767A83">
      <w:pPr>
        <w:jc w:val="both"/>
        <w:rPr>
          <w:rFonts w:ascii="Arial" w:hAnsi="Arial" w:cs="Arial"/>
          <w:spacing w:val="-3"/>
          <w:sz w:val="20"/>
          <w:szCs w:val="20"/>
          <w:lang w:val="ca-ES"/>
        </w:rPr>
      </w:pPr>
    </w:p>
    <w:p w14:paraId="6AF700C2" w14:textId="426793C4" w:rsidR="00107976" w:rsidRPr="00107976" w:rsidRDefault="00107976" w:rsidP="00107976">
      <w:pPr>
        <w:jc w:val="both"/>
        <w:rPr>
          <w:rFonts w:ascii="Arial" w:hAnsi="Arial" w:cs="Arial"/>
          <w:spacing w:val="-3"/>
          <w:sz w:val="20"/>
          <w:szCs w:val="20"/>
          <w:lang w:val="ca-ES"/>
        </w:rPr>
      </w:pPr>
      <w:r w:rsidRPr="00107976">
        <w:rPr>
          <w:rFonts w:ascii="Arial" w:hAnsi="Arial" w:cs="Arial"/>
          <w:spacing w:val="-3"/>
          <w:sz w:val="20"/>
          <w:szCs w:val="20"/>
          <w:lang w:val="ca-ES"/>
        </w:rPr>
        <w:t xml:space="preserve">A l'efecte de complir amb el que s'estableix en l'article 5 de la Llei orgànica 15/1999, de 13 de desembre, de Protecció de Dades, el funcionari o la funcionària que </w:t>
      </w:r>
      <w:proofErr w:type="spellStart"/>
      <w:r w:rsidRPr="00107976">
        <w:rPr>
          <w:rFonts w:ascii="Arial" w:hAnsi="Arial" w:cs="Arial"/>
          <w:spacing w:val="-3"/>
          <w:sz w:val="20"/>
          <w:szCs w:val="20"/>
          <w:lang w:val="ca-ES"/>
        </w:rPr>
        <w:t>participe</w:t>
      </w:r>
      <w:proofErr w:type="spellEnd"/>
      <w:r w:rsidRPr="00107976">
        <w:rPr>
          <w:rFonts w:ascii="Arial" w:hAnsi="Arial" w:cs="Arial"/>
          <w:spacing w:val="-3"/>
          <w:sz w:val="20"/>
          <w:szCs w:val="20"/>
          <w:lang w:val="ca-ES"/>
        </w:rPr>
        <w:t xml:space="preserve"> en aquesta convocatòria</w:t>
      </w:r>
      <w:r>
        <w:rPr>
          <w:rFonts w:ascii="Arial" w:hAnsi="Arial" w:cs="Arial"/>
          <w:spacing w:val="-3"/>
          <w:sz w:val="20"/>
          <w:szCs w:val="20"/>
          <w:lang w:val="ca-ES"/>
        </w:rPr>
        <w:t>,</w:t>
      </w:r>
      <w:r w:rsidRPr="00107976">
        <w:rPr>
          <w:rFonts w:ascii="Arial" w:hAnsi="Arial" w:cs="Arial"/>
          <w:spacing w:val="-3"/>
          <w:sz w:val="20"/>
          <w:szCs w:val="20"/>
          <w:lang w:val="ca-ES"/>
        </w:rPr>
        <w:t xml:space="preserve"> pel fet de participar en aquest procés autoritza el tractament, automatitzat o no, de les dades personals que </w:t>
      </w:r>
      <w:proofErr w:type="spellStart"/>
      <w:r>
        <w:rPr>
          <w:rFonts w:ascii="Arial" w:hAnsi="Arial" w:cs="Arial"/>
          <w:spacing w:val="-3"/>
          <w:sz w:val="20"/>
          <w:szCs w:val="20"/>
          <w:lang w:val="ca-ES"/>
        </w:rPr>
        <w:t>aporte</w:t>
      </w:r>
      <w:proofErr w:type="spellEnd"/>
      <w:r w:rsidRPr="00107976">
        <w:rPr>
          <w:rFonts w:ascii="Arial" w:hAnsi="Arial" w:cs="Arial"/>
          <w:spacing w:val="-3"/>
          <w:sz w:val="20"/>
          <w:szCs w:val="20"/>
          <w:lang w:val="ca-ES"/>
        </w:rPr>
        <w:t xml:space="preserve"> en les seues respectives sol·licituds de participació.</w:t>
      </w:r>
    </w:p>
    <w:p w14:paraId="20E511A2" w14:textId="77777777" w:rsidR="00107976" w:rsidRPr="00107976" w:rsidRDefault="00107976" w:rsidP="00107976">
      <w:pPr>
        <w:jc w:val="both"/>
        <w:rPr>
          <w:rFonts w:ascii="Arial" w:hAnsi="Arial" w:cs="Arial"/>
          <w:spacing w:val="-3"/>
          <w:sz w:val="20"/>
          <w:szCs w:val="20"/>
          <w:lang w:val="ca-ES"/>
        </w:rPr>
      </w:pPr>
    </w:p>
    <w:p w14:paraId="2760DD8A" w14:textId="0E4DDEF1" w:rsidR="00767A83" w:rsidRPr="00107976" w:rsidRDefault="00107976">
      <w:pPr>
        <w:jc w:val="both"/>
        <w:rPr>
          <w:rFonts w:ascii="Arial" w:hAnsi="Arial" w:cs="Arial"/>
          <w:spacing w:val="-3"/>
          <w:sz w:val="20"/>
          <w:szCs w:val="20"/>
          <w:lang w:val="ca-ES"/>
        </w:rPr>
      </w:pPr>
      <w:r>
        <w:rPr>
          <w:rFonts w:ascii="Arial" w:hAnsi="Arial" w:cs="Arial"/>
          <w:spacing w:val="-3"/>
          <w:sz w:val="20"/>
          <w:szCs w:val="20"/>
          <w:lang w:val="ca-ES"/>
        </w:rPr>
        <w:t>Aquesta</w:t>
      </w:r>
      <w:r w:rsidRPr="00107976">
        <w:rPr>
          <w:rFonts w:ascii="Arial" w:hAnsi="Arial" w:cs="Arial"/>
          <w:spacing w:val="-3"/>
          <w:sz w:val="20"/>
          <w:szCs w:val="20"/>
          <w:lang w:val="ca-ES"/>
        </w:rPr>
        <w:t xml:space="preserve"> resolució posa fi a la via administrativa, i contra aquesta podrà interposar-se recurs potestatiu de reposició davant la Direcció General de Personal Docent de la Conselleria d'Educació, Cultura i Esport, en el termini d'un mes a </w:t>
      </w:r>
      <w:r>
        <w:rPr>
          <w:rFonts w:ascii="Arial" w:hAnsi="Arial" w:cs="Arial"/>
          <w:spacing w:val="-3"/>
          <w:sz w:val="20"/>
          <w:szCs w:val="20"/>
          <w:lang w:val="ca-ES"/>
        </w:rPr>
        <w:t>comptador</w:t>
      </w:r>
      <w:r w:rsidRPr="00107976">
        <w:rPr>
          <w:rFonts w:ascii="Arial" w:hAnsi="Arial" w:cs="Arial"/>
          <w:spacing w:val="-3"/>
          <w:sz w:val="20"/>
          <w:szCs w:val="20"/>
          <w:lang w:val="ca-ES"/>
        </w:rPr>
        <w:t xml:space="preserve"> des de l'endemà </w:t>
      </w:r>
      <w:r>
        <w:rPr>
          <w:rFonts w:ascii="Arial" w:hAnsi="Arial" w:cs="Arial"/>
          <w:spacing w:val="-3"/>
          <w:sz w:val="20"/>
          <w:szCs w:val="20"/>
          <w:lang w:val="ca-ES"/>
        </w:rPr>
        <w:t>de</w:t>
      </w:r>
      <w:r w:rsidRPr="00107976">
        <w:rPr>
          <w:rFonts w:ascii="Arial" w:hAnsi="Arial" w:cs="Arial"/>
          <w:spacing w:val="-3"/>
          <w:sz w:val="20"/>
          <w:szCs w:val="20"/>
          <w:lang w:val="ca-ES"/>
        </w:rPr>
        <w:t xml:space="preserve"> la seua publicació, d'acord amb el que es disposa en els articles 123 i 124 de la Llei 39/2015, d'1 d'octubre, del Procediment Administratiu Comú de les Administracions Públiques, o directament recurs contenciós administratiu davant el jutjat contenciós competent, en el termini de </w:t>
      </w:r>
      <w:r w:rsidRPr="00107976">
        <w:rPr>
          <w:rFonts w:ascii="Arial" w:hAnsi="Arial" w:cs="Arial"/>
          <w:spacing w:val="-3"/>
          <w:sz w:val="20"/>
          <w:szCs w:val="20"/>
          <w:lang w:val="ca-ES"/>
        </w:rPr>
        <w:lastRenderedPageBreak/>
        <w:t xml:space="preserve">dos mesos </w:t>
      </w:r>
      <w:r>
        <w:rPr>
          <w:rFonts w:ascii="Arial" w:hAnsi="Arial" w:cs="Arial"/>
          <w:spacing w:val="-3"/>
          <w:sz w:val="20"/>
          <w:szCs w:val="20"/>
          <w:lang w:val="ca-ES"/>
        </w:rPr>
        <w:t>comptadors</w:t>
      </w:r>
      <w:r w:rsidRPr="00107976">
        <w:rPr>
          <w:rFonts w:ascii="Arial" w:hAnsi="Arial" w:cs="Arial"/>
          <w:spacing w:val="-3"/>
          <w:sz w:val="20"/>
          <w:szCs w:val="20"/>
          <w:lang w:val="ca-ES"/>
        </w:rPr>
        <w:t xml:space="preserve"> des de l'endemà </w:t>
      </w:r>
      <w:r>
        <w:rPr>
          <w:rFonts w:ascii="Arial" w:hAnsi="Arial" w:cs="Arial"/>
          <w:spacing w:val="-3"/>
          <w:sz w:val="20"/>
          <w:szCs w:val="20"/>
          <w:lang w:val="ca-ES"/>
        </w:rPr>
        <w:t>de</w:t>
      </w:r>
      <w:r w:rsidRPr="00107976">
        <w:rPr>
          <w:rFonts w:ascii="Arial" w:hAnsi="Arial" w:cs="Arial"/>
          <w:spacing w:val="-3"/>
          <w:sz w:val="20"/>
          <w:szCs w:val="20"/>
          <w:lang w:val="ca-ES"/>
        </w:rPr>
        <w:t xml:space="preserve"> la data de la seua publicació, conforme</w:t>
      </w:r>
      <w:r>
        <w:rPr>
          <w:rFonts w:ascii="Arial" w:hAnsi="Arial" w:cs="Arial"/>
          <w:spacing w:val="-3"/>
          <w:sz w:val="20"/>
          <w:szCs w:val="20"/>
          <w:lang w:val="ca-ES"/>
        </w:rPr>
        <w:t>ment</w:t>
      </w:r>
      <w:r w:rsidRPr="00107976">
        <w:rPr>
          <w:rFonts w:ascii="Arial" w:hAnsi="Arial" w:cs="Arial"/>
          <w:spacing w:val="-3"/>
          <w:sz w:val="20"/>
          <w:szCs w:val="20"/>
          <w:lang w:val="ca-ES"/>
        </w:rPr>
        <w:t xml:space="preserve"> al que s'estableix en els articles 8 i 14 de la Llei 29/1998, de 13 de juliol, reguladora de la </w:t>
      </w:r>
      <w:r>
        <w:rPr>
          <w:rFonts w:ascii="Arial" w:hAnsi="Arial" w:cs="Arial"/>
          <w:spacing w:val="-3"/>
          <w:sz w:val="20"/>
          <w:szCs w:val="20"/>
          <w:lang w:val="ca-ES"/>
        </w:rPr>
        <w:t>j</w:t>
      </w:r>
      <w:r w:rsidRPr="00107976">
        <w:rPr>
          <w:rFonts w:ascii="Arial" w:hAnsi="Arial" w:cs="Arial"/>
          <w:spacing w:val="-3"/>
          <w:sz w:val="20"/>
          <w:szCs w:val="20"/>
          <w:lang w:val="ca-ES"/>
        </w:rPr>
        <w:t>urisdicció contenciosa administrativa.</w:t>
      </w:r>
    </w:p>
    <w:p w14:paraId="4A1FB2B3" w14:textId="77777777" w:rsidR="00767A83" w:rsidRPr="00B82722" w:rsidRDefault="00767A83">
      <w:pPr>
        <w:jc w:val="both"/>
        <w:rPr>
          <w:rFonts w:ascii="Arial" w:hAnsi="Arial" w:cs="Arial"/>
          <w:sz w:val="20"/>
          <w:szCs w:val="20"/>
          <w:lang w:val="ca-ES"/>
        </w:rPr>
      </w:pPr>
    </w:p>
    <w:p w14:paraId="3D176661" w14:textId="77777777" w:rsidR="00767A83" w:rsidRPr="00B82722" w:rsidRDefault="00767A83">
      <w:pPr>
        <w:jc w:val="both"/>
        <w:rPr>
          <w:rFonts w:ascii="Arial" w:hAnsi="Arial" w:cs="Arial"/>
          <w:sz w:val="20"/>
          <w:szCs w:val="20"/>
          <w:lang w:val="ca-ES"/>
        </w:rPr>
      </w:pPr>
    </w:p>
    <w:p w14:paraId="45BF598D" w14:textId="526B847C" w:rsidR="00767A83" w:rsidRPr="00B82722" w:rsidRDefault="00CD59FB">
      <w:pPr>
        <w:jc w:val="center"/>
        <w:rPr>
          <w:rFonts w:ascii="Arial" w:hAnsi="Arial" w:cs="Arial"/>
          <w:sz w:val="20"/>
          <w:szCs w:val="20"/>
          <w:lang w:val="ca-ES"/>
        </w:rPr>
      </w:pPr>
      <w:r w:rsidRPr="00B82722">
        <w:rPr>
          <w:rFonts w:ascii="Arial" w:hAnsi="Arial" w:cs="Arial"/>
          <w:sz w:val="20"/>
          <w:szCs w:val="20"/>
          <w:lang w:val="ca-ES"/>
        </w:rPr>
        <w:t>LA DIRECTORA GENERAL DE PERSONAL DOCENT</w:t>
      </w:r>
    </w:p>
    <w:p w14:paraId="58DB468B" w14:textId="77777777" w:rsidR="00767A83" w:rsidRPr="00B82722" w:rsidRDefault="00767A83">
      <w:pPr>
        <w:jc w:val="center"/>
        <w:rPr>
          <w:rFonts w:ascii="Arial" w:hAnsi="Arial" w:cs="Arial"/>
          <w:sz w:val="20"/>
          <w:szCs w:val="20"/>
          <w:lang w:val="ca-ES"/>
        </w:rPr>
      </w:pPr>
    </w:p>
    <w:p w14:paraId="6F2E37E8" w14:textId="77777777" w:rsidR="00767A83" w:rsidRPr="00B82722" w:rsidRDefault="00767A83">
      <w:pPr>
        <w:jc w:val="center"/>
        <w:rPr>
          <w:rFonts w:ascii="Arial" w:hAnsi="Arial" w:cs="Arial"/>
          <w:sz w:val="20"/>
          <w:szCs w:val="20"/>
          <w:lang w:val="ca-ES"/>
        </w:rPr>
      </w:pPr>
    </w:p>
    <w:p w14:paraId="5B23B152" w14:textId="77777777" w:rsidR="00767A83" w:rsidRPr="00B82722" w:rsidRDefault="00767A83">
      <w:pPr>
        <w:rPr>
          <w:rFonts w:ascii="Arial" w:hAnsi="Arial" w:cs="Arial"/>
          <w:sz w:val="20"/>
          <w:szCs w:val="20"/>
          <w:highlight w:val="yellow"/>
          <w:lang w:val="ca-ES"/>
        </w:rPr>
      </w:pPr>
    </w:p>
    <w:sectPr w:rsidR="00767A83" w:rsidRPr="00B82722">
      <w:pgSz w:w="11906" w:h="16838"/>
      <w:pgMar w:top="1134" w:right="1134" w:bottom="1134"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1"/>
    <w:family w:val="auto"/>
    <w:pitch w:val="default"/>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EDF"/>
    <w:multiLevelType w:val="multilevel"/>
    <w:tmpl w:val="7BB09618"/>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7D50CB"/>
    <w:multiLevelType w:val="multilevel"/>
    <w:tmpl w:val="897AA878"/>
    <w:lvl w:ilvl="0">
      <w:start w:val="1"/>
      <w:numFmt w:val="decimal"/>
      <w:lvlText w:val="%1."/>
      <w:lvlJc w:val="left"/>
      <w:pPr>
        <w:tabs>
          <w:tab w:val="num" w:pos="720"/>
        </w:tabs>
        <w:ind w:left="720" w:hanging="360"/>
      </w:pPr>
      <w:rPr>
        <w:rFonts w:ascii="Arial" w:hAnsi="Arial"/>
        <w:sz w:val="20"/>
        <w:szCs w:val="20"/>
      </w:rPr>
    </w:lvl>
    <w:lvl w:ilvl="1">
      <w:start w:val="1"/>
      <w:numFmt w:val="decimal"/>
      <w:lvlText w:val="%2."/>
      <w:lvlJc w:val="left"/>
      <w:pPr>
        <w:tabs>
          <w:tab w:val="num" w:pos="1080"/>
        </w:tabs>
        <w:ind w:left="1080" w:hanging="360"/>
      </w:pPr>
      <w:rPr>
        <w:rFonts w:ascii="Arial" w:hAnsi="Arial"/>
        <w:sz w:val="20"/>
        <w:szCs w:val="20"/>
      </w:rPr>
    </w:lvl>
    <w:lvl w:ilvl="2">
      <w:start w:val="1"/>
      <w:numFmt w:val="decimal"/>
      <w:lvlText w:val="%3."/>
      <w:lvlJc w:val="left"/>
      <w:pPr>
        <w:tabs>
          <w:tab w:val="num" w:pos="1440"/>
        </w:tabs>
        <w:ind w:left="1440" w:hanging="360"/>
      </w:pPr>
      <w:rPr>
        <w:rFonts w:ascii="Arial" w:hAnsi="Arial"/>
        <w:sz w:val="20"/>
        <w:szCs w:val="20"/>
      </w:rPr>
    </w:lvl>
    <w:lvl w:ilvl="3">
      <w:start w:val="1"/>
      <w:numFmt w:val="decimal"/>
      <w:lvlText w:val="%4."/>
      <w:lvlJc w:val="left"/>
      <w:pPr>
        <w:tabs>
          <w:tab w:val="num" w:pos="1800"/>
        </w:tabs>
        <w:ind w:left="1800" w:hanging="360"/>
      </w:pPr>
      <w:rPr>
        <w:rFonts w:ascii="Arial" w:hAnsi="Arial"/>
        <w:sz w:val="20"/>
        <w:szCs w:val="20"/>
      </w:rPr>
    </w:lvl>
    <w:lvl w:ilvl="4">
      <w:start w:val="1"/>
      <w:numFmt w:val="decimal"/>
      <w:lvlText w:val="%5."/>
      <w:lvlJc w:val="left"/>
      <w:pPr>
        <w:tabs>
          <w:tab w:val="num" w:pos="2160"/>
        </w:tabs>
        <w:ind w:left="2160" w:hanging="360"/>
      </w:pPr>
      <w:rPr>
        <w:rFonts w:ascii="Arial" w:hAnsi="Arial"/>
        <w:sz w:val="20"/>
        <w:szCs w:val="20"/>
      </w:rPr>
    </w:lvl>
    <w:lvl w:ilvl="5">
      <w:start w:val="1"/>
      <w:numFmt w:val="decimal"/>
      <w:lvlText w:val="%6."/>
      <w:lvlJc w:val="left"/>
      <w:pPr>
        <w:tabs>
          <w:tab w:val="num" w:pos="2520"/>
        </w:tabs>
        <w:ind w:left="2520" w:hanging="360"/>
      </w:pPr>
      <w:rPr>
        <w:rFonts w:ascii="Arial" w:hAnsi="Arial"/>
        <w:sz w:val="20"/>
        <w:szCs w:val="20"/>
      </w:rPr>
    </w:lvl>
    <w:lvl w:ilvl="6">
      <w:start w:val="1"/>
      <w:numFmt w:val="decimal"/>
      <w:lvlText w:val="%7."/>
      <w:lvlJc w:val="left"/>
      <w:pPr>
        <w:tabs>
          <w:tab w:val="num" w:pos="2880"/>
        </w:tabs>
        <w:ind w:left="2880" w:hanging="360"/>
      </w:pPr>
      <w:rPr>
        <w:rFonts w:ascii="Arial" w:hAnsi="Arial"/>
        <w:sz w:val="20"/>
        <w:szCs w:val="20"/>
      </w:rPr>
    </w:lvl>
    <w:lvl w:ilvl="7">
      <w:start w:val="1"/>
      <w:numFmt w:val="decimal"/>
      <w:lvlText w:val="%8."/>
      <w:lvlJc w:val="left"/>
      <w:pPr>
        <w:tabs>
          <w:tab w:val="num" w:pos="3240"/>
        </w:tabs>
        <w:ind w:left="3240" w:hanging="360"/>
      </w:pPr>
      <w:rPr>
        <w:rFonts w:ascii="Arial" w:hAnsi="Arial"/>
        <w:sz w:val="20"/>
        <w:szCs w:val="20"/>
      </w:rPr>
    </w:lvl>
    <w:lvl w:ilvl="8">
      <w:start w:val="1"/>
      <w:numFmt w:val="decimal"/>
      <w:lvlText w:val="%9."/>
      <w:lvlJc w:val="left"/>
      <w:pPr>
        <w:tabs>
          <w:tab w:val="num" w:pos="3600"/>
        </w:tabs>
        <w:ind w:left="3600" w:hanging="360"/>
      </w:pPr>
      <w:rPr>
        <w:rFonts w:ascii="Arial" w:hAnsi="Arial"/>
        <w:sz w:val="20"/>
        <w:szCs w:val="20"/>
      </w:rPr>
    </w:lvl>
  </w:abstractNum>
  <w:abstractNum w:abstractNumId="2" w15:restartNumberingAfterBreak="0">
    <w:nsid w:val="1C772E96"/>
    <w:multiLevelType w:val="multilevel"/>
    <w:tmpl w:val="F904D5FC"/>
    <w:lvl w:ilvl="0">
      <w:start w:val="1"/>
      <w:numFmt w:val="decimal"/>
      <w:lvlText w:val="%1."/>
      <w:lvlJc w:val="left"/>
      <w:pPr>
        <w:tabs>
          <w:tab w:val="num" w:pos="720"/>
        </w:tabs>
        <w:ind w:left="720" w:hanging="360"/>
      </w:pPr>
      <w:rPr>
        <w:rFonts w:ascii="Arial" w:hAnsi="Arial"/>
        <w:sz w:val="20"/>
        <w:szCs w:val="20"/>
      </w:rPr>
    </w:lvl>
    <w:lvl w:ilvl="1">
      <w:start w:val="1"/>
      <w:numFmt w:val="decimal"/>
      <w:lvlText w:val="%2."/>
      <w:lvlJc w:val="left"/>
      <w:pPr>
        <w:tabs>
          <w:tab w:val="num" w:pos="1080"/>
        </w:tabs>
        <w:ind w:left="1080" w:hanging="360"/>
      </w:pPr>
      <w:rPr>
        <w:rFonts w:ascii="Arial" w:hAnsi="Arial"/>
        <w:sz w:val="20"/>
        <w:szCs w:val="20"/>
      </w:rPr>
    </w:lvl>
    <w:lvl w:ilvl="2">
      <w:start w:val="1"/>
      <w:numFmt w:val="decimal"/>
      <w:lvlText w:val="%3."/>
      <w:lvlJc w:val="left"/>
      <w:pPr>
        <w:tabs>
          <w:tab w:val="num" w:pos="1440"/>
        </w:tabs>
        <w:ind w:left="1440" w:hanging="360"/>
      </w:pPr>
      <w:rPr>
        <w:rFonts w:ascii="Arial" w:hAnsi="Arial"/>
        <w:sz w:val="20"/>
        <w:szCs w:val="20"/>
      </w:rPr>
    </w:lvl>
    <w:lvl w:ilvl="3">
      <w:start w:val="1"/>
      <w:numFmt w:val="decimal"/>
      <w:lvlText w:val="%4."/>
      <w:lvlJc w:val="left"/>
      <w:pPr>
        <w:tabs>
          <w:tab w:val="num" w:pos="1800"/>
        </w:tabs>
        <w:ind w:left="1800" w:hanging="360"/>
      </w:pPr>
      <w:rPr>
        <w:rFonts w:ascii="Arial" w:hAnsi="Arial"/>
        <w:sz w:val="20"/>
        <w:szCs w:val="20"/>
      </w:rPr>
    </w:lvl>
    <w:lvl w:ilvl="4">
      <w:start w:val="1"/>
      <w:numFmt w:val="decimal"/>
      <w:lvlText w:val="%5."/>
      <w:lvlJc w:val="left"/>
      <w:pPr>
        <w:tabs>
          <w:tab w:val="num" w:pos="2160"/>
        </w:tabs>
        <w:ind w:left="2160" w:hanging="360"/>
      </w:pPr>
      <w:rPr>
        <w:rFonts w:ascii="Arial" w:hAnsi="Arial"/>
        <w:sz w:val="20"/>
        <w:szCs w:val="20"/>
      </w:rPr>
    </w:lvl>
    <w:lvl w:ilvl="5">
      <w:start w:val="1"/>
      <w:numFmt w:val="decimal"/>
      <w:lvlText w:val="%6."/>
      <w:lvlJc w:val="left"/>
      <w:pPr>
        <w:tabs>
          <w:tab w:val="num" w:pos="2520"/>
        </w:tabs>
        <w:ind w:left="2520" w:hanging="360"/>
      </w:pPr>
      <w:rPr>
        <w:rFonts w:ascii="Arial" w:hAnsi="Arial"/>
        <w:sz w:val="20"/>
        <w:szCs w:val="20"/>
      </w:rPr>
    </w:lvl>
    <w:lvl w:ilvl="6">
      <w:start w:val="1"/>
      <w:numFmt w:val="decimal"/>
      <w:lvlText w:val="%7."/>
      <w:lvlJc w:val="left"/>
      <w:pPr>
        <w:tabs>
          <w:tab w:val="num" w:pos="2880"/>
        </w:tabs>
        <w:ind w:left="2880" w:hanging="360"/>
      </w:pPr>
      <w:rPr>
        <w:rFonts w:ascii="Arial" w:hAnsi="Arial"/>
        <w:sz w:val="20"/>
        <w:szCs w:val="20"/>
      </w:rPr>
    </w:lvl>
    <w:lvl w:ilvl="7">
      <w:start w:val="1"/>
      <w:numFmt w:val="decimal"/>
      <w:lvlText w:val="%8."/>
      <w:lvlJc w:val="left"/>
      <w:pPr>
        <w:tabs>
          <w:tab w:val="num" w:pos="3240"/>
        </w:tabs>
        <w:ind w:left="3240" w:hanging="360"/>
      </w:pPr>
      <w:rPr>
        <w:rFonts w:ascii="Arial" w:hAnsi="Arial"/>
        <w:sz w:val="20"/>
        <w:szCs w:val="20"/>
      </w:rPr>
    </w:lvl>
    <w:lvl w:ilvl="8">
      <w:start w:val="1"/>
      <w:numFmt w:val="decimal"/>
      <w:lvlText w:val="%9."/>
      <w:lvlJc w:val="left"/>
      <w:pPr>
        <w:tabs>
          <w:tab w:val="num" w:pos="3600"/>
        </w:tabs>
        <w:ind w:left="3600" w:hanging="360"/>
      </w:pPr>
      <w:rPr>
        <w:rFonts w:ascii="Arial" w:hAnsi="Arial"/>
        <w:sz w:val="20"/>
        <w:szCs w:val="20"/>
      </w:rPr>
    </w:lvl>
  </w:abstractNum>
  <w:abstractNum w:abstractNumId="3" w15:restartNumberingAfterBreak="0">
    <w:nsid w:val="253A5545"/>
    <w:multiLevelType w:val="multilevel"/>
    <w:tmpl w:val="1F08E8CA"/>
    <w:lvl w:ilvl="0">
      <w:start w:val="1"/>
      <w:numFmt w:val="decimal"/>
      <w:lvlText w:val="%1."/>
      <w:lvlJc w:val="left"/>
      <w:pPr>
        <w:tabs>
          <w:tab w:val="num" w:pos="720"/>
        </w:tabs>
        <w:ind w:left="720" w:hanging="360"/>
      </w:pPr>
      <w:rPr>
        <w:rFonts w:ascii="Arial" w:hAnsi="Arial"/>
        <w:sz w:val="20"/>
        <w:szCs w:val="20"/>
      </w:rPr>
    </w:lvl>
    <w:lvl w:ilvl="1">
      <w:start w:val="1"/>
      <w:numFmt w:val="decimal"/>
      <w:lvlText w:val="%2."/>
      <w:lvlJc w:val="left"/>
      <w:pPr>
        <w:tabs>
          <w:tab w:val="num" w:pos="1080"/>
        </w:tabs>
        <w:ind w:left="1080" w:hanging="360"/>
      </w:pPr>
      <w:rPr>
        <w:rFonts w:ascii="Arial" w:hAnsi="Arial"/>
        <w:sz w:val="20"/>
        <w:szCs w:val="20"/>
      </w:rPr>
    </w:lvl>
    <w:lvl w:ilvl="2">
      <w:start w:val="1"/>
      <w:numFmt w:val="decimal"/>
      <w:lvlText w:val="%3."/>
      <w:lvlJc w:val="left"/>
      <w:pPr>
        <w:tabs>
          <w:tab w:val="num" w:pos="1440"/>
        </w:tabs>
        <w:ind w:left="1440" w:hanging="360"/>
      </w:pPr>
      <w:rPr>
        <w:rFonts w:ascii="Arial" w:hAnsi="Arial"/>
        <w:sz w:val="20"/>
        <w:szCs w:val="20"/>
      </w:rPr>
    </w:lvl>
    <w:lvl w:ilvl="3">
      <w:start w:val="1"/>
      <w:numFmt w:val="decimal"/>
      <w:lvlText w:val="%4."/>
      <w:lvlJc w:val="left"/>
      <w:pPr>
        <w:tabs>
          <w:tab w:val="num" w:pos="1800"/>
        </w:tabs>
        <w:ind w:left="1800" w:hanging="360"/>
      </w:pPr>
      <w:rPr>
        <w:rFonts w:ascii="Arial" w:hAnsi="Arial"/>
        <w:sz w:val="20"/>
        <w:szCs w:val="20"/>
      </w:rPr>
    </w:lvl>
    <w:lvl w:ilvl="4">
      <w:start w:val="1"/>
      <w:numFmt w:val="decimal"/>
      <w:lvlText w:val="%5."/>
      <w:lvlJc w:val="left"/>
      <w:pPr>
        <w:tabs>
          <w:tab w:val="num" w:pos="2160"/>
        </w:tabs>
        <w:ind w:left="2160" w:hanging="360"/>
      </w:pPr>
      <w:rPr>
        <w:rFonts w:ascii="Arial" w:hAnsi="Arial"/>
        <w:sz w:val="20"/>
        <w:szCs w:val="20"/>
      </w:rPr>
    </w:lvl>
    <w:lvl w:ilvl="5">
      <w:start w:val="1"/>
      <w:numFmt w:val="decimal"/>
      <w:lvlText w:val="%6."/>
      <w:lvlJc w:val="left"/>
      <w:pPr>
        <w:tabs>
          <w:tab w:val="num" w:pos="2520"/>
        </w:tabs>
        <w:ind w:left="2520" w:hanging="360"/>
      </w:pPr>
      <w:rPr>
        <w:rFonts w:ascii="Arial" w:hAnsi="Arial"/>
        <w:sz w:val="20"/>
        <w:szCs w:val="20"/>
      </w:rPr>
    </w:lvl>
    <w:lvl w:ilvl="6">
      <w:start w:val="1"/>
      <w:numFmt w:val="decimal"/>
      <w:lvlText w:val="%7."/>
      <w:lvlJc w:val="left"/>
      <w:pPr>
        <w:tabs>
          <w:tab w:val="num" w:pos="2880"/>
        </w:tabs>
        <w:ind w:left="2880" w:hanging="360"/>
      </w:pPr>
      <w:rPr>
        <w:rFonts w:ascii="Arial" w:hAnsi="Arial"/>
        <w:sz w:val="20"/>
        <w:szCs w:val="20"/>
      </w:rPr>
    </w:lvl>
    <w:lvl w:ilvl="7">
      <w:start w:val="1"/>
      <w:numFmt w:val="decimal"/>
      <w:lvlText w:val="%8."/>
      <w:lvlJc w:val="left"/>
      <w:pPr>
        <w:tabs>
          <w:tab w:val="num" w:pos="3240"/>
        </w:tabs>
        <w:ind w:left="3240" w:hanging="360"/>
      </w:pPr>
      <w:rPr>
        <w:rFonts w:ascii="Arial" w:hAnsi="Arial"/>
        <w:sz w:val="20"/>
        <w:szCs w:val="20"/>
      </w:rPr>
    </w:lvl>
    <w:lvl w:ilvl="8">
      <w:start w:val="1"/>
      <w:numFmt w:val="decimal"/>
      <w:lvlText w:val="%9."/>
      <w:lvlJc w:val="left"/>
      <w:pPr>
        <w:tabs>
          <w:tab w:val="num" w:pos="3600"/>
        </w:tabs>
        <w:ind w:left="3600" w:hanging="360"/>
      </w:pPr>
      <w:rPr>
        <w:rFonts w:ascii="Arial" w:hAnsi="Arial"/>
        <w:sz w:val="20"/>
        <w:szCs w:val="20"/>
      </w:rPr>
    </w:lvl>
  </w:abstractNum>
  <w:abstractNum w:abstractNumId="4" w15:restartNumberingAfterBreak="0">
    <w:nsid w:val="494B157B"/>
    <w:multiLevelType w:val="multilevel"/>
    <w:tmpl w:val="8BF6E0D0"/>
    <w:lvl w:ilvl="0">
      <w:start w:val="1"/>
      <w:numFmt w:val="lowerLetter"/>
      <w:lvlText w:val="%1)"/>
      <w:lvlJc w:val="left"/>
      <w:pPr>
        <w:tabs>
          <w:tab w:val="num" w:pos="720"/>
        </w:tabs>
        <w:ind w:left="720" w:hanging="360"/>
      </w:pPr>
      <w:rPr>
        <w:rFonts w:ascii="Arial" w:hAnsi="Arial"/>
        <w:sz w:val="20"/>
        <w:szCs w:val="20"/>
      </w:rPr>
    </w:lvl>
    <w:lvl w:ilvl="1">
      <w:start w:val="1"/>
      <w:numFmt w:val="lowerLetter"/>
      <w:lvlText w:val="%2)"/>
      <w:lvlJc w:val="left"/>
      <w:pPr>
        <w:tabs>
          <w:tab w:val="num" w:pos="1080"/>
        </w:tabs>
        <w:ind w:left="1080" w:hanging="360"/>
      </w:pPr>
      <w:rPr>
        <w:rFonts w:ascii="Arial" w:hAnsi="Arial"/>
        <w:sz w:val="20"/>
        <w:szCs w:val="20"/>
      </w:rPr>
    </w:lvl>
    <w:lvl w:ilvl="2">
      <w:start w:val="1"/>
      <w:numFmt w:val="lowerLetter"/>
      <w:lvlText w:val="%3)"/>
      <w:lvlJc w:val="left"/>
      <w:pPr>
        <w:tabs>
          <w:tab w:val="num" w:pos="1440"/>
        </w:tabs>
        <w:ind w:left="1440" w:hanging="360"/>
      </w:pPr>
      <w:rPr>
        <w:rFonts w:ascii="Arial" w:hAnsi="Arial"/>
        <w:sz w:val="20"/>
        <w:szCs w:val="20"/>
      </w:rPr>
    </w:lvl>
    <w:lvl w:ilvl="3">
      <w:start w:val="1"/>
      <w:numFmt w:val="lowerLetter"/>
      <w:lvlText w:val="%4)"/>
      <w:lvlJc w:val="left"/>
      <w:pPr>
        <w:tabs>
          <w:tab w:val="num" w:pos="1800"/>
        </w:tabs>
        <w:ind w:left="1800" w:hanging="360"/>
      </w:pPr>
      <w:rPr>
        <w:rFonts w:ascii="Arial" w:hAnsi="Arial"/>
        <w:sz w:val="20"/>
        <w:szCs w:val="20"/>
      </w:rPr>
    </w:lvl>
    <w:lvl w:ilvl="4">
      <w:start w:val="1"/>
      <w:numFmt w:val="lowerLetter"/>
      <w:lvlText w:val="%5)"/>
      <w:lvlJc w:val="left"/>
      <w:pPr>
        <w:tabs>
          <w:tab w:val="num" w:pos="2160"/>
        </w:tabs>
        <w:ind w:left="2160" w:hanging="360"/>
      </w:pPr>
      <w:rPr>
        <w:rFonts w:ascii="Arial" w:hAnsi="Arial"/>
        <w:sz w:val="20"/>
        <w:szCs w:val="20"/>
      </w:rPr>
    </w:lvl>
    <w:lvl w:ilvl="5">
      <w:start w:val="1"/>
      <w:numFmt w:val="lowerLetter"/>
      <w:lvlText w:val="%6)"/>
      <w:lvlJc w:val="left"/>
      <w:pPr>
        <w:tabs>
          <w:tab w:val="num" w:pos="2520"/>
        </w:tabs>
        <w:ind w:left="2520" w:hanging="360"/>
      </w:pPr>
      <w:rPr>
        <w:rFonts w:ascii="Arial" w:hAnsi="Arial"/>
        <w:sz w:val="20"/>
        <w:szCs w:val="20"/>
      </w:rPr>
    </w:lvl>
    <w:lvl w:ilvl="6">
      <w:start w:val="1"/>
      <w:numFmt w:val="lowerLetter"/>
      <w:lvlText w:val="%7)"/>
      <w:lvlJc w:val="left"/>
      <w:pPr>
        <w:tabs>
          <w:tab w:val="num" w:pos="2880"/>
        </w:tabs>
        <w:ind w:left="2880" w:hanging="360"/>
      </w:pPr>
      <w:rPr>
        <w:rFonts w:ascii="Arial" w:hAnsi="Arial"/>
        <w:sz w:val="20"/>
        <w:szCs w:val="20"/>
      </w:rPr>
    </w:lvl>
    <w:lvl w:ilvl="7">
      <w:start w:val="1"/>
      <w:numFmt w:val="lowerLetter"/>
      <w:lvlText w:val="%8)"/>
      <w:lvlJc w:val="left"/>
      <w:pPr>
        <w:tabs>
          <w:tab w:val="num" w:pos="3240"/>
        </w:tabs>
        <w:ind w:left="3240" w:hanging="360"/>
      </w:pPr>
      <w:rPr>
        <w:rFonts w:ascii="Arial" w:hAnsi="Arial"/>
        <w:sz w:val="20"/>
        <w:szCs w:val="20"/>
      </w:rPr>
    </w:lvl>
    <w:lvl w:ilvl="8">
      <w:start w:val="1"/>
      <w:numFmt w:val="lowerLetter"/>
      <w:lvlText w:val="%9)"/>
      <w:lvlJc w:val="left"/>
      <w:pPr>
        <w:tabs>
          <w:tab w:val="num" w:pos="3600"/>
        </w:tabs>
        <w:ind w:left="3600" w:hanging="360"/>
      </w:pPr>
      <w:rPr>
        <w:rFonts w:ascii="Arial" w:hAnsi="Arial"/>
        <w:sz w:val="20"/>
        <w:szCs w:val="20"/>
      </w:rPr>
    </w:lvl>
  </w:abstractNum>
  <w:abstractNum w:abstractNumId="5" w15:restartNumberingAfterBreak="0">
    <w:nsid w:val="495A5857"/>
    <w:multiLevelType w:val="multilevel"/>
    <w:tmpl w:val="96744E7A"/>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58174055"/>
    <w:multiLevelType w:val="multilevel"/>
    <w:tmpl w:val="5762E710"/>
    <w:lvl w:ilvl="0">
      <w:start w:val="1"/>
      <w:numFmt w:val="lowerLetter"/>
      <w:lvlText w:val="%1)"/>
      <w:lvlJc w:val="left"/>
      <w:pPr>
        <w:tabs>
          <w:tab w:val="num" w:pos="720"/>
        </w:tabs>
        <w:ind w:left="720" w:hanging="360"/>
      </w:pPr>
      <w:rPr>
        <w:rFonts w:ascii="Arial" w:hAnsi="Arial"/>
        <w:sz w:val="20"/>
        <w:szCs w:val="20"/>
      </w:rPr>
    </w:lvl>
    <w:lvl w:ilvl="1">
      <w:start w:val="1"/>
      <w:numFmt w:val="lowerLetter"/>
      <w:lvlText w:val="%2)"/>
      <w:lvlJc w:val="left"/>
      <w:pPr>
        <w:tabs>
          <w:tab w:val="num" w:pos="1080"/>
        </w:tabs>
        <w:ind w:left="1080" w:hanging="360"/>
      </w:pPr>
      <w:rPr>
        <w:rFonts w:ascii="Arial" w:hAnsi="Arial"/>
        <w:sz w:val="20"/>
        <w:szCs w:val="20"/>
      </w:rPr>
    </w:lvl>
    <w:lvl w:ilvl="2">
      <w:start w:val="1"/>
      <w:numFmt w:val="lowerLetter"/>
      <w:lvlText w:val="%3)"/>
      <w:lvlJc w:val="left"/>
      <w:pPr>
        <w:tabs>
          <w:tab w:val="num" w:pos="1440"/>
        </w:tabs>
        <w:ind w:left="1440" w:hanging="360"/>
      </w:pPr>
      <w:rPr>
        <w:rFonts w:ascii="Arial" w:hAnsi="Arial"/>
        <w:sz w:val="20"/>
        <w:szCs w:val="20"/>
      </w:rPr>
    </w:lvl>
    <w:lvl w:ilvl="3">
      <w:start w:val="1"/>
      <w:numFmt w:val="lowerLetter"/>
      <w:lvlText w:val="%4)"/>
      <w:lvlJc w:val="left"/>
      <w:pPr>
        <w:tabs>
          <w:tab w:val="num" w:pos="1800"/>
        </w:tabs>
        <w:ind w:left="1800" w:hanging="360"/>
      </w:pPr>
      <w:rPr>
        <w:rFonts w:ascii="Arial" w:hAnsi="Arial"/>
        <w:sz w:val="20"/>
        <w:szCs w:val="20"/>
      </w:rPr>
    </w:lvl>
    <w:lvl w:ilvl="4">
      <w:start w:val="1"/>
      <w:numFmt w:val="lowerLetter"/>
      <w:lvlText w:val="%5)"/>
      <w:lvlJc w:val="left"/>
      <w:pPr>
        <w:tabs>
          <w:tab w:val="num" w:pos="2160"/>
        </w:tabs>
        <w:ind w:left="2160" w:hanging="360"/>
      </w:pPr>
      <w:rPr>
        <w:rFonts w:ascii="Arial" w:hAnsi="Arial"/>
        <w:sz w:val="20"/>
        <w:szCs w:val="20"/>
      </w:rPr>
    </w:lvl>
    <w:lvl w:ilvl="5">
      <w:start w:val="1"/>
      <w:numFmt w:val="lowerLetter"/>
      <w:lvlText w:val="%6)"/>
      <w:lvlJc w:val="left"/>
      <w:pPr>
        <w:tabs>
          <w:tab w:val="num" w:pos="2520"/>
        </w:tabs>
        <w:ind w:left="2520" w:hanging="360"/>
      </w:pPr>
      <w:rPr>
        <w:rFonts w:ascii="Arial" w:hAnsi="Arial"/>
        <w:sz w:val="20"/>
        <w:szCs w:val="20"/>
      </w:rPr>
    </w:lvl>
    <w:lvl w:ilvl="6">
      <w:start w:val="1"/>
      <w:numFmt w:val="lowerLetter"/>
      <w:lvlText w:val="%7)"/>
      <w:lvlJc w:val="left"/>
      <w:pPr>
        <w:tabs>
          <w:tab w:val="num" w:pos="2880"/>
        </w:tabs>
        <w:ind w:left="2880" w:hanging="360"/>
      </w:pPr>
      <w:rPr>
        <w:rFonts w:ascii="Arial" w:hAnsi="Arial"/>
        <w:sz w:val="20"/>
        <w:szCs w:val="20"/>
      </w:rPr>
    </w:lvl>
    <w:lvl w:ilvl="7">
      <w:start w:val="1"/>
      <w:numFmt w:val="lowerLetter"/>
      <w:lvlText w:val="%8)"/>
      <w:lvlJc w:val="left"/>
      <w:pPr>
        <w:tabs>
          <w:tab w:val="num" w:pos="3240"/>
        </w:tabs>
        <w:ind w:left="3240" w:hanging="360"/>
      </w:pPr>
      <w:rPr>
        <w:rFonts w:ascii="Arial" w:hAnsi="Arial"/>
        <w:sz w:val="20"/>
        <w:szCs w:val="20"/>
      </w:rPr>
    </w:lvl>
    <w:lvl w:ilvl="8">
      <w:start w:val="1"/>
      <w:numFmt w:val="lowerLetter"/>
      <w:lvlText w:val="%9)"/>
      <w:lvlJc w:val="left"/>
      <w:pPr>
        <w:tabs>
          <w:tab w:val="num" w:pos="3600"/>
        </w:tabs>
        <w:ind w:left="3600" w:hanging="360"/>
      </w:pPr>
      <w:rPr>
        <w:rFonts w:ascii="Arial" w:hAnsi="Arial"/>
        <w:sz w:val="20"/>
        <w:szCs w:val="20"/>
      </w:rPr>
    </w:lvl>
  </w:abstractNum>
  <w:abstractNum w:abstractNumId="7" w15:restartNumberingAfterBreak="0">
    <w:nsid w:val="5AF838A7"/>
    <w:multiLevelType w:val="multilevel"/>
    <w:tmpl w:val="30827B48"/>
    <w:lvl w:ilvl="0">
      <w:start w:val="1"/>
      <w:numFmt w:val="lowerLetter"/>
      <w:lvlText w:val="%1)"/>
      <w:lvlJc w:val="left"/>
      <w:pPr>
        <w:tabs>
          <w:tab w:val="num" w:pos="720"/>
        </w:tabs>
        <w:ind w:left="720" w:hanging="360"/>
      </w:pPr>
      <w:rPr>
        <w:rFonts w:ascii="Arial" w:hAnsi="Arial"/>
        <w:sz w:val="20"/>
        <w:szCs w:val="20"/>
      </w:rPr>
    </w:lvl>
    <w:lvl w:ilvl="1">
      <w:start w:val="1"/>
      <w:numFmt w:val="decimal"/>
      <w:lvlText w:val="%2."/>
      <w:lvlJc w:val="left"/>
      <w:pPr>
        <w:tabs>
          <w:tab w:val="num" w:pos="1080"/>
        </w:tabs>
        <w:ind w:left="1080" w:hanging="360"/>
      </w:pPr>
      <w:rPr>
        <w:rFonts w:ascii="Arial" w:hAnsi="Arial"/>
        <w:sz w:val="20"/>
        <w:szCs w:val="20"/>
      </w:rPr>
    </w:lvl>
    <w:lvl w:ilvl="2">
      <w:start w:val="1"/>
      <w:numFmt w:val="decimal"/>
      <w:lvlText w:val="%3."/>
      <w:lvlJc w:val="left"/>
      <w:pPr>
        <w:tabs>
          <w:tab w:val="num" w:pos="1440"/>
        </w:tabs>
        <w:ind w:left="1440" w:hanging="360"/>
      </w:pPr>
      <w:rPr>
        <w:rFonts w:ascii="Arial" w:hAnsi="Arial"/>
        <w:sz w:val="20"/>
        <w:szCs w:val="20"/>
      </w:rPr>
    </w:lvl>
    <w:lvl w:ilvl="3">
      <w:start w:val="1"/>
      <w:numFmt w:val="decimal"/>
      <w:lvlText w:val="%4."/>
      <w:lvlJc w:val="left"/>
      <w:pPr>
        <w:tabs>
          <w:tab w:val="num" w:pos="1800"/>
        </w:tabs>
        <w:ind w:left="1800" w:hanging="360"/>
      </w:pPr>
      <w:rPr>
        <w:rFonts w:ascii="Arial" w:hAnsi="Arial"/>
        <w:sz w:val="20"/>
        <w:szCs w:val="20"/>
      </w:rPr>
    </w:lvl>
    <w:lvl w:ilvl="4">
      <w:start w:val="1"/>
      <w:numFmt w:val="decimal"/>
      <w:lvlText w:val="%5."/>
      <w:lvlJc w:val="left"/>
      <w:pPr>
        <w:tabs>
          <w:tab w:val="num" w:pos="2160"/>
        </w:tabs>
        <w:ind w:left="2160" w:hanging="360"/>
      </w:pPr>
      <w:rPr>
        <w:rFonts w:ascii="Arial" w:hAnsi="Arial"/>
        <w:sz w:val="20"/>
        <w:szCs w:val="20"/>
      </w:rPr>
    </w:lvl>
    <w:lvl w:ilvl="5">
      <w:start w:val="1"/>
      <w:numFmt w:val="decimal"/>
      <w:lvlText w:val="%6."/>
      <w:lvlJc w:val="left"/>
      <w:pPr>
        <w:tabs>
          <w:tab w:val="num" w:pos="2520"/>
        </w:tabs>
        <w:ind w:left="2520" w:hanging="360"/>
      </w:pPr>
      <w:rPr>
        <w:rFonts w:ascii="Arial" w:hAnsi="Arial"/>
        <w:sz w:val="20"/>
        <w:szCs w:val="20"/>
      </w:rPr>
    </w:lvl>
    <w:lvl w:ilvl="6">
      <w:start w:val="1"/>
      <w:numFmt w:val="decimal"/>
      <w:lvlText w:val="%7."/>
      <w:lvlJc w:val="left"/>
      <w:pPr>
        <w:tabs>
          <w:tab w:val="num" w:pos="2880"/>
        </w:tabs>
        <w:ind w:left="2880" w:hanging="360"/>
      </w:pPr>
      <w:rPr>
        <w:rFonts w:ascii="Arial" w:hAnsi="Arial"/>
        <w:sz w:val="20"/>
        <w:szCs w:val="20"/>
      </w:rPr>
    </w:lvl>
    <w:lvl w:ilvl="7">
      <w:start w:val="1"/>
      <w:numFmt w:val="decimal"/>
      <w:lvlText w:val="%8."/>
      <w:lvlJc w:val="left"/>
      <w:pPr>
        <w:tabs>
          <w:tab w:val="num" w:pos="3240"/>
        </w:tabs>
        <w:ind w:left="3240" w:hanging="360"/>
      </w:pPr>
      <w:rPr>
        <w:rFonts w:ascii="Arial" w:hAnsi="Arial"/>
        <w:sz w:val="20"/>
        <w:szCs w:val="20"/>
      </w:rPr>
    </w:lvl>
    <w:lvl w:ilvl="8">
      <w:start w:val="1"/>
      <w:numFmt w:val="decimal"/>
      <w:lvlText w:val="%9."/>
      <w:lvlJc w:val="left"/>
      <w:pPr>
        <w:tabs>
          <w:tab w:val="num" w:pos="3600"/>
        </w:tabs>
        <w:ind w:left="3600" w:hanging="360"/>
      </w:pPr>
      <w:rPr>
        <w:rFonts w:ascii="Arial" w:hAnsi="Arial"/>
        <w:sz w:val="20"/>
        <w:szCs w:val="20"/>
      </w:rPr>
    </w:lvl>
  </w:abstractNum>
  <w:abstractNum w:abstractNumId="8" w15:restartNumberingAfterBreak="0">
    <w:nsid w:val="60363B5C"/>
    <w:multiLevelType w:val="multilevel"/>
    <w:tmpl w:val="FBAA2CA2"/>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A300013"/>
    <w:multiLevelType w:val="multilevel"/>
    <w:tmpl w:val="2F1CA96A"/>
    <w:lvl w:ilvl="0">
      <w:start w:val="1"/>
      <w:numFmt w:val="decimal"/>
      <w:lvlText w:val="%1."/>
      <w:lvlJc w:val="left"/>
      <w:pPr>
        <w:tabs>
          <w:tab w:val="num" w:pos="1287"/>
        </w:tabs>
        <w:ind w:left="1287" w:hanging="360"/>
      </w:pPr>
      <w:rPr>
        <w:rFonts w:ascii="Arial" w:hAnsi="Arial"/>
        <w:sz w:val="20"/>
        <w:szCs w:val="20"/>
      </w:rPr>
    </w:lvl>
    <w:lvl w:ilvl="1">
      <w:start w:val="1"/>
      <w:numFmt w:val="decimal"/>
      <w:lvlText w:val="%2."/>
      <w:lvlJc w:val="left"/>
      <w:pPr>
        <w:tabs>
          <w:tab w:val="num" w:pos="1647"/>
        </w:tabs>
        <w:ind w:left="1647" w:hanging="360"/>
      </w:pPr>
      <w:rPr>
        <w:rFonts w:ascii="Arial" w:hAnsi="Arial"/>
        <w:sz w:val="20"/>
        <w:szCs w:val="20"/>
      </w:rPr>
    </w:lvl>
    <w:lvl w:ilvl="2">
      <w:start w:val="1"/>
      <w:numFmt w:val="decimal"/>
      <w:lvlText w:val="%3."/>
      <w:lvlJc w:val="left"/>
      <w:pPr>
        <w:tabs>
          <w:tab w:val="num" w:pos="2007"/>
        </w:tabs>
        <w:ind w:left="2007" w:hanging="360"/>
      </w:pPr>
      <w:rPr>
        <w:rFonts w:ascii="Arial" w:hAnsi="Arial"/>
        <w:sz w:val="20"/>
        <w:szCs w:val="20"/>
      </w:rPr>
    </w:lvl>
    <w:lvl w:ilvl="3">
      <w:start w:val="1"/>
      <w:numFmt w:val="decimal"/>
      <w:lvlText w:val="%4."/>
      <w:lvlJc w:val="left"/>
      <w:pPr>
        <w:tabs>
          <w:tab w:val="num" w:pos="2367"/>
        </w:tabs>
        <w:ind w:left="2367" w:hanging="360"/>
      </w:pPr>
      <w:rPr>
        <w:rFonts w:ascii="Arial" w:hAnsi="Arial"/>
        <w:sz w:val="20"/>
        <w:szCs w:val="20"/>
      </w:rPr>
    </w:lvl>
    <w:lvl w:ilvl="4">
      <w:start w:val="1"/>
      <w:numFmt w:val="decimal"/>
      <w:lvlText w:val="%5."/>
      <w:lvlJc w:val="left"/>
      <w:pPr>
        <w:tabs>
          <w:tab w:val="num" w:pos="2727"/>
        </w:tabs>
        <w:ind w:left="2727" w:hanging="360"/>
      </w:pPr>
      <w:rPr>
        <w:rFonts w:ascii="Arial" w:hAnsi="Arial"/>
        <w:sz w:val="20"/>
        <w:szCs w:val="20"/>
      </w:rPr>
    </w:lvl>
    <w:lvl w:ilvl="5">
      <w:start w:val="1"/>
      <w:numFmt w:val="decimal"/>
      <w:lvlText w:val="%6."/>
      <w:lvlJc w:val="left"/>
      <w:pPr>
        <w:tabs>
          <w:tab w:val="num" w:pos="3087"/>
        </w:tabs>
        <w:ind w:left="3087" w:hanging="360"/>
      </w:pPr>
      <w:rPr>
        <w:rFonts w:ascii="Arial" w:hAnsi="Arial"/>
        <w:sz w:val="20"/>
        <w:szCs w:val="20"/>
      </w:rPr>
    </w:lvl>
    <w:lvl w:ilvl="6">
      <w:start w:val="1"/>
      <w:numFmt w:val="decimal"/>
      <w:lvlText w:val="%7."/>
      <w:lvlJc w:val="left"/>
      <w:pPr>
        <w:tabs>
          <w:tab w:val="num" w:pos="3447"/>
        </w:tabs>
        <w:ind w:left="3447" w:hanging="360"/>
      </w:pPr>
      <w:rPr>
        <w:rFonts w:ascii="Arial" w:hAnsi="Arial"/>
        <w:sz w:val="20"/>
        <w:szCs w:val="20"/>
      </w:rPr>
    </w:lvl>
    <w:lvl w:ilvl="7">
      <w:start w:val="1"/>
      <w:numFmt w:val="decimal"/>
      <w:lvlText w:val="%8."/>
      <w:lvlJc w:val="left"/>
      <w:pPr>
        <w:tabs>
          <w:tab w:val="num" w:pos="3807"/>
        </w:tabs>
        <w:ind w:left="3807" w:hanging="360"/>
      </w:pPr>
      <w:rPr>
        <w:rFonts w:ascii="Arial" w:hAnsi="Arial"/>
        <w:sz w:val="20"/>
        <w:szCs w:val="20"/>
      </w:rPr>
    </w:lvl>
    <w:lvl w:ilvl="8">
      <w:start w:val="1"/>
      <w:numFmt w:val="decimal"/>
      <w:lvlText w:val="%9."/>
      <w:lvlJc w:val="left"/>
      <w:pPr>
        <w:tabs>
          <w:tab w:val="num" w:pos="4167"/>
        </w:tabs>
        <w:ind w:left="4167" w:hanging="360"/>
      </w:pPr>
      <w:rPr>
        <w:rFonts w:ascii="Arial" w:hAnsi="Arial"/>
        <w:sz w:val="20"/>
        <w:szCs w:val="20"/>
      </w:rPr>
    </w:lvl>
  </w:abstractNum>
  <w:abstractNum w:abstractNumId="10" w15:restartNumberingAfterBreak="0">
    <w:nsid w:val="72B85A24"/>
    <w:multiLevelType w:val="multilevel"/>
    <w:tmpl w:val="CD9A29C0"/>
    <w:lvl w:ilvl="0">
      <w:start w:val="1"/>
      <w:numFmt w:val="decimal"/>
      <w:lvlText w:val="%1."/>
      <w:lvlJc w:val="left"/>
      <w:pPr>
        <w:tabs>
          <w:tab w:val="num" w:pos="720"/>
        </w:tabs>
        <w:ind w:left="720" w:hanging="360"/>
      </w:pPr>
      <w:rPr>
        <w:rFonts w:ascii="Arial" w:hAnsi="Arial"/>
        <w:sz w:val="20"/>
        <w:szCs w:val="20"/>
      </w:rPr>
    </w:lvl>
    <w:lvl w:ilvl="1">
      <w:start w:val="1"/>
      <w:numFmt w:val="decimal"/>
      <w:lvlText w:val="%2."/>
      <w:lvlJc w:val="left"/>
      <w:pPr>
        <w:tabs>
          <w:tab w:val="num" w:pos="1080"/>
        </w:tabs>
        <w:ind w:left="1080" w:hanging="360"/>
      </w:pPr>
      <w:rPr>
        <w:rFonts w:ascii="Arial" w:hAnsi="Arial"/>
        <w:sz w:val="20"/>
        <w:szCs w:val="20"/>
      </w:rPr>
    </w:lvl>
    <w:lvl w:ilvl="2">
      <w:start w:val="1"/>
      <w:numFmt w:val="decimal"/>
      <w:lvlText w:val="%3."/>
      <w:lvlJc w:val="left"/>
      <w:pPr>
        <w:tabs>
          <w:tab w:val="num" w:pos="1440"/>
        </w:tabs>
        <w:ind w:left="1440" w:hanging="360"/>
      </w:pPr>
      <w:rPr>
        <w:rFonts w:ascii="Arial" w:hAnsi="Arial"/>
        <w:sz w:val="20"/>
        <w:szCs w:val="20"/>
      </w:rPr>
    </w:lvl>
    <w:lvl w:ilvl="3">
      <w:start w:val="1"/>
      <w:numFmt w:val="decimal"/>
      <w:lvlText w:val="%4."/>
      <w:lvlJc w:val="left"/>
      <w:pPr>
        <w:tabs>
          <w:tab w:val="num" w:pos="1800"/>
        </w:tabs>
        <w:ind w:left="1800" w:hanging="360"/>
      </w:pPr>
      <w:rPr>
        <w:rFonts w:ascii="Arial" w:hAnsi="Arial"/>
        <w:sz w:val="20"/>
        <w:szCs w:val="20"/>
      </w:rPr>
    </w:lvl>
    <w:lvl w:ilvl="4">
      <w:start w:val="1"/>
      <w:numFmt w:val="decimal"/>
      <w:lvlText w:val="%5."/>
      <w:lvlJc w:val="left"/>
      <w:pPr>
        <w:tabs>
          <w:tab w:val="num" w:pos="2160"/>
        </w:tabs>
        <w:ind w:left="2160" w:hanging="360"/>
      </w:pPr>
      <w:rPr>
        <w:rFonts w:ascii="Arial" w:hAnsi="Arial"/>
        <w:sz w:val="20"/>
        <w:szCs w:val="20"/>
      </w:rPr>
    </w:lvl>
    <w:lvl w:ilvl="5">
      <w:start w:val="1"/>
      <w:numFmt w:val="decimal"/>
      <w:lvlText w:val="%6."/>
      <w:lvlJc w:val="left"/>
      <w:pPr>
        <w:tabs>
          <w:tab w:val="num" w:pos="2520"/>
        </w:tabs>
        <w:ind w:left="2520" w:hanging="360"/>
      </w:pPr>
      <w:rPr>
        <w:rFonts w:ascii="Arial" w:hAnsi="Arial"/>
        <w:sz w:val="20"/>
        <w:szCs w:val="20"/>
      </w:rPr>
    </w:lvl>
    <w:lvl w:ilvl="6">
      <w:start w:val="1"/>
      <w:numFmt w:val="decimal"/>
      <w:lvlText w:val="%7."/>
      <w:lvlJc w:val="left"/>
      <w:pPr>
        <w:tabs>
          <w:tab w:val="num" w:pos="2880"/>
        </w:tabs>
        <w:ind w:left="2880" w:hanging="360"/>
      </w:pPr>
      <w:rPr>
        <w:rFonts w:ascii="Arial" w:hAnsi="Arial"/>
        <w:sz w:val="20"/>
        <w:szCs w:val="20"/>
      </w:rPr>
    </w:lvl>
    <w:lvl w:ilvl="7">
      <w:start w:val="1"/>
      <w:numFmt w:val="decimal"/>
      <w:lvlText w:val="%8."/>
      <w:lvlJc w:val="left"/>
      <w:pPr>
        <w:tabs>
          <w:tab w:val="num" w:pos="3240"/>
        </w:tabs>
        <w:ind w:left="3240" w:hanging="360"/>
      </w:pPr>
      <w:rPr>
        <w:rFonts w:ascii="Arial" w:hAnsi="Arial"/>
        <w:sz w:val="20"/>
        <w:szCs w:val="20"/>
      </w:rPr>
    </w:lvl>
    <w:lvl w:ilvl="8">
      <w:start w:val="1"/>
      <w:numFmt w:val="decimal"/>
      <w:lvlText w:val="%9."/>
      <w:lvlJc w:val="left"/>
      <w:pPr>
        <w:tabs>
          <w:tab w:val="num" w:pos="3600"/>
        </w:tabs>
        <w:ind w:left="3600" w:hanging="360"/>
      </w:pPr>
      <w:rPr>
        <w:rFonts w:ascii="Arial" w:hAnsi="Arial"/>
        <w:sz w:val="20"/>
        <w:szCs w:val="20"/>
      </w:rPr>
    </w:lvl>
  </w:abstractNum>
  <w:abstractNum w:abstractNumId="11" w15:restartNumberingAfterBreak="0">
    <w:nsid w:val="78313AC8"/>
    <w:multiLevelType w:val="multilevel"/>
    <w:tmpl w:val="A344F7E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5"/>
  </w:num>
  <w:num w:numId="2">
    <w:abstractNumId w:val="0"/>
  </w:num>
  <w:num w:numId="3">
    <w:abstractNumId w:val="8"/>
  </w:num>
  <w:num w:numId="4">
    <w:abstractNumId w:val="7"/>
  </w:num>
  <w:num w:numId="5">
    <w:abstractNumId w:val="9"/>
  </w:num>
  <w:num w:numId="6">
    <w:abstractNumId w:val="10"/>
  </w:num>
  <w:num w:numId="7">
    <w:abstractNumId w:val="1"/>
  </w:num>
  <w:num w:numId="8">
    <w:abstractNumId w:val="4"/>
  </w:num>
  <w:num w:numId="9">
    <w:abstractNumId w:val="3"/>
  </w:num>
  <w:num w:numId="10">
    <w:abstractNumId w:val="2"/>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4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67A83"/>
    <w:rsid w:val="000212F0"/>
    <w:rsid w:val="00043B6E"/>
    <w:rsid w:val="000A6B50"/>
    <w:rsid w:val="000E6585"/>
    <w:rsid w:val="000F4997"/>
    <w:rsid w:val="00107976"/>
    <w:rsid w:val="001C74C4"/>
    <w:rsid w:val="001D4B84"/>
    <w:rsid w:val="001F6420"/>
    <w:rsid w:val="002774B1"/>
    <w:rsid w:val="003A4B13"/>
    <w:rsid w:val="003C0D21"/>
    <w:rsid w:val="003E4935"/>
    <w:rsid w:val="00441AE7"/>
    <w:rsid w:val="00472DDC"/>
    <w:rsid w:val="004B740E"/>
    <w:rsid w:val="00506A39"/>
    <w:rsid w:val="00532D6C"/>
    <w:rsid w:val="00585FED"/>
    <w:rsid w:val="0059188F"/>
    <w:rsid w:val="005A3639"/>
    <w:rsid w:val="006605FA"/>
    <w:rsid w:val="006F5D72"/>
    <w:rsid w:val="00705BEF"/>
    <w:rsid w:val="0072660A"/>
    <w:rsid w:val="00767A83"/>
    <w:rsid w:val="007A424D"/>
    <w:rsid w:val="00845A8B"/>
    <w:rsid w:val="00862699"/>
    <w:rsid w:val="009757CA"/>
    <w:rsid w:val="009A28E9"/>
    <w:rsid w:val="009F060F"/>
    <w:rsid w:val="009F6325"/>
    <w:rsid w:val="00A45C2A"/>
    <w:rsid w:val="00A702EF"/>
    <w:rsid w:val="00A91C9D"/>
    <w:rsid w:val="00AF3399"/>
    <w:rsid w:val="00B32089"/>
    <w:rsid w:val="00B82722"/>
    <w:rsid w:val="00C705C3"/>
    <w:rsid w:val="00CD59FB"/>
    <w:rsid w:val="00DA016E"/>
    <w:rsid w:val="00E15DCF"/>
    <w:rsid w:val="00E644F7"/>
    <w:rsid w:val="00EC2835"/>
    <w:rsid w:val="00EF65F4"/>
    <w:rsid w:val="00F21004"/>
    <w:rsid w:val="00FA28E9"/>
    <w:rsid w:val="00FD2774"/>
    <w:rsid w:val="00FF1F18"/>
  </w:rsids>
  <m:mathPr>
    <m:mathFont m:val="Cambria Math"/>
    <m:brkBin m:val="before"/>
    <m:brkBinSub m:val="--"/>
    <m:smallFrac m:val="0"/>
    <m:dispDef/>
    <m:lMargin m:val="0"/>
    <m:rMargin m:val="0"/>
    <m:defJc m:val="centerGroup"/>
    <m:wrapIndent m:val="1440"/>
    <m:intLim m:val="subSup"/>
    <m:naryLim m:val="undOvr"/>
  </m:mathPr>
  <w:themeFontLang w:val="ca-ES-valenci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2699"/>
  <w15:docId w15:val="{27402D87-AC22-4FB4-91AB-004132C0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2"/>
        <w:sz w:val="24"/>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numPr>
        <w:numId w:val="1"/>
      </w:numPr>
      <w:jc w:val="both"/>
      <w:outlineLvl w:val="0"/>
    </w:pPr>
    <w:rPr>
      <w:rFonts w:ascii="Arial" w:hAnsi="Arial" w:cs="Arial"/>
      <w:b/>
      <w:i/>
      <w:spacing w:val="-3"/>
    </w:rPr>
  </w:style>
  <w:style w:type="paragraph" w:styleId="Ttulo2">
    <w:name w:val="heading 2"/>
    <w:basedOn w:val="Normal"/>
    <w:next w:val="Normal"/>
    <w:uiPriority w:val="9"/>
    <w:semiHidden/>
    <w:unhideWhenUsed/>
    <w:qFormat/>
    <w:pPr>
      <w:keepNext/>
      <w:numPr>
        <w:ilvl w:val="1"/>
        <w:numId w:val="1"/>
      </w:numPr>
      <w:jc w:val="center"/>
      <w:outlineLvl w:val="1"/>
    </w:pPr>
  </w:style>
  <w:style w:type="paragraph" w:styleId="Ttulo4">
    <w:name w:val="heading 4"/>
    <w:basedOn w:val="Normal"/>
    <w:next w:val="Normal"/>
    <w:uiPriority w:val="9"/>
    <w:semiHidden/>
    <w:unhideWhenUsed/>
    <w:qFormat/>
    <w:pPr>
      <w:keepNext/>
      <w:numPr>
        <w:ilvl w:val="3"/>
        <w:numId w:val="1"/>
      </w:numPr>
      <w:spacing w:before="240" w:after="60"/>
      <w:outlineLvl w:val="3"/>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color w:val="000080"/>
      <w:u w:val="single"/>
    </w:rPr>
  </w:style>
  <w:style w:type="character" w:customStyle="1" w:styleId="EnlacedeInternetvisitado">
    <w:name w:val="Enlace de Internet visitado"/>
    <w:basedOn w:val="Fuentedeprrafopredeter"/>
    <w:rPr>
      <w:color w:val="800080"/>
      <w:u w:val="single"/>
    </w:rPr>
  </w:style>
  <w:style w:type="character" w:customStyle="1" w:styleId="Vietas">
    <w:name w:val="Viñetas"/>
    <w:qFormat/>
    <w:rPr>
      <w:rFonts w:ascii="OpenSymbol" w:eastAsia="OpenSymbol" w:hAnsi="OpenSymbol" w:cs="OpenSymbol"/>
    </w:rPr>
  </w:style>
  <w:style w:type="character" w:customStyle="1" w:styleId="WW8Num8z0">
    <w:name w:val="WW8Num8z0"/>
    <w:qFormat/>
    <w:rPr>
      <w:rFonts w:ascii="Symbol" w:hAnsi="Symbol" w:cs="Symbol"/>
    </w:rPr>
  </w:style>
  <w:style w:type="character" w:customStyle="1" w:styleId="Smbolosdenumeracin">
    <w:name w:val="Símbolos de numeración"/>
    <w:qFormat/>
    <w:rPr>
      <w:rFonts w:ascii="Arial" w:hAnsi="Arial"/>
      <w:sz w:val="20"/>
      <w:szCs w:val="20"/>
    </w:rPr>
  </w:style>
  <w:style w:type="paragraph" w:styleId="Ttulo">
    <w:name w:val="Title"/>
    <w:basedOn w:val="Normal"/>
    <w:next w:val="Textoindependiente"/>
    <w:uiPriority w:val="10"/>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Textoindependiente2">
    <w:name w:val="Body Text 2"/>
    <w:basedOn w:val="Normal"/>
    <w:qFormat/>
    <w:pPr>
      <w:suppressAutoHyphens/>
      <w:spacing w:before="120" w:after="120"/>
      <w:jc w:val="both"/>
    </w:pPr>
  </w:style>
  <w:style w:type="paragraph" w:styleId="Sangradetextonormal">
    <w:name w:val="Body Text Indent"/>
    <w:basedOn w:val="Normal"/>
    <w:pPr>
      <w:ind w:firstLine="720"/>
      <w:jc w:val="both"/>
    </w:pPr>
    <w:rPr>
      <w:rFonts w:ascii="Arial" w:hAnsi="Arial" w:cs="Arial"/>
    </w:rPr>
  </w:style>
  <w:style w:type="paragraph" w:styleId="Sangra3detindependiente">
    <w:name w:val="Body Text Indent 3"/>
    <w:basedOn w:val="Normal"/>
    <w:qFormat/>
    <w:pPr>
      <w:ind w:firstLine="720"/>
      <w:jc w:val="both"/>
    </w:pPr>
    <w:rPr>
      <w:rFonts w:ascii="Arial" w:hAnsi="Arial" w:cs="Arial"/>
      <w:color w:val="0000FF"/>
    </w:rPr>
  </w:style>
  <w:style w:type="paragraph" w:styleId="Sangra2detindependiente">
    <w:name w:val="Body Text Indent 2"/>
    <w:basedOn w:val="Normal"/>
    <w:qFormat/>
    <w:pPr>
      <w:ind w:firstLine="283"/>
      <w:jc w:val="both"/>
    </w:pPr>
    <w:rPr>
      <w:rFonts w:ascii="Arial" w:hAnsi="Arial" w:cs="Arial"/>
    </w:rPr>
  </w:style>
  <w:style w:type="paragraph" w:customStyle="1" w:styleId="Standard">
    <w:name w:val="Standard"/>
    <w:qFormat/>
    <w:pPr>
      <w:suppressAutoHyphens/>
      <w:textAlignment w:val="baseline"/>
    </w:pPr>
    <w:rPr>
      <w:rFonts w:ascii="Times New Roman" w:eastAsia="Times New Roman" w:hAnsi="Times New Roman" w:cs="Times New Roman"/>
      <w:sz w:val="20"/>
      <w:szCs w:val="20"/>
      <w:lang w:bidi="ar-SA"/>
    </w:rPr>
  </w:style>
  <w:style w:type="paragraph" w:customStyle="1" w:styleId="Textbodyindent">
    <w:name w:val="Text body indent"/>
    <w:basedOn w:val="Standard"/>
    <w:qFormat/>
    <w:pPr>
      <w:ind w:firstLine="708"/>
      <w:jc w:val="both"/>
    </w:pPr>
    <w:rPr>
      <w:sz w:val="24"/>
      <w:szCs w:val="24"/>
    </w:rPr>
  </w:style>
  <w:style w:type="paragraph" w:customStyle="1" w:styleId="Default">
    <w:name w:val="Default"/>
    <w:qFormat/>
    <w:pPr>
      <w:widowControl w:val="0"/>
    </w:pPr>
    <w:rPr>
      <w:rFonts w:ascii="Arial" w:eastAsia="Times New Roman" w:hAnsi="Arial" w:cs="Arial"/>
      <w:color w:val="000000"/>
      <w:szCs w:val="20"/>
    </w:rPr>
  </w:style>
  <w:style w:type="paragraph" w:customStyle="1" w:styleId="CM1">
    <w:name w:val="CM1"/>
    <w:basedOn w:val="Default"/>
    <w:next w:val="Default"/>
    <w:qFormat/>
    <w:pPr>
      <w:spacing w:line="253" w:lineRule="atLeast"/>
    </w:pPr>
    <w:rPr>
      <w:color w:val="auto"/>
    </w:rPr>
  </w:style>
  <w:style w:type="paragraph" w:styleId="Textoindependiente3">
    <w:name w:val="Body Text 3"/>
    <w:basedOn w:val="Normal"/>
    <w:qFormat/>
    <w:pPr>
      <w:spacing w:after="120"/>
    </w:pPr>
    <w:rPr>
      <w:sz w:val="16"/>
    </w:rPr>
  </w:style>
  <w:style w:type="paragraph" w:customStyle="1" w:styleId="HeaderandFooter">
    <w:name w:val="Header and Footer"/>
    <w:basedOn w:val="Normal"/>
    <w:qFormat/>
    <w:pPr>
      <w:suppressLineNumbers/>
      <w:tabs>
        <w:tab w:val="center" w:pos="4819"/>
        <w:tab w:val="right" w:pos="9638"/>
      </w:tabs>
    </w:pPr>
  </w:style>
  <w:style w:type="paragraph" w:styleId="Piedepgina">
    <w:name w:val="footer"/>
    <w:basedOn w:val="Normal"/>
    <w:pPr>
      <w:tabs>
        <w:tab w:val="center" w:pos="4252"/>
        <w:tab w:val="right" w:pos="8504"/>
      </w:tabs>
    </w:pPr>
  </w:style>
  <w:style w:type="paragraph" w:customStyle="1" w:styleId="Textbody">
    <w:name w:val="Text body"/>
    <w:basedOn w:val="Standard"/>
    <w:qFormat/>
    <w:pPr>
      <w:jc w:val="both"/>
    </w:pPr>
    <w:rPr>
      <w:b/>
      <w:bCs/>
      <w:sz w:val="24"/>
      <w:szCs w:val="24"/>
    </w:rPr>
  </w:style>
  <w:style w:type="paragraph" w:customStyle="1" w:styleId="Contenidodelatabla">
    <w:name w:val="Contenido de la tabla"/>
    <w:basedOn w:val="Normal"/>
    <w:qFormat/>
    <w:pPr>
      <w:suppressLineNumbers/>
    </w:pPr>
  </w:style>
  <w:style w:type="paragraph" w:customStyle="1" w:styleId="Contenidodelmarco">
    <w:name w:val="Contenido del marco"/>
    <w:basedOn w:val="Normal"/>
    <w:qFormat/>
  </w:style>
  <w:style w:type="paragraph" w:customStyle="1" w:styleId="Normal0">
    <w:name w:val="[Normal]"/>
    <w:qFormat/>
    <w:pPr>
      <w:suppressAutoHyphens/>
    </w:pPr>
    <w:rPr>
      <w:rFonts w:ascii="Arial" w:eastAsia="Times New Roman" w:hAnsi="Arial" w:cs="Arial"/>
      <w:lang w:bidi="ar-SA"/>
    </w:rPr>
  </w:style>
  <w:style w:type="numbering" w:customStyle="1" w:styleId="WW8Num9">
    <w:name w:val="WW8Num9"/>
    <w:qFormat/>
  </w:style>
  <w:style w:type="numbering" w:customStyle="1" w:styleId="WW8Num11">
    <w:name w:val="WW8Num11"/>
    <w:qFormat/>
  </w:style>
  <w:style w:type="numbering" w:customStyle="1" w:styleId="WW8Num2">
    <w:name w:val="WW8Num2"/>
    <w:qFormat/>
  </w:style>
  <w:style w:type="numbering" w:customStyle="1" w:styleId="WW8Num6">
    <w:name w:val="WW8Num6"/>
    <w:qFormat/>
  </w:style>
  <w:style w:type="numbering" w:customStyle="1" w:styleId="WW8Num7">
    <w:name w:val="WW8Num7"/>
    <w:qFormat/>
  </w:style>
  <w:style w:type="numbering" w:customStyle="1" w:styleId="WW8Num10">
    <w:name w:val="WW8Num10"/>
    <w:qFormat/>
  </w:style>
  <w:style w:type="numbering" w:customStyle="1" w:styleId="WW8Num8">
    <w:name w:val="WW8Num8"/>
    <w:qFormat/>
  </w:style>
  <w:style w:type="character" w:styleId="Hipervnculo">
    <w:name w:val="Hyperlink"/>
    <w:basedOn w:val="Fuentedeprrafopredeter"/>
    <w:uiPriority w:val="99"/>
    <w:unhideWhenUsed/>
    <w:rsid w:val="00C705C3"/>
    <w:rPr>
      <w:color w:val="0563C1" w:themeColor="hyperlink"/>
      <w:u w:val="single"/>
    </w:rPr>
  </w:style>
  <w:style w:type="character" w:styleId="Mencinsinresolver">
    <w:name w:val="Unresolved Mention"/>
    <w:basedOn w:val="Fuentedeprrafopredeter"/>
    <w:uiPriority w:val="99"/>
    <w:semiHidden/>
    <w:unhideWhenUsed/>
    <w:rsid w:val="00C70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ice.gva.es" TargetMode="External"/><Relationship Id="rId3" Type="http://schemas.openxmlformats.org/officeDocument/2006/relationships/settings" Target="settings.xml"/><Relationship Id="rId7" Type="http://schemas.openxmlformats.org/officeDocument/2006/relationships/hyperlink" Target="https://clave.gob.es/clave_Home/clav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vidoc.edu.gva.e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1344</TotalTime>
  <Pages>8</Pages>
  <Words>4808</Words>
  <Characters>26446</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SIGLER VIZCAÍNO, PEDRO</cp:lastModifiedBy>
  <cp:revision>191</cp:revision>
  <cp:lastPrinted>2021-09-27T10:29:00Z</cp:lastPrinted>
  <dcterms:created xsi:type="dcterms:W3CDTF">2018-10-22T10:44:00Z</dcterms:created>
  <dcterms:modified xsi:type="dcterms:W3CDTF">2021-10-04T09:53:00Z</dcterms:modified>
  <dc:language>es-ES</dc:language>
</cp:coreProperties>
</file>