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List Paragrap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MODEL DE DEN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Ú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NCIA A LA INSPECCI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 xml:space="preserve">Ó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DE TREBALL PER INFRACCI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 xml:space="preserve">Ó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DE NORMES LABORALS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A la Inspecci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de Treball de______________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pt-PT"/>
        </w:rPr>
      </w:pP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En/Na/N'___________________,________________________,_______________________, membres del comit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d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empresa (nom de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empresa) _____________, amb domicili a l'efecte de notificaci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en (domicili: carrer, 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mero, porta, ciutat, codi postal) (alternativament: _________________, en nom i representaci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de STEPV-Intersindical valenciana, amb domicili a l'efecte de notificaci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en el carrer Juan de Mena, 18, baixos, 46008 Val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è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ncia) compareixen davant la Inspecci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de Treball i com millor procedeix,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DIUEN: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Que per mitj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del present escrit formulen den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ncia per infracci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de normes laborals contra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empresa ______________, amb domicili social (carrer, 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mero, porta, ciutat, codi postal) ___________.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fr-FR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Aquesta den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ncia es fonamenta en els seg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ents 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FETS:</w:t>
        <w:tab/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pt-PT"/>
        </w:rPr>
      </w:pP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Primer: que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 xml:space="preserve">horari dels empleats de la citada empresa al centre de treball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s de ___h a ____h. Que una vegada acabat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horari citat i finalitzada, per tant, la jornada laboral ordin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à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ria, al centre de treball romanen una s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è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rie de persones empleades, en nombre aproximat de ___, les quals continuen ocupant les seues tasques habituals fins a les ____ h. Aquesta situaci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es produeix habitualment ___ dies per setmana des de ______.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pt-PT"/>
        </w:rPr>
      </w:pP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Segon: que la perman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è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ncia en la realitzaci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de tasques per part d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aquests empleats, per iniciativa de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empresa i en les condicions descrites, suposa la realitzaci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d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un nombre elevat d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hores extraordin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à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ries, fins al punt que se supera el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mit de 80 anuals, prevista en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article 35.2 de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Estatut dels Treballadors. Aix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mateix, la realitzaci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d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aquestes hores extraordin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à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ries no es registra di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à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riament, no es totalitza semanalment i se n'entrega la c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ò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pia reglament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à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ria al treballador del comunicat que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empresa est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obligada a confeccionar. Amb aquesta actuaci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empresarial s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infringeix tamb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article 35.2 del ET.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es-ES_tradnl"/>
        </w:rPr>
      </w:pP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fr-FR"/>
        </w:rPr>
      </w:pP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Tercer: que la citada actuaci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no es comunica a la representaci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dels treballadors i les treballadores, la qual cosa infringeix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article 64 i concordants del ET.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fr-FR"/>
        </w:rPr>
      </w:pP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nl-NL"/>
        </w:rPr>
        <w:t>Per tot aix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ò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, 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SOL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·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LICITEM: 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pt-PT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Que, mitjan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ç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ant aquest escrit, tinga formulada den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ncia per infracci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de normes laborals contra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empresa ________________; que s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ordene una investigaci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sobre els fets denunciats i, pr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è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via la seua comprovaci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i incoaci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de la corresponent acta d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infracci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ó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, es dicte resoluci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que sancione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empresa i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obligue a ajustar-se a dret.</w:t>
      </w:r>
    </w:p>
    <w:p>
      <w:pPr>
        <w:pStyle w:val="Cos A"/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_______________, ____ de/d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’ 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_______________ de _______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pçalera i peu de pàg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pçalera i peu de pàg.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pçalera i peu de pàg.">
    <w:name w:val="Capçalera i peu de pàg."/>
    <w:next w:val="Capçalera i peu de pàg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160" w:line="25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Cos A">
    <w:name w:val="Cos A"/>
    <w:next w:val="Co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